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508" w:rsidRPr="00004E6A" w:rsidRDefault="00EC5508" w:rsidP="00EC5508">
      <w:pPr>
        <w:pStyle w:val="KonuBal"/>
        <w:ind w:left="3540" w:firstLine="708"/>
        <w:jc w:val="left"/>
        <w:rPr>
          <w:color w:val="000000" w:themeColor="text1"/>
        </w:rPr>
      </w:pPr>
      <w:r w:rsidRPr="00004E6A">
        <w:rPr>
          <w:color w:val="000000" w:themeColor="text1"/>
        </w:rPr>
        <w:t>T. C.</w:t>
      </w:r>
    </w:p>
    <w:p w:rsidR="00EC5508" w:rsidRPr="00004E6A" w:rsidRDefault="00EC5508" w:rsidP="00EC5508">
      <w:pPr>
        <w:pStyle w:val="KonuBal"/>
        <w:rPr>
          <w:color w:val="000000" w:themeColor="text1"/>
        </w:rPr>
      </w:pPr>
      <w:r w:rsidRPr="00004E6A">
        <w:rPr>
          <w:color w:val="000000" w:themeColor="text1"/>
        </w:rPr>
        <w:t>DİCLE KALKINMA AJANSI</w:t>
      </w:r>
    </w:p>
    <w:p w:rsidR="00EC5508" w:rsidRPr="00004E6A" w:rsidRDefault="00EC5508" w:rsidP="00EC5508">
      <w:pPr>
        <w:pStyle w:val="KonuBal"/>
        <w:rPr>
          <w:color w:val="000000" w:themeColor="text1"/>
        </w:rPr>
      </w:pPr>
      <w:r w:rsidRPr="00004E6A">
        <w:rPr>
          <w:color w:val="000000" w:themeColor="text1"/>
        </w:rPr>
        <w:t>GENEL SEKRETERLİĞİ</w:t>
      </w:r>
    </w:p>
    <w:p w:rsidR="009672C6" w:rsidRPr="00004E6A" w:rsidRDefault="009672C6" w:rsidP="00FD7A39">
      <w:pPr>
        <w:pStyle w:val="GvdeMetni"/>
        <w:jc w:val="center"/>
        <w:rPr>
          <w:b/>
          <w:bCs/>
          <w:iCs/>
          <w:color w:val="000000" w:themeColor="text1"/>
          <w:sz w:val="24"/>
        </w:rPr>
      </w:pPr>
      <w:r w:rsidRPr="00004E6A">
        <w:rPr>
          <w:b/>
          <w:bCs/>
          <w:iCs/>
          <w:color w:val="000000" w:themeColor="text1"/>
          <w:sz w:val="24"/>
        </w:rPr>
        <w:t>KUAFÖRLÜK, KASİYERLİK, DOĞALGAZ İÇ TESİSATÇILIĞI, OTOMOTİV KAPORTACILI</w:t>
      </w:r>
      <w:r w:rsidR="000F6115">
        <w:rPr>
          <w:b/>
          <w:bCs/>
          <w:iCs/>
          <w:color w:val="000000" w:themeColor="text1"/>
          <w:sz w:val="24"/>
        </w:rPr>
        <w:t>ĞI, BERBERLİK</w:t>
      </w:r>
      <w:r w:rsidRPr="00004E6A">
        <w:rPr>
          <w:b/>
          <w:bCs/>
          <w:iCs/>
          <w:color w:val="000000" w:themeColor="text1"/>
          <w:sz w:val="24"/>
        </w:rPr>
        <w:t>, ELEKTRİK TESİSATÇILIĞI, AHŞAP MONTAJ ELEMANI, AŞÇI YARDIMCILIĞI MESLEKİ EĞİTİMLERİ</w:t>
      </w:r>
    </w:p>
    <w:p w:rsidR="009672C6" w:rsidRPr="00004E6A" w:rsidRDefault="009672C6" w:rsidP="009672C6">
      <w:pPr>
        <w:pStyle w:val="KonuBal"/>
        <w:spacing w:before="240"/>
        <w:rPr>
          <w:color w:val="000000" w:themeColor="text1"/>
        </w:rPr>
      </w:pPr>
      <w:r w:rsidRPr="00004E6A">
        <w:rPr>
          <w:color w:val="000000" w:themeColor="text1"/>
        </w:rPr>
        <w:t>HİZMET ALIMI İŞİ TEKNİK ŞARTNAMESİ</w:t>
      </w:r>
    </w:p>
    <w:p w:rsidR="007D67CF" w:rsidRPr="00004E6A" w:rsidRDefault="00E015AB" w:rsidP="00EC5508">
      <w:pPr>
        <w:pStyle w:val="GvdeMetni"/>
        <w:rPr>
          <w:b/>
          <w:bCs/>
          <w:iCs/>
          <w:color w:val="000000" w:themeColor="text1"/>
          <w:sz w:val="24"/>
        </w:rPr>
      </w:pPr>
      <w:r w:rsidRPr="00004E6A">
        <w:rPr>
          <w:b/>
          <w:bCs/>
          <w:iCs/>
          <w:color w:val="000000" w:themeColor="text1"/>
          <w:sz w:val="24"/>
        </w:rPr>
        <w:t xml:space="preserve">MADDE 1- </w:t>
      </w:r>
      <w:r w:rsidR="00630740" w:rsidRPr="00004E6A">
        <w:rPr>
          <w:b/>
          <w:bCs/>
          <w:iCs/>
          <w:color w:val="000000" w:themeColor="text1"/>
          <w:sz w:val="24"/>
        </w:rPr>
        <w:t>İşin Nevi ve Miktarı</w:t>
      </w:r>
    </w:p>
    <w:p w:rsidR="00E075FD" w:rsidRPr="00004E6A" w:rsidRDefault="00B94761" w:rsidP="00C674C2">
      <w:pPr>
        <w:pStyle w:val="GvdeMetni"/>
        <w:rPr>
          <w:bCs/>
          <w:iCs/>
          <w:color w:val="000000" w:themeColor="text1"/>
          <w:sz w:val="24"/>
        </w:rPr>
      </w:pPr>
      <w:r w:rsidRPr="00004E6A">
        <w:rPr>
          <w:b/>
          <w:bCs/>
          <w:iCs/>
          <w:color w:val="000000" w:themeColor="text1"/>
          <w:sz w:val="24"/>
        </w:rPr>
        <w:t xml:space="preserve">İşin Adı: </w:t>
      </w:r>
      <w:r w:rsidR="00A61650" w:rsidRPr="00004E6A">
        <w:rPr>
          <w:b/>
          <w:bCs/>
          <w:iCs/>
          <w:color w:val="000000" w:themeColor="text1"/>
          <w:sz w:val="24"/>
        </w:rPr>
        <w:t>“</w:t>
      </w:r>
      <w:r w:rsidR="00D76B99" w:rsidRPr="00004E6A">
        <w:rPr>
          <w:b/>
          <w:bCs/>
          <w:iCs/>
          <w:color w:val="000000" w:themeColor="text1"/>
          <w:sz w:val="24"/>
        </w:rPr>
        <w:t>Kuaför</w:t>
      </w:r>
      <w:r w:rsidR="005546D5" w:rsidRPr="00004E6A">
        <w:rPr>
          <w:b/>
          <w:bCs/>
          <w:iCs/>
          <w:color w:val="000000" w:themeColor="text1"/>
          <w:sz w:val="24"/>
        </w:rPr>
        <w:t>lük</w:t>
      </w:r>
      <w:r w:rsidR="00D76B99" w:rsidRPr="00004E6A">
        <w:rPr>
          <w:b/>
          <w:bCs/>
          <w:iCs/>
          <w:color w:val="000000" w:themeColor="text1"/>
          <w:sz w:val="24"/>
        </w:rPr>
        <w:t>, Kasiyer</w:t>
      </w:r>
      <w:r w:rsidR="005546D5" w:rsidRPr="00004E6A">
        <w:rPr>
          <w:b/>
          <w:bCs/>
          <w:iCs/>
          <w:color w:val="000000" w:themeColor="text1"/>
          <w:sz w:val="24"/>
        </w:rPr>
        <w:t>lik</w:t>
      </w:r>
      <w:r w:rsidR="00D76B99" w:rsidRPr="00004E6A">
        <w:rPr>
          <w:b/>
          <w:bCs/>
          <w:iCs/>
          <w:color w:val="000000" w:themeColor="text1"/>
          <w:sz w:val="24"/>
        </w:rPr>
        <w:t>, Doğalgaz İç Tes</w:t>
      </w:r>
      <w:r w:rsidR="005546D5" w:rsidRPr="00004E6A">
        <w:rPr>
          <w:b/>
          <w:bCs/>
          <w:iCs/>
          <w:color w:val="000000" w:themeColor="text1"/>
          <w:sz w:val="24"/>
        </w:rPr>
        <w:t>isatçılığı, Otomotiv Kaportacılığı</w:t>
      </w:r>
      <w:r w:rsidR="000F6115">
        <w:rPr>
          <w:b/>
          <w:bCs/>
          <w:iCs/>
          <w:color w:val="000000" w:themeColor="text1"/>
          <w:sz w:val="24"/>
        </w:rPr>
        <w:t>, Berberlik</w:t>
      </w:r>
      <w:r w:rsidR="00D76B99" w:rsidRPr="00004E6A">
        <w:rPr>
          <w:b/>
          <w:bCs/>
          <w:iCs/>
          <w:color w:val="000000" w:themeColor="text1"/>
          <w:sz w:val="24"/>
        </w:rPr>
        <w:t>, Elektrik Tesisatç</w:t>
      </w:r>
      <w:r w:rsidR="00D602AC" w:rsidRPr="00004E6A">
        <w:rPr>
          <w:b/>
          <w:bCs/>
          <w:iCs/>
          <w:color w:val="000000" w:themeColor="text1"/>
          <w:sz w:val="24"/>
        </w:rPr>
        <w:t>ılığı, Ahşap Montaj Elemanı, Aşç</w:t>
      </w:r>
      <w:r w:rsidR="00D76B99" w:rsidRPr="00004E6A">
        <w:rPr>
          <w:b/>
          <w:bCs/>
          <w:iCs/>
          <w:color w:val="000000" w:themeColor="text1"/>
          <w:sz w:val="24"/>
        </w:rPr>
        <w:t>ı Yardımcılığı Mesleki Eğitimleri</w:t>
      </w:r>
      <w:r w:rsidR="00996107" w:rsidRPr="00004E6A">
        <w:rPr>
          <w:b/>
          <w:bCs/>
          <w:iCs/>
          <w:color w:val="000000" w:themeColor="text1"/>
          <w:sz w:val="24"/>
        </w:rPr>
        <w:t xml:space="preserve"> </w:t>
      </w:r>
      <w:r w:rsidR="00D76B99" w:rsidRPr="00004E6A">
        <w:rPr>
          <w:b/>
          <w:bCs/>
          <w:iCs/>
          <w:color w:val="000000" w:themeColor="text1"/>
          <w:sz w:val="24"/>
        </w:rPr>
        <w:t>Hizmet Alımı İşi</w:t>
      </w:r>
      <w:r w:rsidR="00A61650" w:rsidRPr="00004E6A">
        <w:rPr>
          <w:b/>
          <w:bCs/>
          <w:iCs/>
          <w:color w:val="000000" w:themeColor="text1"/>
          <w:sz w:val="24"/>
        </w:rPr>
        <w:t>”</w:t>
      </w:r>
    </w:p>
    <w:p w:rsidR="00846924" w:rsidRPr="00004E6A" w:rsidRDefault="00E015AB" w:rsidP="00533458">
      <w:pPr>
        <w:spacing w:before="240" w:after="240" w:line="0" w:lineRule="atLeast"/>
        <w:jc w:val="both"/>
        <w:rPr>
          <w:bCs/>
          <w:iCs/>
          <w:color w:val="000000" w:themeColor="text1"/>
        </w:rPr>
      </w:pPr>
      <w:r w:rsidRPr="00004E6A">
        <w:rPr>
          <w:b/>
          <w:bCs/>
          <w:iCs/>
          <w:color w:val="000000" w:themeColor="text1"/>
        </w:rPr>
        <w:t xml:space="preserve">İşin konusu: </w:t>
      </w:r>
      <w:r w:rsidR="00B7047E" w:rsidRPr="00004E6A">
        <w:rPr>
          <w:b/>
          <w:bCs/>
          <w:iCs/>
          <w:color w:val="000000" w:themeColor="text1"/>
        </w:rPr>
        <w:t>8 Farklı Eğitim</w:t>
      </w:r>
      <w:r w:rsidR="00B7047E" w:rsidRPr="00004E6A">
        <w:rPr>
          <w:bCs/>
          <w:iCs/>
          <w:color w:val="000000" w:themeColor="text1"/>
        </w:rPr>
        <w:t xml:space="preserve"> </w:t>
      </w:r>
      <w:r w:rsidR="00B94761" w:rsidRPr="00004E6A">
        <w:rPr>
          <w:bCs/>
          <w:iCs/>
          <w:color w:val="000000" w:themeColor="text1"/>
        </w:rPr>
        <w:t xml:space="preserve">İşi </w:t>
      </w:r>
    </w:p>
    <w:tbl>
      <w:tblPr>
        <w:tblStyle w:val="TabloKlavuzu1"/>
        <w:tblW w:w="5000" w:type="pct"/>
        <w:tblLook w:val="04A0" w:firstRow="1" w:lastRow="0" w:firstColumn="1" w:lastColumn="0" w:noHBand="0" w:noVBand="1"/>
      </w:tblPr>
      <w:tblGrid>
        <w:gridCol w:w="2017"/>
        <w:gridCol w:w="3984"/>
        <w:gridCol w:w="1361"/>
        <w:gridCol w:w="1700"/>
      </w:tblGrid>
      <w:tr w:rsidR="00004E6A" w:rsidRPr="00004E6A" w:rsidTr="00CD4A3A">
        <w:trPr>
          <w:cantSplit/>
          <w:trHeight w:val="624"/>
          <w:tblHeader/>
        </w:trPr>
        <w:tc>
          <w:tcPr>
            <w:tcW w:w="1113" w:type="pct"/>
            <w:vAlign w:val="center"/>
          </w:tcPr>
          <w:p w:rsidR="00533458" w:rsidRPr="00004E6A" w:rsidRDefault="00533458" w:rsidP="00CE6B37">
            <w:pPr>
              <w:pStyle w:val="GvdeMetni"/>
              <w:jc w:val="center"/>
              <w:rPr>
                <w:b/>
                <w:color w:val="000000" w:themeColor="text1"/>
              </w:rPr>
            </w:pPr>
            <w:bookmarkStart w:id="0" w:name="_Hlk478376070"/>
            <w:r w:rsidRPr="00004E6A">
              <w:rPr>
                <w:b/>
                <w:color w:val="000000" w:themeColor="text1"/>
              </w:rPr>
              <w:t>EĞİTİM TÜRÜ</w:t>
            </w:r>
          </w:p>
        </w:tc>
        <w:tc>
          <w:tcPr>
            <w:tcW w:w="2198" w:type="pct"/>
            <w:vAlign w:val="center"/>
          </w:tcPr>
          <w:p w:rsidR="00533458" w:rsidRPr="00004E6A" w:rsidRDefault="00533458" w:rsidP="00CE6B37">
            <w:pPr>
              <w:pStyle w:val="GvdeMetni"/>
              <w:jc w:val="center"/>
              <w:rPr>
                <w:b/>
                <w:color w:val="000000" w:themeColor="text1"/>
              </w:rPr>
            </w:pPr>
            <w:r w:rsidRPr="00004E6A">
              <w:rPr>
                <w:b/>
                <w:color w:val="000000" w:themeColor="text1"/>
              </w:rPr>
              <w:t>EĞİTİM YERİ</w:t>
            </w:r>
          </w:p>
        </w:tc>
        <w:tc>
          <w:tcPr>
            <w:tcW w:w="751" w:type="pct"/>
            <w:vAlign w:val="center"/>
          </w:tcPr>
          <w:p w:rsidR="00533458" w:rsidRPr="00004E6A" w:rsidRDefault="00533458" w:rsidP="00CE6B37">
            <w:pPr>
              <w:pStyle w:val="GvdeMetni"/>
              <w:jc w:val="center"/>
              <w:rPr>
                <w:b/>
                <w:color w:val="000000" w:themeColor="text1"/>
              </w:rPr>
            </w:pPr>
            <w:r w:rsidRPr="00004E6A">
              <w:rPr>
                <w:b/>
                <w:color w:val="000000" w:themeColor="text1"/>
              </w:rPr>
              <w:t>EĞİTİM SÜRESİ</w:t>
            </w:r>
          </w:p>
        </w:tc>
        <w:tc>
          <w:tcPr>
            <w:tcW w:w="938" w:type="pct"/>
          </w:tcPr>
          <w:p w:rsidR="00533458" w:rsidRPr="00004E6A" w:rsidRDefault="00533458" w:rsidP="00CE6B37">
            <w:pPr>
              <w:pStyle w:val="GvdeMetni"/>
              <w:jc w:val="center"/>
              <w:rPr>
                <w:b/>
                <w:color w:val="000000" w:themeColor="text1"/>
              </w:rPr>
            </w:pPr>
            <w:r w:rsidRPr="00004E6A">
              <w:rPr>
                <w:b/>
                <w:color w:val="000000" w:themeColor="text1"/>
              </w:rPr>
              <w:t>KATILIMCI SAYISI</w:t>
            </w:r>
          </w:p>
        </w:tc>
      </w:tr>
      <w:tr w:rsidR="00004E6A" w:rsidRPr="00004E6A" w:rsidTr="00CD4A3A">
        <w:trPr>
          <w:cantSplit/>
          <w:trHeight w:val="624"/>
        </w:trPr>
        <w:tc>
          <w:tcPr>
            <w:tcW w:w="1113" w:type="pct"/>
          </w:tcPr>
          <w:p w:rsidR="00533458" w:rsidRPr="00D9508A" w:rsidRDefault="00533458" w:rsidP="00624B1F">
            <w:pPr>
              <w:pStyle w:val="GvdeMetni"/>
              <w:jc w:val="left"/>
              <w:rPr>
                <w:color w:val="000000" w:themeColor="text1"/>
              </w:rPr>
            </w:pPr>
            <w:r w:rsidRPr="00D9508A">
              <w:rPr>
                <w:color w:val="000000" w:themeColor="text1"/>
              </w:rPr>
              <w:t>Kuaförlük</w:t>
            </w:r>
            <w:r w:rsidR="005C34A0">
              <w:rPr>
                <w:color w:val="000000" w:themeColor="text1"/>
              </w:rPr>
              <w:t xml:space="preserve"> (</w:t>
            </w:r>
            <w:r w:rsidR="008D2B8F" w:rsidRPr="00D9508A">
              <w:rPr>
                <w:color w:val="000000" w:themeColor="text1"/>
              </w:rPr>
              <w:t>Saç Bakımı ve Yapımı</w:t>
            </w:r>
            <w:r w:rsidR="005C34A0">
              <w:rPr>
                <w:color w:val="000000" w:themeColor="text1"/>
              </w:rPr>
              <w:t>)</w:t>
            </w:r>
          </w:p>
        </w:tc>
        <w:tc>
          <w:tcPr>
            <w:tcW w:w="2198" w:type="pct"/>
          </w:tcPr>
          <w:p w:rsidR="00533458" w:rsidRPr="00D9508A" w:rsidRDefault="00533458" w:rsidP="00624B1F">
            <w:pPr>
              <w:pStyle w:val="GvdeMetni"/>
              <w:jc w:val="left"/>
              <w:rPr>
                <w:color w:val="000000" w:themeColor="text1"/>
              </w:rPr>
            </w:pPr>
            <w:r w:rsidRPr="00D9508A">
              <w:rPr>
                <w:color w:val="000000" w:themeColor="text1"/>
              </w:rPr>
              <w:t>(Batman Gençlik Hizmetleri ve Spor İl Müdürlüğü’nün belirlediği yerde)</w:t>
            </w:r>
          </w:p>
        </w:tc>
        <w:tc>
          <w:tcPr>
            <w:tcW w:w="751" w:type="pct"/>
            <w:vAlign w:val="center"/>
          </w:tcPr>
          <w:p w:rsidR="00533458" w:rsidRPr="00D9508A" w:rsidRDefault="008D2B8F" w:rsidP="00CE6B37">
            <w:pPr>
              <w:pStyle w:val="GvdeMetni"/>
              <w:jc w:val="center"/>
              <w:rPr>
                <w:color w:val="000000" w:themeColor="text1"/>
              </w:rPr>
            </w:pPr>
            <w:r w:rsidRPr="00D9508A">
              <w:rPr>
                <w:color w:val="000000" w:themeColor="text1"/>
              </w:rPr>
              <w:t>832</w:t>
            </w:r>
          </w:p>
        </w:tc>
        <w:tc>
          <w:tcPr>
            <w:tcW w:w="938" w:type="pct"/>
            <w:vAlign w:val="center"/>
          </w:tcPr>
          <w:p w:rsidR="00533458" w:rsidRPr="00D9508A" w:rsidRDefault="00533458" w:rsidP="00CE6B37">
            <w:pPr>
              <w:pStyle w:val="GvdeMetni"/>
              <w:jc w:val="center"/>
              <w:rPr>
                <w:color w:val="000000" w:themeColor="text1"/>
              </w:rPr>
            </w:pPr>
            <w:r w:rsidRPr="00D9508A">
              <w:rPr>
                <w:color w:val="000000" w:themeColor="text1"/>
              </w:rPr>
              <w:t>25</w:t>
            </w:r>
          </w:p>
        </w:tc>
      </w:tr>
      <w:tr w:rsidR="00004E6A" w:rsidRPr="00004E6A" w:rsidTr="00CD4A3A">
        <w:trPr>
          <w:cantSplit/>
          <w:trHeight w:val="624"/>
        </w:trPr>
        <w:tc>
          <w:tcPr>
            <w:tcW w:w="1113" w:type="pct"/>
          </w:tcPr>
          <w:p w:rsidR="00533458" w:rsidRPr="00D9508A" w:rsidRDefault="00533458" w:rsidP="00624B1F">
            <w:pPr>
              <w:pStyle w:val="GvdeMetni"/>
              <w:jc w:val="left"/>
              <w:rPr>
                <w:color w:val="000000" w:themeColor="text1"/>
              </w:rPr>
            </w:pPr>
            <w:r w:rsidRPr="00D9508A">
              <w:rPr>
                <w:color w:val="000000" w:themeColor="text1"/>
              </w:rPr>
              <w:t>Kasiyerlik</w:t>
            </w:r>
          </w:p>
        </w:tc>
        <w:tc>
          <w:tcPr>
            <w:tcW w:w="2198" w:type="pct"/>
          </w:tcPr>
          <w:p w:rsidR="00533458" w:rsidRPr="00D9508A" w:rsidRDefault="00533458" w:rsidP="00624B1F">
            <w:pPr>
              <w:pStyle w:val="GvdeMetni"/>
              <w:jc w:val="left"/>
              <w:rPr>
                <w:color w:val="000000" w:themeColor="text1"/>
              </w:rPr>
            </w:pPr>
            <w:r w:rsidRPr="00D9508A">
              <w:rPr>
                <w:color w:val="000000" w:themeColor="text1"/>
              </w:rPr>
              <w:t>(Halk Eğitim Merkezinin belirlediği yerde)</w:t>
            </w:r>
          </w:p>
        </w:tc>
        <w:tc>
          <w:tcPr>
            <w:tcW w:w="751" w:type="pct"/>
            <w:vAlign w:val="center"/>
          </w:tcPr>
          <w:p w:rsidR="00533458" w:rsidRPr="00D9508A" w:rsidRDefault="00533458" w:rsidP="00CE6B37">
            <w:pPr>
              <w:pStyle w:val="GvdeMetni"/>
              <w:jc w:val="center"/>
              <w:rPr>
                <w:color w:val="000000" w:themeColor="text1"/>
              </w:rPr>
            </w:pPr>
            <w:r w:rsidRPr="00D9508A">
              <w:rPr>
                <w:color w:val="000000" w:themeColor="text1"/>
              </w:rPr>
              <w:t>480</w:t>
            </w:r>
          </w:p>
        </w:tc>
        <w:tc>
          <w:tcPr>
            <w:tcW w:w="938" w:type="pct"/>
            <w:vAlign w:val="center"/>
          </w:tcPr>
          <w:p w:rsidR="00533458" w:rsidRPr="00D9508A" w:rsidRDefault="00533458" w:rsidP="00CE6B37">
            <w:pPr>
              <w:pStyle w:val="GvdeMetni"/>
              <w:jc w:val="center"/>
              <w:rPr>
                <w:color w:val="000000" w:themeColor="text1"/>
              </w:rPr>
            </w:pPr>
            <w:r w:rsidRPr="00D9508A">
              <w:rPr>
                <w:color w:val="000000" w:themeColor="text1"/>
              </w:rPr>
              <w:t>35</w:t>
            </w:r>
          </w:p>
        </w:tc>
      </w:tr>
      <w:tr w:rsidR="00004E6A" w:rsidRPr="00004E6A" w:rsidTr="00CD4A3A">
        <w:trPr>
          <w:cantSplit/>
          <w:trHeight w:val="624"/>
        </w:trPr>
        <w:tc>
          <w:tcPr>
            <w:tcW w:w="1113" w:type="pct"/>
          </w:tcPr>
          <w:p w:rsidR="00533458" w:rsidRPr="00D9508A" w:rsidRDefault="00533458" w:rsidP="00624B1F">
            <w:pPr>
              <w:pStyle w:val="GvdeMetni"/>
              <w:jc w:val="left"/>
              <w:rPr>
                <w:color w:val="000000" w:themeColor="text1"/>
              </w:rPr>
            </w:pPr>
            <w:r w:rsidRPr="00D9508A">
              <w:rPr>
                <w:color w:val="000000" w:themeColor="text1"/>
              </w:rPr>
              <w:t>Doğalgaz İç Tesisatçılığı</w:t>
            </w:r>
          </w:p>
        </w:tc>
        <w:tc>
          <w:tcPr>
            <w:tcW w:w="2198" w:type="pct"/>
          </w:tcPr>
          <w:p w:rsidR="00533458" w:rsidRPr="00D9508A" w:rsidRDefault="00533458" w:rsidP="00624B1F">
            <w:pPr>
              <w:pStyle w:val="GvdeMetni"/>
              <w:jc w:val="left"/>
              <w:rPr>
                <w:color w:val="000000" w:themeColor="text1"/>
              </w:rPr>
            </w:pPr>
            <w:r w:rsidRPr="00D9508A">
              <w:rPr>
                <w:color w:val="000000" w:themeColor="text1"/>
              </w:rPr>
              <w:t>(Halk Eğitim Merkezinin belirlediği yerde)</w:t>
            </w:r>
          </w:p>
        </w:tc>
        <w:tc>
          <w:tcPr>
            <w:tcW w:w="751" w:type="pct"/>
            <w:vAlign w:val="center"/>
          </w:tcPr>
          <w:p w:rsidR="00533458" w:rsidRPr="00D9508A" w:rsidRDefault="00533458" w:rsidP="00CE6B37">
            <w:pPr>
              <w:pStyle w:val="GvdeMetni"/>
              <w:jc w:val="center"/>
              <w:rPr>
                <w:color w:val="000000" w:themeColor="text1"/>
              </w:rPr>
            </w:pPr>
            <w:r w:rsidRPr="00D9508A">
              <w:rPr>
                <w:color w:val="000000" w:themeColor="text1"/>
              </w:rPr>
              <w:t>608</w:t>
            </w:r>
          </w:p>
        </w:tc>
        <w:tc>
          <w:tcPr>
            <w:tcW w:w="938" w:type="pct"/>
            <w:vAlign w:val="center"/>
          </w:tcPr>
          <w:p w:rsidR="00533458" w:rsidRPr="00D9508A" w:rsidRDefault="00533458" w:rsidP="00CE6B37">
            <w:pPr>
              <w:pStyle w:val="GvdeMetni"/>
              <w:jc w:val="center"/>
              <w:rPr>
                <w:color w:val="000000" w:themeColor="text1"/>
              </w:rPr>
            </w:pPr>
            <w:r w:rsidRPr="00D9508A">
              <w:rPr>
                <w:color w:val="000000" w:themeColor="text1"/>
              </w:rPr>
              <w:t>50</w:t>
            </w:r>
          </w:p>
        </w:tc>
      </w:tr>
      <w:tr w:rsidR="00004E6A" w:rsidRPr="00004E6A" w:rsidTr="00CD4A3A">
        <w:trPr>
          <w:cantSplit/>
          <w:trHeight w:val="624"/>
        </w:trPr>
        <w:tc>
          <w:tcPr>
            <w:tcW w:w="1113" w:type="pct"/>
          </w:tcPr>
          <w:p w:rsidR="00533458" w:rsidRPr="00D9508A" w:rsidRDefault="00533458" w:rsidP="00624B1F">
            <w:pPr>
              <w:pStyle w:val="GvdeMetni"/>
              <w:jc w:val="left"/>
              <w:rPr>
                <w:color w:val="000000" w:themeColor="text1"/>
              </w:rPr>
            </w:pPr>
            <w:r w:rsidRPr="00D9508A">
              <w:rPr>
                <w:color w:val="000000" w:themeColor="text1"/>
              </w:rPr>
              <w:t>Otomotiv Kaportacılığı</w:t>
            </w:r>
          </w:p>
        </w:tc>
        <w:tc>
          <w:tcPr>
            <w:tcW w:w="2198" w:type="pct"/>
          </w:tcPr>
          <w:p w:rsidR="00533458" w:rsidRPr="00D9508A" w:rsidRDefault="00533458" w:rsidP="00624B1F">
            <w:pPr>
              <w:pStyle w:val="GvdeMetni"/>
              <w:jc w:val="left"/>
              <w:rPr>
                <w:color w:val="000000" w:themeColor="text1"/>
              </w:rPr>
            </w:pPr>
            <w:r w:rsidRPr="00D9508A">
              <w:rPr>
                <w:color w:val="000000" w:themeColor="text1"/>
              </w:rPr>
              <w:t>(Halk Eğitim Merkezinin belirlediği yerde)</w:t>
            </w:r>
          </w:p>
        </w:tc>
        <w:tc>
          <w:tcPr>
            <w:tcW w:w="751" w:type="pct"/>
            <w:vAlign w:val="center"/>
          </w:tcPr>
          <w:p w:rsidR="00533458" w:rsidRPr="00D9508A" w:rsidRDefault="00533458" w:rsidP="00CE6B37">
            <w:pPr>
              <w:pStyle w:val="GvdeMetni"/>
              <w:jc w:val="center"/>
              <w:rPr>
                <w:color w:val="000000" w:themeColor="text1"/>
              </w:rPr>
            </w:pPr>
            <w:r w:rsidRPr="00D9508A">
              <w:rPr>
                <w:color w:val="000000" w:themeColor="text1"/>
              </w:rPr>
              <w:t>960</w:t>
            </w:r>
          </w:p>
        </w:tc>
        <w:tc>
          <w:tcPr>
            <w:tcW w:w="938" w:type="pct"/>
            <w:vAlign w:val="center"/>
          </w:tcPr>
          <w:p w:rsidR="00533458" w:rsidRPr="00D9508A" w:rsidRDefault="00533458" w:rsidP="00CE6B37">
            <w:pPr>
              <w:pStyle w:val="GvdeMetni"/>
              <w:jc w:val="center"/>
              <w:rPr>
                <w:color w:val="000000" w:themeColor="text1"/>
              </w:rPr>
            </w:pPr>
            <w:r w:rsidRPr="00D9508A">
              <w:rPr>
                <w:color w:val="000000" w:themeColor="text1"/>
              </w:rPr>
              <w:t>40</w:t>
            </w:r>
          </w:p>
        </w:tc>
      </w:tr>
      <w:tr w:rsidR="00004E6A" w:rsidRPr="00004E6A" w:rsidTr="00CD4A3A">
        <w:trPr>
          <w:cantSplit/>
          <w:trHeight w:val="624"/>
        </w:trPr>
        <w:tc>
          <w:tcPr>
            <w:tcW w:w="1113" w:type="pct"/>
          </w:tcPr>
          <w:p w:rsidR="00533458" w:rsidRPr="00D9508A" w:rsidRDefault="00533458" w:rsidP="00624B1F">
            <w:pPr>
              <w:pStyle w:val="GvdeMetni"/>
              <w:jc w:val="left"/>
              <w:rPr>
                <w:color w:val="000000" w:themeColor="text1"/>
              </w:rPr>
            </w:pPr>
            <w:r w:rsidRPr="00D9508A">
              <w:rPr>
                <w:color w:val="000000" w:themeColor="text1"/>
              </w:rPr>
              <w:t>Berberlik (Saç-Sakal Kesimi)</w:t>
            </w:r>
          </w:p>
        </w:tc>
        <w:tc>
          <w:tcPr>
            <w:tcW w:w="2198" w:type="pct"/>
          </w:tcPr>
          <w:p w:rsidR="00533458" w:rsidRPr="00D9508A" w:rsidRDefault="00533458" w:rsidP="00624B1F">
            <w:pPr>
              <w:pStyle w:val="GvdeMetni"/>
              <w:jc w:val="left"/>
              <w:rPr>
                <w:color w:val="000000" w:themeColor="text1"/>
              </w:rPr>
            </w:pPr>
            <w:r w:rsidRPr="00D9508A">
              <w:rPr>
                <w:color w:val="000000" w:themeColor="text1"/>
              </w:rPr>
              <w:t>(Halk Eğitim Merkezinin belirlediği yerde)</w:t>
            </w:r>
          </w:p>
        </w:tc>
        <w:tc>
          <w:tcPr>
            <w:tcW w:w="751" w:type="pct"/>
            <w:vAlign w:val="center"/>
          </w:tcPr>
          <w:p w:rsidR="00533458" w:rsidRPr="00D9508A" w:rsidRDefault="00533458" w:rsidP="00CE6B37">
            <w:pPr>
              <w:pStyle w:val="GvdeMetni"/>
              <w:jc w:val="center"/>
              <w:rPr>
                <w:color w:val="000000" w:themeColor="text1"/>
              </w:rPr>
            </w:pPr>
            <w:r w:rsidRPr="00D9508A">
              <w:rPr>
                <w:color w:val="000000" w:themeColor="text1"/>
              </w:rPr>
              <w:t>384</w:t>
            </w:r>
          </w:p>
        </w:tc>
        <w:tc>
          <w:tcPr>
            <w:tcW w:w="938" w:type="pct"/>
            <w:vAlign w:val="center"/>
          </w:tcPr>
          <w:p w:rsidR="00533458" w:rsidRPr="00D9508A" w:rsidRDefault="00533458" w:rsidP="00CE6B37">
            <w:pPr>
              <w:pStyle w:val="GvdeMetni"/>
              <w:jc w:val="center"/>
              <w:rPr>
                <w:color w:val="000000" w:themeColor="text1"/>
              </w:rPr>
            </w:pPr>
            <w:r w:rsidRPr="00D9508A">
              <w:rPr>
                <w:color w:val="000000" w:themeColor="text1"/>
              </w:rPr>
              <w:t>50</w:t>
            </w:r>
          </w:p>
        </w:tc>
      </w:tr>
      <w:tr w:rsidR="00004E6A" w:rsidRPr="00004E6A" w:rsidTr="00CD4A3A">
        <w:trPr>
          <w:cantSplit/>
          <w:trHeight w:val="624"/>
        </w:trPr>
        <w:tc>
          <w:tcPr>
            <w:tcW w:w="1113" w:type="pct"/>
          </w:tcPr>
          <w:p w:rsidR="00533458" w:rsidRPr="00D9508A" w:rsidRDefault="00533458" w:rsidP="00624B1F">
            <w:pPr>
              <w:pStyle w:val="GvdeMetni"/>
              <w:jc w:val="left"/>
              <w:rPr>
                <w:color w:val="000000" w:themeColor="text1"/>
              </w:rPr>
            </w:pPr>
            <w:r w:rsidRPr="00D9508A">
              <w:rPr>
                <w:color w:val="000000" w:themeColor="text1"/>
              </w:rPr>
              <w:t>Elektrik Tesisatçılığı</w:t>
            </w:r>
            <w:r w:rsidR="005C34A0">
              <w:rPr>
                <w:color w:val="000000" w:themeColor="text1"/>
              </w:rPr>
              <w:t xml:space="preserve"> (</w:t>
            </w:r>
            <w:r w:rsidR="008D2B8F" w:rsidRPr="00D9508A">
              <w:rPr>
                <w:color w:val="000000" w:themeColor="text1"/>
              </w:rPr>
              <w:t>Elektrik Tesisat Proje Çizeri</w:t>
            </w:r>
            <w:r w:rsidR="005C34A0">
              <w:rPr>
                <w:color w:val="000000" w:themeColor="text1"/>
              </w:rPr>
              <w:t>)</w:t>
            </w:r>
          </w:p>
        </w:tc>
        <w:tc>
          <w:tcPr>
            <w:tcW w:w="2198" w:type="pct"/>
          </w:tcPr>
          <w:p w:rsidR="00533458" w:rsidRPr="00D9508A" w:rsidRDefault="00533458" w:rsidP="00624B1F">
            <w:pPr>
              <w:pStyle w:val="GvdeMetni"/>
              <w:jc w:val="left"/>
              <w:rPr>
                <w:color w:val="000000" w:themeColor="text1"/>
              </w:rPr>
            </w:pPr>
            <w:r w:rsidRPr="00D9508A">
              <w:rPr>
                <w:color w:val="000000" w:themeColor="text1"/>
              </w:rPr>
              <w:t>Batman Mesleki ve Teknik Anadolu Lisesi</w:t>
            </w:r>
          </w:p>
        </w:tc>
        <w:tc>
          <w:tcPr>
            <w:tcW w:w="751" w:type="pct"/>
            <w:vAlign w:val="center"/>
          </w:tcPr>
          <w:p w:rsidR="00533458" w:rsidRPr="00D9508A" w:rsidRDefault="008D2B8F" w:rsidP="00CE6B37">
            <w:pPr>
              <w:pStyle w:val="GvdeMetni"/>
              <w:jc w:val="center"/>
              <w:rPr>
                <w:color w:val="000000" w:themeColor="text1"/>
              </w:rPr>
            </w:pPr>
            <w:r w:rsidRPr="00D9508A">
              <w:rPr>
                <w:color w:val="000000" w:themeColor="text1"/>
              </w:rPr>
              <w:t>936</w:t>
            </w:r>
          </w:p>
        </w:tc>
        <w:tc>
          <w:tcPr>
            <w:tcW w:w="938" w:type="pct"/>
            <w:vAlign w:val="center"/>
          </w:tcPr>
          <w:p w:rsidR="00533458" w:rsidRPr="00D9508A" w:rsidRDefault="00533458" w:rsidP="00CE6B37">
            <w:pPr>
              <w:pStyle w:val="GvdeMetni"/>
              <w:jc w:val="center"/>
              <w:rPr>
                <w:color w:val="000000" w:themeColor="text1"/>
              </w:rPr>
            </w:pPr>
            <w:r w:rsidRPr="00D9508A">
              <w:rPr>
                <w:color w:val="000000" w:themeColor="text1"/>
              </w:rPr>
              <w:t>30</w:t>
            </w:r>
          </w:p>
        </w:tc>
      </w:tr>
      <w:tr w:rsidR="00004E6A" w:rsidRPr="00004E6A" w:rsidTr="00CD4A3A">
        <w:trPr>
          <w:cantSplit/>
          <w:trHeight w:val="624"/>
        </w:trPr>
        <w:tc>
          <w:tcPr>
            <w:tcW w:w="1113" w:type="pct"/>
          </w:tcPr>
          <w:p w:rsidR="00533458" w:rsidRPr="00D9508A" w:rsidRDefault="00533458" w:rsidP="00624B1F">
            <w:pPr>
              <w:pStyle w:val="GvdeMetni"/>
              <w:jc w:val="left"/>
              <w:rPr>
                <w:color w:val="000000" w:themeColor="text1"/>
              </w:rPr>
            </w:pPr>
            <w:r w:rsidRPr="00D9508A">
              <w:rPr>
                <w:color w:val="000000" w:themeColor="text1"/>
              </w:rPr>
              <w:t>Ahşap Montaj Elemanı</w:t>
            </w:r>
          </w:p>
        </w:tc>
        <w:tc>
          <w:tcPr>
            <w:tcW w:w="2198" w:type="pct"/>
          </w:tcPr>
          <w:p w:rsidR="00533458" w:rsidRPr="00D9508A" w:rsidRDefault="00533458" w:rsidP="00624B1F">
            <w:pPr>
              <w:pStyle w:val="GvdeMetni"/>
              <w:jc w:val="left"/>
              <w:rPr>
                <w:color w:val="000000" w:themeColor="text1"/>
              </w:rPr>
            </w:pPr>
            <w:r w:rsidRPr="00D9508A">
              <w:rPr>
                <w:color w:val="000000" w:themeColor="text1"/>
              </w:rPr>
              <w:t>Batman Mesleki ve Teknik Anadolu Lisesi</w:t>
            </w:r>
          </w:p>
        </w:tc>
        <w:tc>
          <w:tcPr>
            <w:tcW w:w="751" w:type="pct"/>
            <w:vAlign w:val="center"/>
          </w:tcPr>
          <w:p w:rsidR="00533458" w:rsidRPr="00D9508A" w:rsidRDefault="00533458" w:rsidP="00CE6B37">
            <w:pPr>
              <w:pStyle w:val="GvdeMetni"/>
              <w:jc w:val="center"/>
              <w:rPr>
                <w:color w:val="000000" w:themeColor="text1"/>
              </w:rPr>
            </w:pPr>
            <w:r w:rsidRPr="00D9508A">
              <w:rPr>
                <w:color w:val="000000" w:themeColor="text1"/>
              </w:rPr>
              <w:t>696</w:t>
            </w:r>
          </w:p>
        </w:tc>
        <w:tc>
          <w:tcPr>
            <w:tcW w:w="938" w:type="pct"/>
            <w:vAlign w:val="center"/>
          </w:tcPr>
          <w:p w:rsidR="00533458" w:rsidRPr="00D9508A" w:rsidRDefault="00533458" w:rsidP="00CE6B37">
            <w:pPr>
              <w:pStyle w:val="GvdeMetni"/>
              <w:jc w:val="center"/>
              <w:rPr>
                <w:color w:val="000000" w:themeColor="text1"/>
              </w:rPr>
            </w:pPr>
            <w:r w:rsidRPr="00D9508A">
              <w:rPr>
                <w:color w:val="000000" w:themeColor="text1"/>
              </w:rPr>
              <w:t>25</w:t>
            </w:r>
          </w:p>
        </w:tc>
      </w:tr>
      <w:tr w:rsidR="00004E6A" w:rsidRPr="00004E6A" w:rsidTr="00CD4A3A">
        <w:trPr>
          <w:cantSplit/>
          <w:trHeight w:val="624"/>
        </w:trPr>
        <w:tc>
          <w:tcPr>
            <w:tcW w:w="1113" w:type="pct"/>
          </w:tcPr>
          <w:p w:rsidR="00533458" w:rsidRPr="00D9508A" w:rsidRDefault="00533458" w:rsidP="00624B1F">
            <w:pPr>
              <w:pStyle w:val="GvdeMetni"/>
              <w:jc w:val="left"/>
              <w:rPr>
                <w:color w:val="000000" w:themeColor="text1"/>
              </w:rPr>
            </w:pPr>
            <w:r w:rsidRPr="00D9508A">
              <w:rPr>
                <w:color w:val="000000" w:themeColor="text1"/>
              </w:rPr>
              <w:t>Aşçı Yardımcılığı</w:t>
            </w:r>
          </w:p>
        </w:tc>
        <w:tc>
          <w:tcPr>
            <w:tcW w:w="2198" w:type="pct"/>
          </w:tcPr>
          <w:p w:rsidR="00533458" w:rsidRPr="00D9508A" w:rsidRDefault="00533458" w:rsidP="00624B1F">
            <w:pPr>
              <w:pStyle w:val="GvdeMetni"/>
              <w:jc w:val="left"/>
              <w:rPr>
                <w:color w:val="000000" w:themeColor="text1"/>
              </w:rPr>
            </w:pPr>
            <w:r w:rsidRPr="00D9508A">
              <w:rPr>
                <w:color w:val="000000" w:themeColor="text1"/>
              </w:rPr>
              <w:t>(Batman Gençlik Hizmetleri ve Spor İl Müdürlüğü’nün belirlediği yerde)</w:t>
            </w:r>
          </w:p>
        </w:tc>
        <w:tc>
          <w:tcPr>
            <w:tcW w:w="751" w:type="pct"/>
            <w:vAlign w:val="center"/>
          </w:tcPr>
          <w:p w:rsidR="00533458" w:rsidRPr="00D9508A" w:rsidRDefault="00533458" w:rsidP="00CE6B37">
            <w:pPr>
              <w:pStyle w:val="GvdeMetni"/>
              <w:jc w:val="center"/>
              <w:rPr>
                <w:color w:val="000000" w:themeColor="text1"/>
              </w:rPr>
            </w:pPr>
            <w:r w:rsidRPr="00D9508A">
              <w:rPr>
                <w:color w:val="000000" w:themeColor="text1"/>
              </w:rPr>
              <w:t>896</w:t>
            </w:r>
          </w:p>
        </w:tc>
        <w:tc>
          <w:tcPr>
            <w:tcW w:w="938" w:type="pct"/>
            <w:vAlign w:val="center"/>
          </w:tcPr>
          <w:p w:rsidR="00533458" w:rsidRPr="00D9508A" w:rsidRDefault="00533458" w:rsidP="00CE6B37">
            <w:pPr>
              <w:pStyle w:val="GvdeMetni"/>
              <w:jc w:val="center"/>
              <w:rPr>
                <w:color w:val="000000" w:themeColor="text1"/>
              </w:rPr>
            </w:pPr>
            <w:r w:rsidRPr="00D9508A">
              <w:rPr>
                <w:color w:val="000000" w:themeColor="text1"/>
              </w:rPr>
              <w:t>45</w:t>
            </w:r>
          </w:p>
        </w:tc>
      </w:tr>
      <w:tr w:rsidR="00004E6A" w:rsidRPr="00004E6A" w:rsidTr="00CD4A3A">
        <w:trPr>
          <w:cantSplit/>
          <w:trHeight w:val="624"/>
        </w:trPr>
        <w:tc>
          <w:tcPr>
            <w:tcW w:w="3311" w:type="pct"/>
            <w:gridSpan w:val="2"/>
            <w:vAlign w:val="center"/>
          </w:tcPr>
          <w:p w:rsidR="00533458" w:rsidRPr="00D9508A" w:rsidRDefault="00533458" w:rsidP="00CE6B37">
            <w:pPr>
              <w:pStyle w:val="GvdeMetni"/>
              <w:jc w:val="right"/>
              <w:rPr>
                <w:b/>
                <w:color w:val="000000" w:themeColor="text1"/>
              </w:rPr>
            </w:pPr>
            <w:r w:rsidRPr="00D9508A">
              <w:rPr>
                <w:b/>
                <w:color w:val="000000" w:themeColor="text1"/>
              </w:rPr>
              <w:t>TOPLAM</w:t>
            </w:r>
          </w:p>
        </w:tc>
        <w:tc>
          <w:tcPr>
            <w:tcW w:w="751" w:type="pct"/>
            <w:vAlign w:val="center"/>
          </w:tcPr>
          <w:p w:rsidR="00533458" w:rsidRPr="00D9508A" w:rsidRDefault="00F978F7" w:rsidP="00CE6B37">
            <w:pPr>
              <w:pStyle w:val="GvdeMetni"/>
              <w:jc w:val="center"/>
              <w:rPr>
                <w:b/>
                <w:color w:val="000000" w:themeColor="text1"/>
              </w:rPr>
            </w:pPr>
            <w:r w:rsidRPr="00D9508A">
              <w:rPr>
                <w:b/>
                <w:color w:val="000000" w:themeColor="text1"/>
              </w:rPr>
              <w:t>5.792</w:t>
            </w:r>
          </w:p>
        </w:tc>
        <w:tc>
          <w:tcPr>
            <w:tcW w:w="938" w:type="pct"/>
            <w:vAlign w:val="center"/>
          </w:tcPr>
          <w:p w:rsidR="00533458" w:rsidRPr="00004E6A" w:rsidRDefault="00533458" w:rsidP="00CE6B37">
            <w:pPr>
              <w:pStyle w:val="GvdeMetni"/>
              <w:jc w:val="center"/>
              <w:rPr>
                <w:b/>
                <w:color w:val="000000" w:themeColor="text1"/>
              </w:rPr>
            </w:pPr>
            <w:r w:rsidRPr="00004E6A">
              <w:rPr>
                <w:b/>
                <w:color w:val="000000" w:themeColor="text1"/>
              </w:rPr>
              <w:t>300</w:t>
            </w:r>
          </w:p>
        </w:tc>
      </w:tr>
    </w:tbl>
    <w:bookmarkEnd w:id="0"/>
    <w:p w:rsidR="00E075FD" w:rsidRPr="00004E6A" w:rsidRDefault="007D67CF" w:rsidP="00C674C2">
      <w:pPr>
        <w:pStyle w:val="GvdeMetni"/>
        <w:spacing w:line="0" w:lineRule="atLeast"/>
        <w:rPr>
          <w:color w:val="000000" w:themeColor="text1"/>
          <w:sz w:val="24"/>
        </w:rPr>
      </w:pPr>
      <w:r w:rsidRPr="00004E6A">
        <w:rPr>
          <w:b/>
          <w:bCs/>
          <w:iCs/>
          <w:color w:val="000000" w:themeColor="text1"/>
          <w:sz w:val="24"/>
        </w:rPr>
        <w:t>MADDE 2-</w:t>
      </w:r>
      <w:r w:rsidRPr="00004E6A">
        <w:rPr>
          <w:b/>
          <w:bCs/>
          <w:color w:val="000000" w:themeColor="text1"/>
          <w:sz w:val="24"/>
        </w:rPr>
        <w:t xml:space="preserve"> </w:t>
      </w:r>
      <w:r w:rsidR="005407AF" w:rsidRPr="00004E6A">
        <w:rPr>
          <w:b/>
          <w:bCs/>
          <w:color w:val="000000" w:themeColor="text1"/>
          <w:sz w:val="24"/>
        </w:rPr>
        <w:t>Eğitim İçerikleri</w:t>
      </w:r>
      <w:r w:rsidR="009503DE" w:rsidRPr="00004E6A">
        <w:rPr>
          <w:b/>
          <w:bCs/>
          <w:color w:val="000000" w:themeColor="text1"/>
          <w:sz w:val="24"/>
        </w:rPr>
        <w:t>-Eğitmen Özelli</w:t>
      </w:r>
      <w:r w:rsidR="00C51CF1" w:rsidRPr="00004E6A">
        <w:rPr>
          <w:b/>
          <w:bCs/>
          <w:color w:val="000000" w:themeColor="text1"/>
          <w:sz w:val="24"/>
        </w:rPr>
        <w:t>kleri</w:t>
      </w:r>
    </w:p>
    <w:p w:rsidR="006A3A05" w:rsidRPr="00004E6A" w:rsidRDefault="001F2DDE" w:rsidP="00335F42">
      <w:pPr>
        <w:pStyle w:val="GvdeMetni"/>
        <w:spacing w:after="120"/>
        <w:rPr>
          <w:b/>
          <w:color w:val="000000" w:themeColor="text1"/>
          <w:sz w:val="24"/>
        </w:rPr>
      </w:pPr>
      <w:r w:rsidRPr="00004E6A">
        <w:rPr>
          <w:b/>
          <w:color w:val="000000" w:themeColor="text1"/>
          <w:sz w:val="24"/>
        </w:rPr>
        <w:t>KUAFÖRLÜK</w:t>
      </w:r>
      <w:r w:rsidR="000F6115">
        <w:t xml:space="preserve"> </w:t>
      </w:r>
      <w:r w:rsidR="000F6115" w:rsidRPr="000F6115">
        <w:rPr>
          <w:b/>
        </w:rPr>
        <w:t>(</w:t>
      </w:r>
      <w:r w:rsidR="00F978F7" w:rsidRPr="00F978F7">
        <w:rPr>
          <w:b/>
          <w:color w:val="000000" w:themeColor="text1"/>
          <w:sz w:val="24"/>
        </w:rPr>
        <w:t>SAÇ BAKIMI VE YAPIMI</w:t>
      </w:r>
      <w:r w:rsidR="000F6115">
        <w:rPr>
          <w:b/>
          <w:color w:val="000000" w:themeColor="text1"/>
          <w:sz w:val="24"/>
        </w:rPr>
        <w:t>)</w:t>
      </w:r>
    </w:p>
    <w:p w:rsidR="00261A94" w:rsidRPr="00004E6A" w:rsidRDefault="00261A94" w:rsidP="00335F42">
      <w:pPr>
        <w:pStyle w:val="GvdeMetni"/>
        <w:spacing w:after="120"/>
        <w:rPr>
          <w:color w:val="000000" w:themeColor="text1"/>
          <w:sz w:val="24"/>
        </w:rPr>
      </w:pPr>
      <w:r w:rsidRPr="00004E6A">
        <w:rPr>
          <w:color w:val="000000" w:themeColor="text1"/>
          <w:sz w:val="24"/>
        </w:rPr>
        <w:t>Saç ve sakal kesimi, renklendirme, şekillendirme ve bakımına ilişkin işlemleri, kendi başına ve belirli bir süre içerisinde, estetik yorum katarak, yapma bilgi ve becerisine sahip nitelikli kişidir.</w:t>
      </w:r>
    </w:p>
    <w:p w:rsidR="00AB2F99" w:rsidRPr="00004E6A" w:rsidRDefault="00AB2F99" w:rsidP="00335F42">
      <w:pPr>
        <w:pStyle w:val="GvdeMetni"/>
        <w:spacing w:after="120"/>
        <w:rPr>
          <w:color w:val="000000" w:themeColor="text1"/>
          <w:sz w:val="24"/>
        </w:rPr>
      </w:pPr>
      <w:r w:rsidRPr="00004E6A">
        <w:rPr>
          <w:color w:val="000000" w:themeColor="text1"/>
          <w:sz w:val="24"/>
        </w:rPr>
        <w:t>Batman Gençlik Hizmetleri ve Spor İl Müdürlüğü’nün belirlediği yerde 25 kişilik katılım gerçekleştirilecektir.</w:t>
      </w:r>
    </w:p>
    <w:p w:rsidR="00261A94" w:rsidRPr="00004E6A" w:rsidRDefault="00261A94" w:rsidP="00335F42">
      <w:pPr>
        <w:pStyle w:val="GvdeMetni"/>
        <w:spacing w:after="120"/>
        <w:rPr>
          <w:color w:val="000000" w:themeColor="text1"/>
          <w:sz w:val="24"/>
        </w:rPr>
      </w:pPr>
      <w:r w:rsidRPr="00004E6A">
        <w:rPr>
          <w:color w:val="000000" w:themeColor="text1"/>
          <w:sz w:val="24"/>
        </w:rPr>
        <w:t>1. Meslek progra</w:t>
      </w:r>
      <w:r w:rsidR="001D675F" w:rsidRPr="00004E6A">
        <w:rPr>
          <w:color w:val="000000" w:themeColor="text1"/>
          <w:sz w:val="24"/>
        </w:rPr>
        <w:t xml:space="preserve">mının toplam eğitim süresi </w:t>
      </w:r>
      <w:r w:rsidR="001D7E02">
        <w:rPr>
          <w:color w:val="000000" w:themeColor="text1"/>
          <w:sz w:val="24"/>
        </w:rPr>
        <w:t>832</w:t>
      </w:r>
      <w:r w:rsidR="00E35538">
        <w:rPr>
          <w:color w:val="000000" w:themeColor="text1"/>
          <w:sz w:val="24"/>
        </w:rPr>
        <w:t xml:space="preserve"> saat olarak planlanmıştır.</w:t>
      </w:r>
    </w:p>
    <w:p w:rsidR="00261A94" w:rsidRPr="00004E6A" w:rsidRDefault="00261A94" w:rsidP="00335F42">
      <w:pPr>
        <w:pStyle w:val="GvdeMetni"/>
        <w:spacing w:after="120"/>
        <w:rPr>
          <w:color w:val="000000" w:themeColor="text1"/>
          <w:sz w:val="24"/>
        </w:rPr>
      </w:pPr>
      <w:r w:rsidRPr="00004E6A">
        <w:rPr>
          <w:color w:val="000000" w:themeColor="text1"/>
          <w:sz w:val="24"/>
        </w:rPr>
        <w:lastRenderedPageBreak/>
        <w:t xml:space="preserve"> 2. Eğitim süresinin okul, işletme ve bireysel öğrenme için ayrılmış dağılımı, </w:t>
      </w:r>
      <w:r w:rsidR="00384F35" w:rsidRPr="00004E6A">
        <w:rPr>
          <w:color w:val="000000" w:themeColor="text1"/>
          <w:sz w:val="24"/>
        </w:rPr>
        <w:t xml:space="preserve">Halk Eğitim Merkezi </w:t>
      </w:r>
      <w:r w:rsidR="0063616E" w:rsidRPr="00004E6A">
        <w:rPr>
          <w:color w:val="000000" w:themeColor="text1"/>
          <w:sz w:val="24"/>
        </w:rPr>
        <w:t>Yeterliğe Dayalı Modül</w:t>
      </w:r>
      <w:r w:rsidRPr="00004E6A">
        <w:rPr>
          <w:color w:val="000000" w:themeColor="text1"/>
          <w:sz w:val="24"/>
        </w:rPr>
        <w:t xml:space="preserve">er </w:t>
      </w:r>
      <w:r w:rsidR="0063616E" w:rsidRPr="00004E6A">
        <w:rPr>
          <w:color w:val="000000" w:themeColor="text1"/>
          <w:sz w:val="24"/>
        </w:rPr>
        <w:t xml:space="preserve">Programı </w:t>
      </w:r>
      <w:r w:rsidRPr="00004E6A">
        <w:rPr>
          <w:color w:val="000000" w:themeColor="text1"/>
          <w:sz w:val="24"/>
        </w:rPr>
        <w:t>ile ilgili açıklamalarda belirtildiği gibi uygulanır.</w:t>
      </w:r>
    </w:p>
    <w:p w:rsidR="00261A94" w:rsidRPr="00004E6A" w:rsidRDefault="00261A94" w:rsidP="00335F42">
      <w:pPr>
        <w:pStyle w:val="GvdeMetni"/>
        <w:spacing w:after="120"/>
        <w:rPr>
          <w:b/>
          <w:color w:val="000000" w:themeColor="text1"/>
          <w:sz w:val="24"/>
        </w:rPr>
      </w:pPr>
      <w:r w:rsidRPr="00004E6A">
        <w:rPr>
          <w:b/>
          <w:color w:val="000000" w:themeColor="text1"/>
          <w:sz w:val="24"/>
        </w:rPr>
        <w:t>Eğ</w:t>
      </w:r>
      <w:r w:rsidR="0006553F" w:rsidRPr="00004E6A">
        <w:rPr>
          <w:b/>
          <w:color w:val="000000" w:themeColor="text1"/>
          <w:sz w:val="24"/>
        </w:rPr>
        <w:t>itmen</w:t>
      </w:r>
      <w:r w:rsidRPr="00004E6A">
        <w:rPr>
          <w:b/>
          <w:color w:val="000000" w:themeColor="text1"/>
          <w:sz w:val="24"/>
        </w:rPr>
        <w:t xml:space="preserve"> Özellikleri</w:t>
      </w:r>
    </w:p>
    <w:p w:rsidR="00261A94" w:rsidRPr="00004E6A" w:rsidRDefault="00261A94" w:rsidP="00335F42">
      <w:pPr>
        <w:pStyle w:val="GvdeMetni"/>
        <w:spacing w:after="120"/>
        <w:rPr>
          <w:color w:val="000000" w:themeColor="text1"/>
          <w:sz w:val="24"/>
        </w:rPr>
      </w:pPr>
      <w:r w:rsidRPr="00004E6A">
        <w:rPr>
          <w:color w:val="000000" w:themeColor="text1"/>
          <w:sz w:val="24"/>
        </w:rPr>
        <w:t xml:space="preserve"> 1. Programın uygulanmasında Güzellik ve Saç Bakım Hizmetleri eğitim almış ve tercihen sektör deneyimi olan, alan öğretmenleri görev almalıdır.</w:t>
      </w:r>
    </w:p>
    <w:p w:rsidR="00261A94" w:rsidRPr="00004E6A" w:rsidRDefault="00261A94" w:rsidP="00335F42">
      <w:pPr>
        <w:pStyle w:val="GvdeMetni"/>
        <w:spacing w:after="120"/>
        <w:rPr>
          <w:color w:val="000000" w:themeColor="text1"/>
          <w:sz w:val="24"/>
        </w:rPr>
      </w:pPr>
      <w:r w:rsidRPr="00004E6A">
        <w:rPr>
          <w:color w:val="000000" w:themeColor="text1"/>
          <w:sz w:val="24"/>
        </w:rPr>
        <w:t xml:space="preserve"> 2. Programın uygulanmasında gerektiğinde Güzellik ve Saç Bakım Hizmetleri alanında sektör deneyimi olan teknisyen ve meslek elemanlarından yararlanılabilir. </w:t>
      </w:r>
    </w:p>
    <w:p w:rsidR="00261A94" w:rsidRPr="00004E6A" w:rsidRDefault="00D602AC" w:rsidP="00335F42">
      <w:pPr>
        <w:pStyle w:val="GvdeMetni"/>
        <w:spacing w:after="120"/>
        <w:rPr>
          <w:color w:val="000000" w:themeColor="text1"/>
          <w:sz w:val="24"/>
        </w:rPr>
      </w:pPr>
      <w:r w:rsidRPr="00004E6A">
        <w:rPr>
          <w:color w:val="000000" w:themeColor="text1"/>
          <w:sz w:val="24"/>
        </w:rPr>
        <w:t>3. Usta öğretici</w:t>
      </w:r>
      <w:r w:rsidR="00261A94" w:rsidRPr="00004E6A">
        <w:rPr>
          <w:color w:val="000000" w:themeColor="text1"/>
          <w:sz w:val="24"/>
        </w:rPr>
        <w:t>; bu programla ilgili modül ve yeterlikleri almış olmalıdır.</w:t>
      </w:r>
    </w:p>
    <w:p w:rsidR="00F47D76" w:rsidRPr="00004E6A" w:rsidRDefault="001F2DDE" w:rsidP="00335F42">
      <w:pPr>
        <w:pStyle w:val="GvdeMetni"/>
        <w:spacing w:after="120"/>
        <w:rPr>
          <w:b/>
          <w:color w:val="000000" w:themeColor="text1"/>
          <w:sz w:val="24"/>
        </w:rPr>
      </w:pPr>
      <w:r w:rsidRPr="00004E6A">
        <w:rPr>
          <w:b/>
          <w:color w:val="000000" w:themeColor="text1"/>
          <w:sz w:val="24"/>
        </w:rPr>
        <w:t>BERBERLİK (SAÇ-SAKAL KESİMİ)</w:t>
      </w:r>
    </w:p>
    <w:p w:rsidR="00D76275" w:rsidRPr="00004E6A" w:rsidRDefault="00D76275" w:rsidP="00335F42">
      <w:pPr>
        <w:pStyle w:val="GvdeMetni"/>
        <w:spacing w:after="120"/>
        <w:rPr>
          <w:color w:val="000000" w:themeColor="text1"/>
          <w:sz w:val="24"/>
        </w:rPr>
      </w:pPr>
      <w:r w:rsidRPr="00004E6A">
        <w:rPr>
          <w:color w:val="000000" w:themeColor="text1"/>
          <w:sz w:val="24"/>
        </w:rPr>
        <w:t>Saç yıkama, ayırma, kesimi ve saç sakal tıraşı işlemlerini yapabilen kişidir.</w:t>
      </w:r>
    </w:p>
    <w:p w:rsidR="00AB2F99" w:rsidRPr="00004E6A" w:rsidRDefault="00AB2F99" w:rsidP="00335F42">
      <w:pPr>
        <w:pStyle w:val="GvdeMetni"/>
        <w:spacing w:after="120"/>
        <w:rPr>
          <w:color w:val="000000" w:themeColor="text1"/>
          <w:sz w:val="24"/>
        </w:rPr>
      </w:pPr>
      <w:r w:rsidRPr="00004E6A">
        <w:rPr>
          <w:color w:val="000000" w:themeColor="text1"/>
          <w:sz w:val="24"/>
        </w:rPr>
        <w:t>Halk Eğitim Merkezinin belirlediği yerde 50 kişilik katılım ile gerçekleşecektir.</w:t>
      </w:r>
    </w:p>
    <w:p w:rsidR="00D76275" w:rsidRPr="00004E6A" w:rsidRDefault="00D76275" w:rsidP="00335F42">
      <w:pPr>
        <w:pStyle w:val="GvdeMetni"/>
        <w:spacing w:after="120"/>
        <w:rPr>
          <w:color w:val="000000" w:themeColor="text1"/>
          <w:sz w:val="24"/>
        </w:rPr>
      </w:pPr>
      <w:r w:rsidRPr="00004E6A">
        <w:rPr>
          <w:color w:val="000000" w:themeColor="text1"/>
          <w:sz w:val="24"/>
        </w:rPr>
        <w:t>1. Meslek progr</w:t>
      </w:r>
      <w:r w:rsidR="001D675F" w:rsidRPr="00004E6A">
        <w:rPr>
          <w:color w:val="000000" w:themeColor="text1"/>
          <w:sz w:val="24"/>
        </w:rPr>
        <w:t xml:space="preserve">amının toplam eğitim süresi </w:t>
      </w:r>
      <w:r w:rsidRPr="00004E6A">
        <w:rPr>
          <w:color w:val="000000" w:themeColor="text1"/>
          <w:sz w:val="24"/>
        </w:rPr>
        <w:t xml:space="preserve">384 saat olarak planlanmıştır. </w:t>
      </w:r>
    </w:p>
    <w:p w:rsidR="00D76275" w:rsidRPr="00004E6A" w:rsidRDefault="00D76275" w:rsidP="00335F42">
      <w:pPr>
        <w:pStyle w:val="GvdeMetni"/>
        <w:spacing w:after="120"/>
        <w:rPr>
          <w:color w:val="000000" w:themeColor="text1"/>
          <w:sz w:val="24"/>
        </w:rPr>
      </w:pPr>
      <w:r w:rsidRPr="00004E6A">
        <w:rPr>
          <w:color w:val="000000" w:themeColor="text1"/>
          <w:sz w:val="24"/>
        </w:rPr>
        <w:t xml:space="preserve">2. Eğitim süresinin okul, işletme ve bireysel öğrenme için ayrılmış dağılımı, </w:t>
      </w:r>
      <w:r w:rsidR="009113BF" w:rsidRPr="00004E6A">
        <w:rPr>
          <w:color w:val="000000" w:themeColor="text1"/>
          <w:sz w:val="24"/>
        </w:rPr>
        <w:t xml:space="preserve">Halk Eğitim Merkezi Yeterliğe Dayalı Modüler Programı </w:t>
      </w:r>
      <w:r w:rsidRPr="00004E6A">
        <w:rPr>
          <w:color w:val="000000" w:themeColor="text1"/>
          <w:sz w:val="24"/>
        </w:rPr>
        <w:t>ile ilgili açıklamalarda belirtildiği gibi uygulanır.</w:t>
      </w:r>
    </w:p>
    <w:p w:rsidR="00D76275" w:rsidRPr="00004E6A" w:rsidRDefault="0006553F" w:rsidP="00335F42">
      <w:pPr>
        <w:pStyle w:val="GvdeMetni"/>
        <w:spacing w:after="120"/>
        <w:rPr>
          <w:color w:val="000000" w:themeColor="text1"/>
          <w:sz w:val="24"/>
        </w:rPr>
      </w:pPr>
      <w:r w:rsidRPr="00004E6A">
        <w:rPr>
          <w:b/>
          <w:color w:val="000000" w:themeColor="text1"/>
          <w:sz w:val="24"/>
        </w:rPr>
        <w:t>Eğitmen</w:t>
      </w:r>
      <w:r w:rsidR="00D76275" w:rsidRPr="00004E6A">
        <w:rPr>
          <w:b/>
          <w:color w:val="000000" w:themeColor="text1"/>
          <w:sz w:val="24"/>
        </w:rPr>
        <w:t xml:space="preserve"> özellikleri</w:t>
      </w:r>
      <w:r w:rsidR="00D76275" w:rsidRPr="00004E6A">
        <w:rPr>
          <w:color w:val="000000" w:themeColor="text1"/>
          <w:sz w:val="24"/>
        </w:rPr>
        <w:t xml:space="preserve"> </w:t>
      </w:r>
    </w:p>
    <w:p w:rsidR="00D76275" w:rsidRPr="00004E6A" w:rsidRDefault="00D76275" w:rsidP="00335F42">
      <w:pPr>
        <w:pStyle w:val="GvdeMetni"/>
        <w:spacing w:after="120"/>
        <w:rPr>
          <w:color w:val="000000" w:themeColor="text1"/>
          <w:sz w:val="24"/>
        </w:rPr>
      </w:pPr>
      <w:r w:rsidRPr="00004E6A">
        <w:rPr>
          <w:color w:val="000000" w:themeColor="text1"/>
          <w:sz w:val="24"/>
        </w:rPr>
        <w:t>1. Programın uygulanmasında Güzellik ve Saç Bakım Hizmetleri alanında eğitim almış ve tercihen sektör deneyimi olan alan öğretmenleri görev almalıdır.</w:t>
      </w:r>
    </w:p>
    <w:p w:rsidR="00D76275" w:rsidRPr="00004E6A" w:rsidRDefault="00D76275" w:rsidP="00335F42">
      <w:pPr>
        <w:pStyle w:val="GvdeMetni"/>
        <w:spacing w:after="120"/>
        <w:rPr>
          <w:color w:val="000000" w:themeColor="text1"/>
          <w:sz w:val="24"/>
        </w:rPr>
      </w:pPr>
      <w:r w:rsidRPr="00004E6A">
        <w:rPr>
          <w:color w:val="000000" w:themeColor="text1"/>
          <w:sz w:val="24"/>
        </w:rPr>
        <w:t xml:space="preserve"> 2. Programın uygulanmasında gerektiğinde Güzellik ve Saç Bakım Hizmetleri alanında sektör deneyimi olan teknisyen ve meslek elemanlarından yararlanılabilir.</w:t>
      </w:r>
    </w:p>
    <w:p w:rsidR="00261A94" w:rsidRPr="00004E6A" w:rsidRDefault="00D76275" w:rsidP="00335F42">
      <w:pPr>
        <w:pStyle w:val="GvdeMetni"/>
        <w:spacing w:after="120"/>
        <w:rPr>
          <w:color w:val="000000" w:themeColor="text1"/>
          <w:sz w:val="24"/>
        </w:rPr>
      </w:pPr>
      <w:r w:rsidRPr="00004E6A">
        <w:rPr>
          <w:color w:val="000000" w:themeColor="text1"/>
          <w:sz w:val="24"/>
        </w:rPr>
        <w:t xml:space="preserve"> 3. Usta öğretici; bu programla ilgili modül ve yeterlikleri almış olmalıdır</w:t>
      </w:r>
    </w:p>
    <w:p w:rsidR="00444C42" w:rsidRPr="00004E6A" w:rsidRDefault="001F2DDE" w:rsidP="00335F42">
      <w:pPr>
        <w:pStyle w:val="GvdeMetni"/>
        <w:spacing w:after="120"/>
        <w:rPr>
          <w:b/>
          <w:color w:val="000000" w:themeColor="text1"/>
          <w:sz w:val="24"/>
        </w:rPr>
      </w:pPr>
      <w:r w:rsidRPr="00004E6A">
        <w:rPr>
          <w:b/>
          <w:color w:val="000000" w:themeColor="text1"/>
          <w:sz w:val="24"/>
        </w:rPr>
        <w:t>DOĞALGAZ İÇ TESİSATÇILIĞI EĞİTİMİ</w:t>
      </w:r>
    </w:p>
    <w:p w:rsidR="00D76275" w:rsidRPr="00004E6A" w:rsidRDefault="00AB2F99" w:rsidP="00335F42">
      <w:pPr>
        <w:pStyle w:val="GvdeMetni"/>
        <w:spacing w:after="120"/>
        <w:rPr>
          <w:color w:val="000000" w:themeColor="text1"/>
          <w:sz w:val="24"/>
        </w:rPr>
      </w:pPr>
      <w:r w:rsidRPr="00004E6A">
        <w:rPr>
          <w:color w:val="000000" w:themeColor="text1"/>
          <w:sz w:val="24"/>
        </w:rPr>
        <w:t xml:space="preserve">Yapılara doğal gaz iç tesisatı döşeme, bakım ve onarımını yapma becerisine sahip nitelikli kişidir. </w:t>
      </w:r>
    </w:p>
    <w:p w:rsidR="00AB2F99" w:rsidRPr="00004E6A" w:rsidRDefault="00AB1D0C" w:rsidP="00335F42">
      <w:pPr>
        <w:pStyle w:val="GvdeMetni"/>
        <w:spacing w:after="120"/>
        <w:rPr>
          <w:color w:val="000000" w:themeColor="text1"/>
          <w:sz w:val="24"/>
        </w:rPr>
      </w:pPr>
      <w:r w:rsidRPr="00004E6A">
        <w:rPr>
          <w:color w:val="000000" w:themeColor="text1"/>
          <w:sz w:val="24"/>
        </w:rPr>
        <w:t>Halk Eğitim Merkezinin belirlediği yerde 50 kişilik katılım ile gerçekleşecektir.</w:t>
      </w:r>
    </w:p>
    <w:p w:rsidR="00AB2F99" w:rsidRPr="00004E6A" w:rsidRDefault="00AB2F99" w:rsidP="00335F42">
      <w:pPr>
        <w:pStyle w:val="GvdeMetni"/>
        <w:spacing w:after="120"/>
        <w:rPr>
          <w:color w:val="000000" w:themeColor="text1"/>
          <w:sz w:val="24"/>
        </w:rPr>
      </w:pPr>
      <w:r w:rsidRPr="00004E6A">
        <w:rPr>
          <w:color w:val="000000" w:themeColor="text1"/>
          <w:sz w:val="24"/>
        </w:rPr>
        <w:t>1. Meslek progr</w:t>
      </w:r>
      <w:r w:rsidR="001D675F" w:rsidRPr="00004E6A">
        <w:rPr>
          <w:color w:val="000000" w:themeColor="text1"/>
          <w:sz w:val="24"/>
        </w:rPr>
        <w:t xml:space="preserve">amının toplam eğitim süresi </w:t>
      </w:r>
      <w:r w:rsidRPr="00004E6A">
        <w:rPr>
          <w:color w:val="000000" w:themeColor="text1"/>
          <w:sz w:val="24"/>
        </w:rPr>
        <w:t>608 saat olarak planlanmıştır.</w:t>
      </w:r>
    </w:p>
    <w:p w:rsidR="00AB2F99" w:rsidRPr="00004E6A" w:rsidRDefault="00AB2F99" w:rsidP="00335F42">
      <w:pPr>
        <w:pStyle w:val="GvdeMetni"/>
        <w:spacing w:after="120"/>
        <w:rPr>
          <w:color w:val="000000" w:themeColor="text1"/>
          <w:sz w:val="24"/>
        </w:rPr>
      </w:pPr>
      <w:r w:rsidRPr="00004E6A">
        <w:rPr>
          <w:color w:val="000000" w:themeColor="text1"/>
          <w:sz w:val="24"/>
        </w:rPr>
        <w:t xml:space="preserve"> 2. Eğitim süresinin okul, işletme ve bireysel öğrenme için ayrılmış dağılımı, </w:t>
      </w:r>
      <w:r w:rsidR="009113BF" w:rsidRPr="00004E6A">
        <w:rPr>
          <w:color w:val="000000" w:themeColor="text1"/>
          <w:sz w:val="24"/>
        </w:rPr>
        <w:t xml:space="preserve">Halk Eğitim Merkezi Yeterliğe Dayalı Modüler Programı </w:t>
      </w:r>
      <w:r w:rsidRPr="00004E6A">
        <w:rPr>
          <w:color w:val="000000" w:themeColor="text1"/>
          <w:sz w:val="24"/>
        </w:rPr>
        <w:t>ile ilgili açıklamalarda belirtildiği gibi uygulanır.</w:t>
      </w:r>
    </w:p>
    <w:p w:rsidR="00AB2F99" w:rsidRPr="00004E6A" w:rsidRDefault="0006553F" w:rsidP="00335F42">
      <w:pPr>
        <w:pStyle w:val="GvdeMetni"/>
        <w:spacing w:after="120"/>
        <w:rPr>
          <w:b/>
          <w:color w:val="000000" w:themeColor="text1"/>
          <w:sz w:val="24"/>
        </w:rPr>
      </w:pPr>
      <w:r w:rsidRPr="00004E6A">
        <w:rPr>
          <w:b/>
          <w:color w:val="000000" w:themeColor="text1"/>
          <w:sz w:val="24"/>
        </w:rPr>
        <w:t>Eğitmen</w:t>
      </w:r>
      <w:r w:rsidR="00AB2F99" w:rsidRPr="00004E6A">
        <w:rPr>
          <w:b/>
          <w:color w:val="000000" w:themeColor="text1"/>
          <w:sz w:val="24"/>
        </w:rPr>
        <w:t xml:space="preserve"> özellikleri</w:t>
      </w:r>
    </w:p>
    <w:p w:rsidR="00AB2F99" w:rsidRPr="00004E6A" w:rsidRDefault="00AB2F99" w:rsidP="00335F42">
      <w:pPr>
        <w:pStyle w:val="GvdeMetni"/>
        <w:spacing w:after="120"/>
        <w:rPr>
          <w:color w:val="000000" w:themeColor="text1"/>
          <w:sz w:val="24"/>
        </w:rPr>
      </w:pPr>
      <w:r w:rsidRPr="00004E6A">
        <w:rPr>
          <w:color w:val="000000" w:themeColor="text1"/>
          <w:sz w:val="24"/>
        </w:rPr>
        <w:t xml:space="preserve">1. Programın uygulanmasında Tesisat Teknolojisi ve İklimlendirme alanında eğitim almış ve tercihen sektör deneyimi olan alan öğretmenleri görev almalıdır. </w:t>
      </w:r>
    </w:p>
    <w:p w:rsidR="00AB2F99" w:rsidRPr="00004E6A" w:rsidRDefault="00AB2F99" w:rsidP="00335F42">
      <w:pPr>
        <w:pStyle w:val="GvdeMetni"/>
        <w:spacing w:after="120"/>
        <w:rPr>
          <w:color w:val="000000" w:themeColor="text1"/>
          <w:sz w:val="24"/>
        </w:rPr>
      </w:pPr>
      <w:r w:rsidRPr="00004E6A">
        <w:rPr>
          <w:color w:val="000000" w:themeColor="text1"/>
          <w:sz w:val="24"/>
        </w:rPr>
        <w:t>2. Programın uygulanmasında gerektiğinde Tesisat Teknolojisi ve İklimlendirme alanında sektör deneyimi olan teknisyen ve meslek elemanlarından yararlanılabilir.</w:t>
      </w:r>
    </w:p>
    <w:p w:rsidR="00AB2F99" w:rsidRPr="00004E6A" w:rsidRDefault="00AB2F99" w:rsidP="00335F42">
      <w:pPr>
        <w:pStyle w:val="GvdeMetni"/>
        <w:spacing w:after="120"/>
        <w:rPr>
          <w:color w:val="000000" w:themeColor="text1"/>
          <w:sz w:val="24"/>
        </w:rPr>
      </w:pPr>
      <w:r w:rsidRPr="00004E6A">
        <w:rPr>
          <w:color w:val="000000" w:themeColor="text1"/>
          <w:sz w:val="24"/>
        </w:rPr>
        <w:t xml:space="preserve"> 3. Usta öğretici; bu programla ilgili modül ve yeterlikleri almış olmalıdır.</w:t>
      </w:r>
    </w:p>
    <w:p w:rsidR="00AB1D0C" w:rsidRPr="00004E6A" w:rsidRDefault="001F2DDE" w:rsidP="00335F42">
      <w:pPr>
        <w:pStyle w:val="GvdeMetni"/>
        <w:spacing w:after="120"/>
        <w:rPr>
          <w:b/>
          <w:color w:val="000000" w:themeColor="text1"/>
          <w:sz w:val="24"/>
        </w:rPr>
      </w:pPr>
      <w:r w:rsidRPr="00004E6A">
        <w:rPr>
          <w:b/>
          <w:color w:val="000000" w:themeColor="text1"/>
          <w:sz w:val="24"/>
        </w:rPr>
        <w:t>KASİYERLİK</w:t>
      </w:r>
    </w:p>
    <w:p w:rsidR="00E06E81" w:rsidRPr="00004E6A" w:rsidRDefault="0006553F" w:rsidP="00335F42">
      <w:pPr>
        <w:pStyle w:val="GvdeMetni"/>
        <w:spacing w:after="120"/>
        <w:rPr>
          <w:color w:val="000000" w:themeColor="text1"/>
          <w:sz w:val="24"/>
        </w:rPr>
      </w:pPr>
      <w:r w:rsidRPr="00004E6A">
        <w:rPr>
          <w:color w:val="000000" w:themeColor="text1"/>
          <w:sz w:val="24"/>
        </w:rPr>
        <w:t>M</w:t>
      </w:r>
      <w:r w:rsidR="00AB1D0C" w:rsidRPr="00004E6A">
        <w:rPr>
          <w:color w:val="000000" w:themeColor="text1"/>
          <w:sz w:val="24"/>
        </w:rPr>
        <w:t>üşterinin kasa ile ilgili tüm işlemlerini ve kasa açılış- kapanışlarını, kendi başına ve belirli bir süre içerisinde yapma bilgi ve bece</w:t>
      </w:r>
      <w:r w:rsidR="00E06E81" w:rsidRPr="00004E6A">
        <w:rPr>
          <w:color w:val="000000" w:themeColor="text1"/>
          <w:sz w:val="24"/>
        </w:rPr>
        <w:t>risine sahip nitelikli kişidir.</w:t>
      </w:r>
    </w:p>
    <w:p w:rsidR="00AB1D0C" w:rsidRPr="00004E6A" w:rsidRDefault="00AB1D0C" w:rsidP="00335F42">
      <w:pPr>
        <w:pStyle w:val="GvdeMetni"/>
        <w:spacing w:after="120"/>
        <w:rPr>
          <w:color w:val="000000" w:themeColor="text1"/>
          <w:sz w:val="24"/>
        </w:rPr>
      </w:pPr>
      <w:r w:rsidRPr="00004E6A">
        <w:rPr>
          <w:color w:val="000000" w:themeColor="text1"/>
          <w:sz w:val="24"/>
        </w:rPr>
        <w:t xml:space="preserve">Halk Eğitim Merkezinin belirlediği yerde </w:t>
      </w:r>
      <w:r w:rsidR="0006553F" w:rsidRPr="00004E6A">
        <w:rPr>
          <w:color w:val="000000" w:themeColor="text1"/>
          <w:sz w:val="24"/>
        </w:rPr>
        <w:t>35 kişilik katılım ile gerçekleşecektir.</w:t>
      </w:r>
      <w:r w:rsidRPr="00004E6A">
        <w:rPr>
          <w:color w:val="000000" w:themeColor="text1"/>
          <w:sz w:val="24"/>
        </w:rPr>
        <w:t xml:space="preserve"> </w:t>
      </w:r>
    </w:p>
    <w:p w:rsidR="00AB1D0C" w:rsidRPr="00004E6A" w:rsidRDefault="00AB1D0C" w:rsidP="00335F42">
      <w:pPr>
        <w:pStyle w:val="GvdeMetni"/>
        <w:spacing w:after="120"/>
        <w:rPr>
          <w:color w:val="000000" w:themeColor="text1"/>
          <w:sz w:val="24"/>
        </w:rPr>
      </w:pPr>
      <w:r w:rsidRPr="00004E6A">
        <w:rPr>
          <w:color w:val="000000" w:themeColor="text1"/>
          <w:sz w:val="24"/>
        </w:rPr>
        <w:t>1. Meslek progr</w:t>
      </w:r>
      <w:r w:rsidR="001D675F" w:rsidRPr="00004E6A">
        <w:rPr>
          <w:color w:val="000000" w:themeColor="text1"/>
          <w:sz w:val="24"/>
        </w:rPr>
        <w:t xml:space="preserve">amının toplam eğitim süresi </w:t>
      </w:r>
      <w:r w:rsidRPr="00004E6A">
        <w:rPr>
          <w:color w:val="000000" w:themeColor="text1"/>
          <w:sz w:val="24"/>
        </w:rPr>
        <w:t>480 saat olarak planlanmıştır.</w:t>
      </w:r>
    </w:p>
    <w:p w:rsidR="00AB1D0C" w:rsidRPr="00004E6A" w:rsidRDefault="00AB1D0C" w:rsidP="00335F42">
      <w:pPr>
        <w:pStyle w:val="GvdeMetni"/>
        <w:spacing w:after="120"/>
        <w:rPr>
          <w:color w:val="000000" w:themeColor="text1"/>
          <w:sz w:val="24"/>
        </w:rPr>
      </w:pPr>
      <w:r w:rsidRPr="00004E6A">
        <w:rPr>
          <w:color w:val="000000" w:themeColor="text1"/>
          <w:sz w:val="24"/>
        </w:rPr>
        <w:lastRenderedPageBreak/>
        <w:t xml:space="preserve"> 2. Eğitim süresinin okul, işletme ve bireysel öğrenme için ayrılmış dağılımı, </w:t>
      </w:r>
      <w:r w:rsidR="009113BF" w:rsidRPr="00004E6A">
        <w:rPr>
          <w:color w:val="000000" w:themeColor="text1"/>
          <w:sz w:val="24"/>
        </w:rPr>
        <w:t xml:space="preserve">Halk Eğitim Merkezi Yeterliğe Dayalı Modüler Programı </w:t>
      </w:r>
      <w:r w:rsidRPr="00004E6A">
        <w:rPr>
          <w:color w:val="000000" w:themeColor="text1"/>
          <w:sz w:val="24"/>
        </w:rPr>
        <w:t>ile ilgili açıklamalarda belirtildiği gibi uygulanır.</w:t>
      </w:r>
    </w:p>
    <w:p w:rsidR="00AB1D0C" w:rsidRPr="00004E6A" w:rsidRDefault="006315DD" w:rsidP="00335F42">
      <w:pPr>
        <w:pStyle w:val="GvdeMetni"/>
        <w:spacing w:after="120"/>
        <w:rPr>
          <w:b/>
          <w:color w:val="000000" w:themeColor="text1"/>
          <w:sz w:val="24"/>
        </w:rPr>
      </w:pPr>
      <w:r w:rsidRPr="00004E6A">
        <w:rPr>
          <w:b/>
          <w:color w:val="000000" w:themeColor="text1"/>
          <w:sz w:val="24"/>
        </w:rPr>
        <w:t>Eğitmen</w:t>
      </w:r>
      <w:r w:rsidR="00AB1D0C" w:rsidRPr="00004E6A">
        <w:rPr>
          <w:b/>
          <w:color w:val="000000" w:themeColor="text1"/>
          <w:sz w:val="24"/>
        </w:rPr>
        <w:t xml:space="preserve"> özellikleri</w:t>
      </w:r>
    </w:p>
    <w:p w:rsidR="0006553F" w:rsidRPr="00004E6A" w:rsidRDefault="0006553F" w:rsidP="00335F42">
      <w:pPr>
        <w:pStyle w:val="GvdeMetni"/>
        <w:spacing w:after="120"/>
        <w:rPr>
          <w:color w:val="000000" w:themeColor="text1"/>
          <w:sz w:val="24"/>
        </w:rPr>
      </w:pPr>
      <w:r w:rsidRPr="00004E6A">
        <w:rPr>
          <w:color w:val="000000" w:themeColor="text1"/>
          <w:sz w:val="24"/>
        </w:rPr>
        <w:t xml:space="preserve">1. Programın uygulanmasında Pazarlama ve Perakende alanında eğitim almış ve tercihen sektör deneyimi olan alan öğretmenleri görev almalıdır. </w:t>
      </w:r>
    </w:p>
    <w:p w:rsidR="0006553F" w:rsidRPr="00004E6A" w:rsidRDefault="0006553F" w:rsidP="00335F42">
      <w:pPr>
        <w:pStyle w:val="GvdeMetni"/>
        <w:spacing w:after="120"/>
        <w:rPr>
          <w:color w:val="000000" w:themeColor="text1"/>
          <w:sz w:val="24"/>
        </w:rPr>
      </w:pPr>
      <w:r w:rsidRPr="00004E6A">
        <w:rPr>
          <w:color w:val="000000" w:themeColor="text1"/>
          <w:sz w:val="24"/>
        </w:rPr>
        <w:t>2. Programın uygulanmasında gerektiğinde Pazarlama ve Perakende alanında sektör deneyimi olan teknisyen ve meslek elemanlarından yararlanılabilir.</w:t>
      </w:r>
    </w:p>
    <w:p w:rsidR="0006553F" w:rsidRPr="00004E6A" w:rsidRDefault="0006553F" w:rsidP="00335F42">
      <w:pPr>
        <w:pStyle w:val="GvdeMetni"/>
        <w:spacing w:after="120"/>
        <w:rPr>
          <w:b/>
          <w:color w:val="000000" w:themeColor="text1"/>
          <w:sz w:val="24"/>
        </w:rPr>
      </w:pPr>
      <w:r w:rsidRPr="00004E6A">
        <w:rPr>
          <w:color w:val="000000" w:themeColor="text1"/>
          <w:sz w:val="24"/>
        </w:rPr>
        <w:t xml:space="preserve"> 3. Usta öğretici; bu programla ilgili modül ve yeterlikleri almış olmalıdır</w:t>
      </w:r>
      <w:r w:rsidRPr="00004E6A">
        <w:rPr>
          <w:color w:val="000000" w:themeColor="text1"/>
        </w:rPr>
        <w:t>.</w:t>
      </w:r>
    </w:p>
    <w:p w:rsidR="00537296" w:rsidRPr="00004E6A" w:rsidRDefault="001F2DDE" w:rsidP="00335F42">
      <w:pPr>
        <w:pStyle w:val="GvdeMetni"/>
        <w:spacing w:after="120"/>
        <w:rPr>
          <w:b/>
          <w:color w:val="000000" w:themeColor="text1"/>
          <w:sz w:val="24"/>
        </w:rPr>
      </w:pPr>
      <w:r w:rsidRPr="00004E6A">
        <w:rPr>
          <w:b/>
          <w:color w:val="000000" w:themeColor="text1"/>
          <w:sz w:val="24"/>
        </w:rPr>
        <w:t>OTOMOTİV KAPORTACILIĞI</w:t>
      </w:r>
    </w:p>
    <w:p w:rsidR="00271515" w:rsidRPr="00004E6A" w:rsidRDefault="0006553F" w:rsidP="00335F42">
      <w:pPr>
        <w:pStyle w:val="GvdeMetni"/>
        <w:spacing w:after="120"/>
        <w:rPr>
          <w:color w:val="000000" w:themeColor="text1"/>
          <w:sz w:val="24"/>
        </w:rPr>
      </w:pPr>
      <w:r w:rsidRPr="00004E6A">
        <w:rPr>
          <w:color w:val="000000" w:themeColor="text1"/>
          <w:sz w:val="24"/>
        </w:rPr>
        <w:t>Otomotiv kaportacısı, motorlu kara araçlarında (otomobil, minibüs gibi hafif araçlarda) saç aksam üzerinde meydana gelen vuruk, çarpma, devrilme veya değişiklik gibi geometrik problemleri giderme, gövde üzerinde onarım, parça değiştirme ve parçaların birbiri ile uyumuna ilişkin işlemleri kendi başına ve belirli bir süre içerisinde yapma becerisine sahip nitelikli kişidir.</w:t>
      </w:r>
    </w:p>
    <w:p w:rsidR="0006553F" w:rsidRPr="00004E6A" w:rsidRDefault="00D602AC" w:rsidP="00335F42">
      <w:pPr>
        <w:pStyle w:val="GvdeMetni"/>
        <w:spacing w:after="120"/>
        <w:rPr>
          <w:color w:val="000000" w:themeColor="text1"/>
          <w:sz w:val="24"/>
        </w:rPr>
      </w:pPr>
      <w:r w:rsidRPr="00004E6A">
        <w:rPr>
          <w:color w:val="000000" w:themeColor="text1"/>
          <w:sz w:val="24"/>
        </w:rPr>
        <w:t>Halk E</w:t>
      </w:r>
      <w:r w:rsidR="0006553F" w:rsidRPr="00004E6A">
        <w:rPr>
          <w:color w:val="000000" w:themeColor="text1"/>
          <w:sz w:val="24"/>
        </w:rPr>
        <w:t>ğitim Merkezinin belirlediği yerde 40 kişilik katılım ile gerçekleşecektir.</w:t>
      </w:r>
    </w:p>
    <w:p w:rsidR="0006553F" w:rsidRPr="00004E6A" w:rsidRDefault="0006553F" w:rsidP="00335F42">
      <w:pPr>
        <w:pStyle w:val="GvdeMetni"/>
        <w:spacing w:after="120"/>
        <w:rPr>
          <w:color w:val="000000" w:themeColor="text1"/>
          <w:sz w:val="24"/>
        </w:rPr>
      </w:pPr>
      <w:r w:rsidRPr="00004E6A">
        <w:rPr>
          <w:color w:val="000000" w:themeColor="text1"/>
          <w:sz w:val="24"/>
        </w:rPr>
        <w:t>1. Meslek progra</w:t>
      </w:r>
      <w:r w:rsidR="001D675F" w:rsidRPr="00004E6A">
        <w:rPr>
          <w:color w:val="000000" w:themeColor="text1"/>
          <w:sz w:val="24"/>
        </w:rPr>
        <w:t xml:space="preserve">mının toplam eğitim süresi </w:t>
      </w:r>
      <w:r w:rsidRPr="00004E6A">
        <w:rPr>
          <w:color w:val="000000" w:themeColor="text1"/>
          <w:sz w:val="24"/>
        </w:rPr>
        <w:t xml:space="preserve">960 saat olarak planlanmıştır. </w:t>
      </w:r>
    </w:p>
    <w:p w:rsidR="0006553F" w:rsidRPr="00004E6A" w:rsidRDefault="0006553F" w:rsidP="00335F42">
      <w:pPr>
        <w:pStyle w:val="GvdeMetni"/>
        <w:spacing w:after="120"/>
        <w:rPr>
          <w:color w:val="000000" w:themeColor="text1"/>
          <w:sz w:val="24"/>
        </w:rPr>
      </w:pPr>
      <w:r w:rsidRPr="00004E6A">
        <w:rPr>
          <w:color w:val="000000" w:themeColor="text1"/>
          <w:sz w:val="24"/>
        </w:rPr>
        <w:t xml:space="preserve">2. Eğitim süresinin okul, işletme ve bireysel öğrenme için ayrılmış dağılımı, </w:t>
      </w:r>
      <w:r w:rsidR="009113BF" w:rsidRPr="00004E6A">
        <w:rPr>
          <w:color w:val="000000" w:themeColor="text1"/>
          <w:sz w:val="24"/>
        </w:rPr>
        <w:t xml:space="preserve">Halk Eğitim Merkezi Yeterliğe Dayalı Modüler Programı </w:t>
      </w:r>
      <w:r w:rsidRPr="00004E6A">
        <w:rPr>
          <w:color w:val="000000" w:themeColor="text1"/>
          <w:sz w:val="24"/>
        </w:rPr>
        <w:t>ile ilgili açıklamalarda belirtildiği gibi uygulanır.</w:t>
      </w:r>
    </w:p>
    <w:p w:rsidR="0006553F" w:rsidRPr="00004E6A" w:rsidRDefault="006315DD" w:rsidP="00335F42">
      <w:pPr>
        <w:pStyle w:val="GvdeMetni"/>
        <w:spacing w:after="120"/>
        <w:rPr>
          <w:b/>
          <w:color w:val="000000" w:themeColor="text1"/>
          <w:sz w:val="24"/>
        </w:rPr>
      </w:pPr>
      <w:r w:rsidRPr="00004E6A">
        <w:rPr>
          <w:b/>
          <w:color w:val="000000" w:themeColor="text1"/>
          <w:sz w:val="24"/>
        </w:rPr>
        <w:t>Eğitmen</w:t>
      </w:r>
      <w:r w:rsidR="0006553F" w:rsidRPr="00004E6A">
        <w:rPr>
          <w:b/>
          <w:color w:val="000000" w:themeColor="text1"/>
          <w:sz w:val="24"/>
        </w:rPr>
        <w:t xml:space="preserve"> özellikleri</w:t>
      </w:r>
    </w:p>
    <w:p w:rsidR="0006553F" w:rsidRPr="00004E6A" w:rsidRDefault="0006553F" w:rsidP="00335F42">
      <w:pPr>
        <w:pStyle w:val="GvdeMetni"/>
        <w:spacing w:after="120"/>
        <w:rPr>
          <w:color w:val="000000" w:themeColor="text1"/>
          <w:sz w:val="24"/>
        </w:rPr>
      </w:pPr>
      <w:r w:rsidRPr="00004E6A">
        <w:rPr>
          <w:color w:val="000000" w:themeColor="text1"/>
          <w:sz w:val="24"/>
        </w:rPr>
        <w:t xml:space="preserve">1. Programın uygulanmasında Motorlu Araçlar Teknolojisi alanında eğitim almış ve tercihen sektör deneyimi olan alan öğretmenleri görev almalıdır. </w:t>
      </w:r>
    </w:p>
    <w:p w:rsidR="0006553F" w:rsidRPr="00004E6A" w:rsidRDefault="0006553F" w:rsidP="00335F42">
      <w:pPr>
        <w:pStyle w:val="GvdeMetni"/>
        <w:spacing w:after="120"/>
        <w:rPr>
          <w:color w:val="000000" w:themeColor="text1"/>
          <w:sz w:val="24"/>
        </w:rPr>
      </w:pPr>
      <w:r w:rsidRPr="00004E6A">
        <w:rPr>
          <w:color w:val="000000" w:themeColor="text1"/>
          <w:sz w:val="24"/>
        </w:rPr>
        <w:t xml:space="preserve">2. Programın uygulanmasında gerektiğinde Motorlu Araçlar Teknolojisi alanında sektör deneyimi olan teknisyen ve meslek elemanlarından yararlanılabilir. </w:t>
      </w:r>
    </w:p>
    <w:p w:rsidR="0006553F" w:rsidRPr="00004E6A" w:rsidRDefault="0006553F" w:rsidP="00335F42">
      <w:pPr>
        <w:pStyle w:val="GvdeMetni"/>
        <w:spacing w:after="120"/>
        <w:rPr>
          <w:color w:val="000000" w:themeColor="text1"/>
          <w:sz w:val="24"/>
        </w:rPr>
      </w:pPr>
      <w:r w:rsidRPr="00004E6A">
        <w:rPr>
          <w:color w:val="000000" w:themeColor="text1"/>
          <w:sz w:val="24"/>
        </w:rPr>
        <w:t>3. Usta öğretici; Bu programla ilgili modül ve yeterlikleri almış olmalıdır</w:t>
      </w:r>
      <w:r w:rsidRPr="00004E6A">
        <w:rPr>
          <w:color w:val="000000" w:themeColor="text1"/>
        </w:rPr>
        <w:t>.</w:t>
      </w:r>
    </w:p>
    <w:p w:rsidR="00873B0B" w:rsidRPr="00004E6A" w:rsidRDefault="001F2DDE" w:rsidP="00335F42">
      <w:pPr>
        <w:pStyle w:val="GvdeMetni"/>
        <w:spacing w:after="120"/>
        <w:rPr>
          <w:b/>
          <w:color w:val="000000" w:themeColor="text1"/>
          <w:sz w:val="24"/>
        </w:rPr>
      </w:pPr>
      <w:r w:rsidRPr="00004E6A">
        <w:rPr>
          <w:b/>
          <w:color w:val="000000" w:themeColor="text1"/>
          <w:sz w:val="24"/>
        </w:rPr>
        <w:t>ELEKTRİK TESİSATÇILIĞI</w:t>
      </w:r>
      <w:r w:rsidR="000F6115">
        <w:rPr>
          <w:b/>
          <w:color w:val="000000" w:themeColor="text1"/>
          <w:sz w:val="24"/>
        </w:rPr>
        <w:t xml:space="preserve"> (</w:t>
      </w:r>
      <w:r w:rsidR="00F978F7" w:rsidRPr="00F978F7">
        <w:rPr>
          <w:b/>
          <w:color w:val="000000" w:themeColor="text1"/>
          <w:sz w:val="24"/>
        </w:rPr>
        <w:t>ELEKTRİK TESİSAT PROJE ÇİZERİ</w:t>
      </w:r>
      <w:r w:rsidR="000F6115">
        <w:rPr>
          <w:b/>
          <w:color w:val="000000" w:themeColor="text1"/>
          <w:sz w:val="24"/>
        </w:rPr>
        <w:t>)</w:t>
      </w:r>
      <w:bookmarkStart w:id="1" w:name="_GoBack"/>
      <w:bookmarkEnd w:id="1"/>
    </w:p>
    <w:p w:rsidR="00271515" w:rsidRPr="00004E6A" w:rsidRDefault="006315DD" w:rsidP="00335F42">
      <w:pPr>
        <w:pStyle w:val="GvdeMetni"/>
        <w:spacing w:after="120"/>
        <w:rPr>
          <w:color w:val="000000" w:themeColor="text1"/>
          <w:sz w:val="24"/>
        </w:rPr>
      </w:pPr>
      <w:r w:rsidRPr="00004E6A">
        <w:rPr>
          <w:color w:val="000000" w:themeColor="text1"/>
          <w:sz w:val="24"/>
        </w:rPr>
        <w:t>Binalara ait elektrik tesisatını projeye uygun olarak döşeme, tesisatın kontrol, bakım ve onarımı yapma bilgi ve becerisine sahip nitelikli kişidir.</w:t>
      </w:r>
    </w:p>
    <w:p w:rsidR="006315DD" w:rsidRPr="00004E6A" w:rsidRDefault="008A0B88" w:rsidP="00335F42">
      <w:pPr>
        <w:pStyle w:val="GvdeMetni"/>
        <w:spacing w:after="120"/>
        <w:rPr>
          <w:color w:val="000000" w:themeColor="text1"/>
          <w:sz w:val="24"/>
        </w:rPr>
      </w:pPr>
      <w:r w:rsidRPr="00004E6A">
        <w:rPr>
          <w:color w:val="000000" w:themeColor="text1"/>
          <w:sz w:val="24"/>
        </w:rPr>
        <w:t xml:space="preserve">Batman </w:t>
      </w:r>
      <w:r w:rsidR="006315DD" w:rsidRPr="00004E6A">
        <w:rPr>
          <w:color w:val="000000" w:themeColor="text1"/>
          <w:sz w:val="24"/>
        </w:rPr>
        <w:t>Mesleki ve Teknik Anadolu Lisesi’nde 30 kişilik katılım ile gerçekleşecektir.</w:t>
      </w:r>
    </w:p>
    <w:p w:rsidR="006315DD" w:rsidRPr="00004E6A" w:rsidRDefault="006315DD" w:rsidP="00335F42">
      <w:pPr>
        <w:pStyle w:val="GvdeMetni"/>
        <w:spacing w:after="120"/>
        <w:rPr>
          <w:color w:val="000000" w:themeColor="text1"/>
          <w:sz w:val="24"/>
        </w:rPr>
      </w:pPr>
      <w:r w:rsidRPr="00004E6A">
        <w:rPr>
          <w:color w:val="000000" w:themeColor="text1"/>
          <w:sz w:val="24"/>
        </w:rPr>
        <w:t>1. Meslek progra</w:t>
      </w:r>
      <w:r w:rsidR="001D675F" w:rsidRPr="00004E6A">
        <w:rPr>
          <w:color w:val="000000" w:themeColor="text1"/>
          <w:sz w:val="24"/>
        </w:rPr>
        <w:t xml:space="preserve">mının toplam eğitim süresi </w:t>
      </w:r>
      <w:r w:rsidR="001D7E02">
        <w:rPr>
          <w:color w:val="000000" w:themeColor="text1"/>
          <w:sz w:val="24"/>
        </w:rPr>
        <w:t>936</w:t>
      </w:r>
      <w:r w:rsidRPr="00004E6A">
        <w:rPr>
          <w:color w:val="000000" w:themeColor="text1"/>
          <w:sz w:val="24"/>
        </w:rPr>
        <w:t xml:space="preserve"> saat olarak planlanmıştır. </w:t>
      </w:r>
    </w:p>
    <w:p w:rsidR="006315DD" w:rsidRPr="00004E6A" w:rsidRDefault="006315DD" w:rsidP="00335F42">
      <w:pPr>
        <w:pStyle w:val="GvdeMetni"/>
        <w:spacing w:after="120"/>
        <w:rPr>
          <w:color w:val="000000" w:themeColor="text1"/>
          <w:sz w:val="24"/>
        </w:rPr>
      </w:pPr>
      <w:r w:rsidRPr="00004E6A">
        <w:rPr>
          <w:color w:val="000000" w:themeColor="text1"/>
          <w:sz w:val="24"/>
        </w:rPr>
        <w:t xml:space="preserve">2. Eğitim süresinin okul, işletme ve bireysel öğrenme için ayrılmış dağılımı, </w:t>
      </w:r>
      <w:r w:rsidR="009113BF" w:rsidRPr="00004E6A">
        <w:rPr>
          <w:color w:val="000000" w:themeColor="text1"/>
          <w:sz w:val="24"/>
        </w:rPr>
        <w:t xml:space="preserve">Halk Eğitim Merkezi Yeterliğe Dayalı Modüler Programı </w:t>
      </w:r>
      <w:r w:rsidRPr="00004E6A">
        <w:rPr>
          <w:color w:val="000000" w:themeColor="text1"/>
          <w:sz w:val="24"/>
        </w:rPr>
        <w:t>ile ilgili açıklamalarda belirtildiği gibi uygulanır.</w:t>
      </w:r>
    </w:p>
    <w:p w:rsidR="00873B0B" w:rsidRPr="00004E6A" w:rsidRDefault="006315DD" w:rsidP="00335F42">
      <w:pPr>
        <w:pStyle w:val="GvdeMetni"/>
        <w:spacing w:after="120"/>
        <w:rPr>
          <w:b/>
          <w:color w:val="000000" w:themeColor="text1"/>
          <w:sz w:val="24"/>
        </w:rPr>
      </w:pPr>
      <w:r w:rsidRPr="00004E6A">
        <w:rPr>
          <w:b/>
          <w:color w:val="000000" w:themeColor="text1"/>
          <w:sz w:val="24"/>
        </w:rPr>
        <w:t>Eğitmen</w:t>
      </w:r>
      <w:r w:rsidR="0006553F" w:rsidRPr="00004E6A">
        <w:rPr>
          <w:b/>
          <w:color w:val="000000" w:themeColor="text1"/>
          <w:sz w:val="24"/>
        </w:rPr>
        <w:t xml:space="preserve"> özellikleri</w:t>
      </w:r>
    </w:p>
    <w:p w:rsidR="006315DD" w:rsidRPr="00004E6A" w:rsidRDefault="006315DD" w:rsidP="00335F42">
      <w:pPr>
        <w:pStyle w:val="GvdeMetni"/>
        <w:spacing w:after="120"/>
        <w:rPr>
          <w:color w:val="000000" w:themeColor="text1"/>
          <w:sz w:val="24"/>
        </w:rPr>
      </w:pPr>
      <w:r w:rsidRPr="00004E6A">
        <w:rPr>
          <w:color w:val="000000" w:themeColor="text1"/>
          <w:sz w:val="24"/>
        </w:rPr>
        <w:t xml:space="preserve">1. Programın uygulanmasında Elektrik-Elektronik Teknolojisi alanında eğitim almış ve tercihen sektör deneyimi olan alan öğretmenleri görev almalıdır. </w:t>
      </w:r>
    </w:p>
    <w:p w:rsidR="006315DD" w:rsidRPr="00004E6A" w:rsidRDefault="006315DD" w:rsidP="00335F42">
      <w:pPr>
        <w:pStyle w:val="GvdeMetni"/>
        <w:spacing w:after="120"/>
        <w:rPr>
          <w:color w:val="000000" w:themeColor="text1"/>
          <w:sz w:val="24"/>
        </w:rPr>
      </w:pPr>
      <w:r w:rsidRPr="00004E6A">
        <w:rPr>
          <w:color w:val="000000" w:themeColor="text1"/>
          <w:sz w:val="24"/>
        </w:rPr>
        <w:t xml:space="preserve">2. Programın uygulanmasında gerektiğinde Elektrik-Elektronik Teknolojisi alanında sektör deneyimi olan teknisyen ve meslek elemanlarından yararlanılabilir. </w:t>
      </w:r>
    </w:p>
    <w:p w:rsidR="006315DD" w:rsidRPr="00004E6A" w:rsidRDefault="006315DD" w:rsidP="00335F42">
      <w:pPr>
        <w:pStyle w:val="GvdeMetni"/>
        <w:spacing w:after="120"/>
        <w:rPr>
          <w:b/>
          <w:color w:val="000000" w:themeColor="text1"/>
          <w:sz w:val="24"/>
        </w:rPr>
      </w:pPr>
      <w:r w:rsidRPr="00004E6A">
        <w:rPr>
          <w:color w:val="000000" w:themeColor="text1"/>
          <w:sz w:val="24"/>
        </w:rPr>
        <w:t>3. Usta öğretici: bu programla ilgili modül ve yeterlikleri almış olmalıdır</w:t>
      </w:r>
      <w:r w:rsidRPr="00004E6A">
        <w:rPr>
          <w:color w:val="000000" w:themeColor="text1"/>
        </w:rPr>
        <w:t>.</w:t>
      </w:r>
    </w:p>
    <w:p w:rsidR="00873B0B" w:rsidRPr="00004E6A" w:rsidRDefault="001F2DDE" w:rsidP="00335F42">
      <w:pPr>
        <w:pStyle w:val="GvdeMetni"/>
        <w:spacing w:after="120"/>
        <w:rPr>
          <w:b/>
          <w:color w:val="000000" w:themeColor="text1"/>
          <w:sz w:val="24"/>
        </w:rPr>
      </w:pPr>
      <w:r w:rsidRPr="00004E6A">
        <w:rPr>
          <w:b/>
          <w:color w:val="000000" w:themeColor="text1"/>
          <w:sz w:val="24"/>
        </w:rPr>
        <w:t>AHŞAP MONTAJ ELEMANI</w:t>
      </w:r>
    </w:p>
    <w:p w:rsidR="00271515" w:rsidRPr="00004E6A" w:rsidRDefault="006315DD" w:rsidP="006315DD">
      <w:pPr>
        <w:pStyle w:val="GvdeMetni"/>
        <w:spacing w:after="120"/>
        <w:rPr>
          <w:color w:val="000000" w:themeColor="text1"/>
          <w:sz w:val="24"/>
        </w:rPr>
      </w:pPr>
      <w:r w:rsidRPr="00004E6A">
        <w:rPr>
          <w:color w:val="000000" w:themeColor="text1"/>
          <w:sz w:val="24"/>
        </w:rPr>
        <w:lastRenderedPageBreak/>
        <w:t>Ahşap Montaj elemanı, teknik Resmi çizen ve ölçülendiren, İş güvenliği önlemlerini alan el ve makinelerle mobilya parçalarını rendeleyen, sistireleyen, zımparalayan, temizleyen ve meslekî eğitime ilişkin faaliyetl</w:t>
      </w:r>
      <w:r w:rsidR="00271515" w:rsidRPr="00004E6A">
        <w:rPr>
          <w:color w:val="000000" w:themeColor="text1"/>
          <w:sz w:val="24"/>
        </w:rPr>
        <w:t>eri sürdüren nitelikli kişidir.</w:t>
      </w:r>
    </w:p>
    <w:p w:rsidR="006315DD" w:rsidRPr="00004E6A" w:rsidRDefault="006315DD" w:rsidP="006315DD">
      <w:pPr>
        <w:pStyle w:val="GvdeMetni"/>
        <w:spacing w:after="120"/>
        <w:rPr>
          <w:color w:val="000000" w:themeColor="text1"/>
          <w:sz w:val="24"/>
        </w:rPr>
      </w:pPr>
      <w:r w:rsidRPr="00004E6A">
        <w:rPr>
          <w:color w:val="000000" w:themeColor="text1"/>
          <w:sz w:val="24"/>
        </w:rPr>
        <w:t>Batman mesleki ve Teknik Anadolu Lisesi’nde 25 kişilik katılım ile gerçekleşecektir.</w:t>
      </w:r>
    </w:p>
    <w:p w:rsidR="006315DD" w:rsidRPr="00004E6A" w:rsidRDefault="006315DD" w:rsidP="006315DD">
      <w:pPr>
        <w:pStyle w:val="GvdeMetni"/>
        <w:spacing w:after="120"/>
        <w:rPr>
          <w:color w:val="000000" w:themeColor="text1"/>
          <w:sz w:val="24"/>
        </w:rPr>
      </w:pPr>
      <w:r w:rsidRPr="00004E6A">
        <w:rPr>
          <w:color w:val="000000" w:themeColor="text1"/>
          <w:sz w:val="24"/>
        </w:rPr>
        <w:t>1. Meslek progr</w:t>
      </w:r>
      <w:r w:rsidR="001D675F" w:rsidRPr="00004E6A">
        <w:rPr>
          <w:color w:val="000000" w:themeColor="text1"/>
          <w:sz w:val="24"/>
        </w:rPr>
        <w:t xml:space="preserve">amının toplam eğitim süresi </w:t>
      </w:r>
      <w:r w:rsidRPr="00004E6A">
        <w:rPr>
          <w:color w:val="000000" w:themeColor="text1"/>
          <w:sz w:val="24"/>
        </w:rPr>
        <w:t>696 saat olarak planlanmıştır.</w:t>
      </w:r>
    </w:p>
    <w:p w:rsidR="006315DD" w:rsidRPr="00004E6A" w:rsidRDefault="006315DD" w:rsidP="006315DD">
      <w:pPr>
        <w:pStyle w:val="GvdeMetni"/>
        <w:spacing w:after="120"/>
        <w:rPr>
          <w:color w:val="000000" w:themeColor="text1"/>
          <w:sz w:val="24"/>
        </w:rPr>
      </w:pPr>
      <w:r w:rsidRPr="00004E6A">
        <w:rPr>
          <w:color w:val="000000" w:themeColor="text1"/>
          <w:sz w:val="24"/>
        </w:rPr>
        <w:t xml:space="preserve"> 2. Eğitim süresinin okul, işletme ve bireysel öğrenme için ayrılmış dağılımı, </w:t>
      </w:r>
      <w:r w:rsidR="009113BF" w:rsidRPr="00004E6A">
        <w:rPr>
          <w:color w:val="000000" w:themeColor="text1"/>
          <w:sz w:val="24"/>
        </w:rPr>
        <w:t xml:space="preserve">Halk Eğitim Merkezi Yeterliğe Dayalı Modüler Programı </w:t>
      </w:r>
      <w:r w:rsidRPr="00004E6A">
        <w:rPr>
          <w:color w:val="000000" w:themeColor="text1"/>
          <w:sz w:val="24"/>
        </w:rPr>
        <w:t>ile ilgili açıklamalarda belirtildiği gibi uygulanır.</w:t>
      </w:r>
    </w:p>
    <w:p w:rsidR="006315DD" w:rsidRPr="00004E6A" w:rsidRDefault="006315DD" w:rsidP="006315DD">
      <w:pPr>
        <w:pStyle w:val="GvdeMetni"/>
        <w:spacing w:after="120"/>
        <w:rPr>
          <w:b/>
          <w:color w:val="000000" w:themeColor="text1"/>
          <w:sz w:val="24"/>
        </w:rPr>
      </w:pPr>
      <w:r w:rsidRPr="00004E6A">
        <w:rPr>
          <w:b/>
          <w:color w:val="000000" w:themeColor="text1"/>
          <w:sz w:val="24"/>
        </w:rPr>
        <w:t>Eğitmen özellikleri</w:t>
      </w:r>
    </w:p>
    <w:p w:rsidR="0057769B" w:rsidRPr="00004E6A" w:rsidRDefault="0057769B" w:rsidP="006315DD">
      <w:pPr>
        <w:pStyle w:val="GvdeMetni"/>
        <w:spacing w:after="120"/>
        <w:rPr>
          <w:color w:val="000000" w:themeColor="text1"/>
          <w:sz w:val="24"/>
        </w:rPr>
      </w:pPr>
      <w:r w:rsidRPr="00004E6A">
        <w:rPr>
          <w:color w:val="000000" w:themeColor="text1"/>
          <w:sz w:val="24"/>
        </w:rPr>
        <w:t>1. Programın uygulanmasında Ahşap Teknolojisi alanında eğitim almış ve tercihen sektör deneyimi olan alan öğretmenleri görev almalıdır.</w:t>
      </w:r>
    </w:p>
    <w:p w:rsidR="0057769B" w:rsidRPr="00004E6A" w:rsidRDefault="0057769B" w:rsidP="006315DD">
      <w:pPr>
        <w:pStyle w:val="GvdeMetni"/>
        <w:spacing w:after="120"/>
        <w:rPr>
          <w:color w:val="000000" w:themeColor="text1"/>
          <w:sz w:val="24"/>
        </w:rPr>
      </w:pPr>
      <w:r w:rsidRPr="00004E6A">
        <w:rPr>
          <w:color w:val="000000" w:themeColor="text1"/>
          <w:sz w:val="24"/>
        </w:rPr>
        <w:t xml:space="preserve"> 2. Programın uygulanmasında gerektiğinde Ahşap Teknolojisi alanında sektör deneyimi olan teknisyen ve meslek elemanlarından yararlanılabilir. </w:t>
      </w:r>
    </w:p>
    <w:p w:rsidR="0057769B" w:rsidRPr="00004E6A" w:rsidRDefault="00D602AC" w:rsidP="006315DD">
      <w:pPr>
        <w:pStyle w:val="GvdeMetni"/>
        <w:spacing w:after="120"/>
        <w:rPr>
          <w:color w:val="000000" w:themeColor="text1"/>
          <w:sz w:val="24"/>
        </w:rPr>
      </w:pPr>
      <w:r w:rsidRPr="00004E6A">
        <w:rPr>
          <w:color w:val="000000" w:themeColor="text1"/>
          <w:sz w:val="24"/>
        </w:rPr>
        <w:t>3. Usta öğretici</w:t>
      </w:r>
      <w:r w:rsidR="0057769B" w:rsidRPr="00004E6A">
        <w:rPr>
          <w:color w:val="000000" w:themeColor="text1"/>
          <w:sz w:val="24"/>
        </w:rPr>
        <w:t>; bu programla ilgili modül ve yeterlikleri almış olmalıdır</w:t>
      </w:r>
    </w:p>
    <w:p w:rsidR="00873B0B" w:rsidRPr="00004E6A" w:rsidRDefault="001F2DDE" w:rsidP="00335F42">
      <w:pPr>
        <w:pStyle w:val="GvdeMetni"/>
        <w:spacing w:after="120"/>
        <w:rPr>
          <w:b/>
          <w:color w:val="000000" w:themeColor="text1"/>
          <w:sz w:val="24"/>
        </w:rPr>
      </w:pPr>
      <w:r w:rsidRPr="00004E6A">
        <w:rPr>
          <w:b/>
          <w:color w:val="000000" w:themeColor="text1"/>
          <w:sz w:val="24"/>
        </w:rPr>
        <w:t>AŞÇI YARDIMCILIĞI</w:t>
      </w:r>
    </w:p>
    <w:p w:rsidR="00271515" w:rsidRPr="00004E6A" w:rsidRDefault="0057769B" w:rsidP="0057769B">
      <w:pPr>
        <w:pStyle w:val="GvdeMetni"/>
        <w:spacing w:after="120"/>
        <w:rPr>
          <w:color w:val="000000" w:themeColor="text1"/>
          <w:sz w:val="24"/>
        </w:rPr>
      </w:pPr>
      <w:r w:rsidRPr="00004E6A">
        <w:rPr>
          <w:color w:val="000000" w:themeColor="text1"/>
          <w:sz w:val="24"/>
        </w:rPr>
        <w:t>Aşçı Yardımcısı, hijyen ve sanitasyon kurallarına uygun yiyecek üretimi yapma ve servise hazır hale getirme işlerinde aşçıya y</w:t>
      </w:r>
      <w:r w:rsidR="00271515" w:rsidRPr="00004E6A">
        <w:rPr>
          <w:color w:val="000000" w:themeColor="text1"/>
          <w:sz w:val="24"/>
        </w:rPr>
        <w:t>ardımcı olan mutfak elemanıdır.</w:t>
      </w:r>
    </w:p>
    <w:p w:rsidR="0057769B" w:rsidRPr="00004E6A" w:rsidRDefault="0057769B" w:rsidP="0057769B">
      <w:pPr>
        <w:pStyle w:val="GvdeMetni"/>
        <w:spacing w:after="120"/>
        <w:rPr>
          <w:color w:val="000000" w:themeColor="text1"/>
          <w:sz w:val="24"/>
        </w:rPr>
      </w:pPr>
      <w:r w:rsidRPr="00004E6A">
        <w:rPr>
          <w:color w:val="000000" w:themeColor="text1"/>
          <w:sz w:val="24"/>
        </w:rPr>
        <w:t>Batman Gençlik Hizmetleri ve Spor İl Müdürlüğü’nün belirlediği yerde 45 kişilik katılım gerçekleştirilecektir.</w:t>
      </w:r>
    </w:p>
    <w:p w:rsidR="0057769B" w:rsidRPr="00004E6A" w:rsidRDefault="0057769B" w:rsidP="0057769B">
      <w:pPr>
        <w:pStyle w:val="GvdeMetni"/>
        <w:spacing w:after="120"/>
        <w:rPr>
          <w:color w:val="000000" w:themeColor="text1"/>
          <w:sz w:val="24"/>
        </w:rPr>
      </w:pPr>
      <w:r w:rsidRPr="00004E6A">
        <w:rPr>
          <w:color w:val="000000" w:themeColor="text1"/>
          <w:sz w:val="24"/>
        </w:rPr>
        <w:t>1. Meslek progra</w:t>
      </w:r>
      <w:r w:rsidR="001D675F" w:rsidRPr="00004E6A">
        <w:rPr>
          <w:color w:val="000000" w:themeColor="text1"/>
          <w:sz w:val="24"/>
        </w:rPr>
        <w:t xml:space="preserve">mının toplam eğitim süresi </w:t>
      </w:r>
      <w:r w:rsidRPr="00004E6A">
        <w:rPr>
          <w:color w:val="000000" w:themeColor="text1"/>
          <w:sz w:val="24"/>
        </w:rPr>
        <w:t>896 saat olarak planlanmıştır.</w:t>
      </w:r>
    </w:p>
    <w:p w:rsidR="0057769B" w:rsidRPr="00004E6A" w:rsidRDefault="0057769B" w:rsidP="0057769B">
      <w:pPr>
        <w:pStyle w:val="GvdeMetni"/>
        <w:spacing w:after="120"/>
        <w:rPr>
          <w:color w:val="000000" w:themeColor="text1"/>
          <w:sz w:val="24"/>
        </w:rPr>
      </w:pPr>
      <w:r w:rsidRPr="00004E6A">
        <w:rPr>
          <w:color w:val="000000" w:themeColor="text1"/>
          <w:sz w:val="24"/>
        </w:rPr>
        <w:t xml:space="preserve"> 2. Eğitim süresinin okul, işletme ve bireysel öğrenme için ayrılmış dağılımı, </w:t>
      </w:r>
      <w:r w:rsidR="009113BF" w:rsidRPr="00004E6A">
        <w:rPr>
          <w:color w:val="000000" w:themeColor="text1"/>
          <w:sz w:val="24"/>
        </w:rPr>
        <w:t xml:space="preserve">Halk Eğitim Merkezi Yeterliğe Dayalı Modüler Programı </w:t>
      </w:r>
      <w:r w:rsidRPr="00004E6A">
        <w:rPr>
          <w:color w:val="000000" w:themeColor="text1"/>
          <w:sz w:val="24"/>
        </w:rPr>
        <w:t>ile ilgili açıklamalarda belirtildiği gibi uygulanır.</w:t>
      </w:r>
    </w:p>
    <w:p w:rsidR="0057769B" w:rsidRPr="00004E6A" w:rsidRDefault="0057769B" w:rsidP="0057769B">
      <w:pPr>
        <w:pStyle w:val="GvdeMetni"/>
        <w:spacing w:after="120"/>
        <w:rPr>
          <w:b/>
          <w:color w:val="000000" w:themeColor="text1"/>
          <w:sz w:val="24"/>
        </w:rPr>
      </w:pPr>
      <w:r w:rsidRPr="00004E6A">
        <w:rPr>
          <w:b/>
          <w:color w:val="000000" w:themeColor="text1"/>
          <w:sz w:val="24"/>
        </w:rPr>
        <w:t>Eğitmen özellikleri</w:t>
      </w:r>
    </w:p>
    <w:p w:rsidR="0057769B" w:rsidRPr="00004E6A" w:rsidRDefault="0057769B" w:rsidP="00335F42">
      <w:pPr>
        <w:pStyle w:val="GvdeMetni"/>
        <w:spacing w:after="120"/>
        <w:rPr>
          <w:color w:val="000000" w:themeColor="text1"/>
          <w:sz w:val="24"/>
        </w:rPr>
      </w:pPr>
      <w:r w:rsidRPr="00004E6A">
        <w:rPr>
          <w:color w:val="000000" w:themeColor="text1"/>
          <w:sz w:val="24"/>
        </w:rPr>
        <w:t xml:space="preserve">1. Programın uygulanmasında Yiyecek İçecek Hizmetleri alanında eğitim almış ve tercihen sektör deneyimi olan, alan öğretmenleri görev almalıdır. </w:t>
      </w:r>
    </w:p>
    <w:p w:rsidR="0057769B" w:rsidRPr="00004E6A" w:rsidRDefault="0057769B" w:rsidP="00335F42">
      <w:pPr>
        <w:pStyle w:val="GvdeMetni"/>
        <w:spacing w:after="120"/>
        <w:rPr>
          <w:color w:val="000000" w:themeColor="text1"/>
          <w:sz w:val="24"/>
        </w:rPr>
      </w:pPr>
      <w:r w:rsidRPr="00004E6A">
        <w:rPr>
          <w:color w:val="000000" w:themeColor="text1"/>
          <w:sz w:val="24"/>
        </w:rPr>
        <w:t xml:space="preserve">2. Programın uygulanmasında gerektiğinde Yiyecek İçecek Hizmetleri alanında sektör deneyimi olan eğitici ve meslek elemanlarından yararlanılabilir. </w:t>
      </w:r>
    </w:p>
    <w:p w:rsidR="00873B0B" w:rsidRPr="00004E6A" w:rsidRDefault="0057769B" w:rsidP="00335F42">
      <w:pPr>
        <w:pStyle w:val="GvdeMetni"/>
        <w:spacing w:after="120"/>
        <w:rPr>
          <w:color w:val="000000" w:themeColor="text1"/>
          <w:sz w:val="24"/>
        </w:rPr>
      </w:pPr>
      <w:r w:rsidRPr="00004E6A">
        <w:rPr>
          <w:color w:val="000000" w:themeColor="text1"/>
          <w:sz w:val="24"/>
        </w:rPr>
        <w:t>3. Usta öğretici; bu programla ilgili modül ve yeterlikleri almış olmalıdır.</w:t>
      </w:r>
    </w:p>
    <w:p w:rsidR="007D67CF" w:rsidRPr="00004E6A" w:rsidRDefault="007D67CF" w:rsidP="00AD066A">
      <w:pPr>
        <w:spacing w:before="120"/>
        <w:jc w:val="both"/>
        <w:rPr>
          <w:b/>
          <w:bCs/>
          <w:iCs/>
          <w:color w:val="000000" w:themeColor="text1"/>
        </w:rPr>
      </w:pPr>
      <w:r w:rsidRPr="00004E6A">
        <w:rPr>
          <w:b/>
          <w:bCs/>
          <w:iCs/>
          <w:color w:val="000000" w:themeColor="text1"/>
        </w:rPr>
        <w:t>MADDE 3-</w:t>
      </w:r>
      <w:r w:rsidR="00630740" w:rsidRPr="00004E6A">
        <w:rPr>
          <w:b/>
          <w:bCs/>
          <w:iCs/>
          <w:color w:val="000000" w:themeColor="text1"/>
        </w:rPr>
        <w:t xml:space="preserve"> Görev İ</w:t>
      </w:r>
      <w:r w:rsidRPr="00004E6A">
        <w:rPr>
          <w:b/>
          <w:bCs/>
          <w:iCs/>
          <w:color w:val="000000" w:themeColor="text1"/>
        </w:rPr>
        <w:t>crasında Uyulması Gereken Hususlar</w:t>
      </w:r>
    </w:p>
    <w:p w:rsidR="009B1D16" w:rsidRPr="00004E6A" w:rsidRDefault="007D67CF" w:rsidP="00C674C2">
      <w:pPr>
        <w:spacing w:before="240"/>
        <w:jc w:val="both"/>
        <w:rPr>
          <w:color w:val="000000" w:themeColor="text1"/>
        </w:rPr>
      </w:pPr>
      <w:r w:rsidRPr="00004E6A">
        <w:rPr>
          <w:b/>
          <w:bCs/>
          <w:iCs/>
          <w:color w:val="000000" w:themeColor="text1"/>
        </w:rPr>
        <w:t>3.1</w:t>
      </w:r>
      <w:r w:rsidR="00630740" w:rsidRPr="00004E6A">
        <w:rPr>
          <w:b/>
          <w:bCs/>
          <w:iCs/>
          <w:color w:val="000000" w:themeColor="text1"/>
        </w:rPr>
        <w:t xml:space="preserve">. </w:t>
      </w:r>
      <w:r w:rsidR="0019212E" w:rsidRPr="00004E6A">
        <w:rPr>
          <w:color w:val="000000" w:themeColor="text1"/>
        </w:rPr>
        <w:t xml:space="preserve">Sözleşmenin imzalanmasından sonra yüklenici üstlenmiş olduğu iş için işçileri sağlamak zorundadır.  </w:t>
      </w:r>
    </w:p>
    <w:p w:rsidR="007D67CF" w:rsidRPr="00004E6A" w:rsidRDefault="007D67CF" w:rsidP="00D20E4C">
      <w:pPr>
        <w:spacing w:before="120"/>
        <w:jc w:val="both"/>
        <w:rPr>
          <w:b/>
          <w:bCs/>
          <w:iCs/>
          <w:color w:val="000000" w:themeColor="text1"/>
        </w:rPr>
      </w:pPr>
      <w:r w:rsidRPr="00004E6A">
        <w:rPr>
          <w:b/>
          <w:bCs/>
          <w:iCs/>
          <w:color w:val="000000" w:themeColor="text1"/>
        </w:rPr>
        <w:t>MADDE 4</w:t>
      </w:r>
      <w:r w:rsidR="00260952" w:rsidRPr="00004E6A">
        <w:rPr>
          <w:b/>
          <w:bCs/>
          <w:iCs/>
          <w:color w:val="000000" w:themeColor="text1"/>
        </w:rPr>
        <w:t xml:space="preserve"> </w:t>
      </w:r>
      <w:r w:rsidRPr="00004E6A">
        <w:rPr>
          <w:b/>
          <w:bCs/>
          <w:iCs/>
          <w:color w:val="000000" w:themeColor="text1"/>
        </w:rPr>
        <w:t xml:space="preserve">- </w:t>
      </w:r>
      <w:r w:rsidR="00E075FD" w:rsidRPr="00004E6A">
        <w:rPr>
          <w:b/>
          <w:bCs/>
          <w:iCs/>
          <w:color w:val="000000" w:themeColor="text1"/>
        </w:rPr>
        <w:t>Yüklenicinin Görev v</w:t>
      </w:r>
      <w:r w:rsidR="00965D77" w:rsidRPr="00004E6A">
        <w:rPr>
          <w:b/>
          <w:bCs/>
          <w:iCs/>
          <w:color w:val="000000" w:themeColor="text1"/>
        </w:rPr>
        <w:t xml:space="preserve">e Yükümlülükleri </w:t>
      </w:r>
    </w:p>
    <w:p w:rsidR="00BF11A4" w:rsidRPr="00004E6A" w:rsidRDefault="00BF11A4" w:rsidP="00C674C2">
      <w:pPr>
        <w:spacing w:before="240"/>
        <w:jc w:val="both"/>
        <w:rPr>
          <w:color w:val="000000" w:themeColor="text1"/>
        </w:rPr>
      </w:pPr>
      <w:r w:rsidRPr="00004E6A">
        <w:rPr>
          <w:b/>
          <w:color w:val="000000" w:themeColor="text1"/>
        </w:rPr>
        <w:t>4.1.</w:t>
      </w:r>
      <w:r w:rsidRPr="00004E6A">
        <w:rPr>
          <w:color w:val="000000" w:themeColor="text1"/>
        </w:rPr>
        <w:t xml:space="preserve"> Yüklenici firma, </w:t>
      </w:r>
      <w:r w:rsidR="00002774" w:rsidRPr="00004E6A">
        <w:rPr>
          <w:color w:val="000000" w:themeColor="text1"/>
        </w:rPr>
        <w:t xml:space="preserve">İdari </w:t>
      </w:r>
      <w:proofErr w:type="spellStart"/>
      <w:r w:rsidR="00002774" w:rsidRPr="00004E6A">
        <w:rPr>
          <w:color w:val="000000" w:themeColor="text1"/>
        </w:rPr>
        <w:t>Ş</w:t>
      </w:r>
      <w:r w:rsidRPr="00004E6A">
        <w:rPr>
          <w:color w:val="000000" w:themeColor="text1"/>
        </w:rPr>
        <w:t>a</w:t>
      </w:r>
      <w:r w:rsidR="00FD7A39" w:rsidRPr="00004E6A">
        <w:rPr>
          <w:color w:val="000000" w:themeColor="text1"/>
        </w:rPr>
        <w:t>rtname’nin</w:t>
      </w:r>
      <w:proofErr w:type="spellEnd"/>
      <w:r w:rsidR="00FD7A39" w:rsidRPr="00004E6A">
        <w:rPr>
          <w:color w:val="000000" w:themeColor="text1"/>
        </w:rPr>
        <w:t xml:space="preserve"> 48’inci Maddesi’nin 4’üncü</w:t>
      </w:r>
      <w:r w:rsidRPr="00004E6A">
        <w:rPr>
          <w:color w:val="000000" w:themeColor="text1"/>
        </w:rPr>
        <w:t xml:space="preserve"> fıkrasında ifade edilen 6331 sayılı İş Sağlığı ve Güvenliği Kanunu kapsamına giren hususları hiçbir ihtar ve ikaza gerek kalmaksızın ve eksiksiz yapmakla mükelleftir.</w:t>
      </w:r>
    </w:p>
    <w:p w:rsidR="009B1D16" w:rsidRPr="00004E6A" w:rsidRDefault="00954EF3" w:rsidP="00C674C2">
      <w:pPr>
        <w:spacing w:before="240"/>
        <w:jc w:val="both"/>
        <w:rPr>
          <w:color w:val="000000" w:themeColor="text1"/>
        </w:rPr>
      </w:pPr>
      <w:r w:rsidRPr="00004E6A">
        <w:rPr>
          <w:b/>
          <w:color w:val="000000" w:themeColor="text1"/>
        </w:rPr>
        <w:t>4.2</w:t>
      </w:r>
      <w:r w:rsidRPr="00004E6A">
        <w:rPr>
          <w:color w:val="000000" w:themeColor="text1"/>
        </w:rPr>
        <w:t xml:space="preserve"> </w:t>
      </w:r>
      <w:r w:rsidR="009B1D16" w:rsidRPr="00004E6A">
        <w:rPr>
          <w:color w:val="000000" w:themeColor="text1"/>
        </w:rPr>
        <w:t>İş Kanunu, ilgili yönetmelikler ve SGK</w:t>
      </w:r>
      <w:r w:rsidR="00B75F74" w:rsidRPr="00004E6A">
        <w:rPr>
          <w:color w:val="000000" w:themeColor="text1"/>
        </w:rPr>
        <w:t xml:space="preserve"> </w:t>
      </w:r>
      <w:r w:rsidR="00BF28C2" w:rsidRPr="00004E6A">
        <w:rPr>
          <w:color w:val="000000" w:themeColor="text1"/>
        </w:rPr>
        <w:t>(SSK)</w:t>
      </w:r>
      <w:r w:rsidR="009B1D16" w:rsidRPr="00004E6A">
        <w:rPr>
          <w:color w:val="000000" w:themeColor="text1"/>
        </w:rPr>
        <w:t xml:space="preserve"> mevzuatının her türlü personel ve işveren hakkındaki yasalardan dolayı personel alınması, personel çıkartılması ve personel haklarının ödenmesi gibi sorumlu</w:t>
      </w:r>
      <w:r w:rsidR="001E1BF5" w:rsidRPr="00004E6A">
        <w:rPr>
          <w:color w:val="000000" w:themeColor="text1"/>
        </w:rPr>
        <w:t>luklar yükleniciye aittir. Ajans</w:t>
      </w:r>
      <w:r w:rsidR="009B1D16" w:rsidRPr="00004E6A">
        <w:rPr>
          <w:color w:val="000000" w:themeColor="text1"/>
        </w:rPr>
        <w:t xml:space="preserve"> bu konuda hiçbir sorumluluk taşımaz.</w:t>
      </w:r>
    </w:p>
    <w:p w:rsidR="009B1D16" w:rsidRPr="00004E6A" w:rsidRDefault="009B1D16" w:rsidP="00C674C2">
      <w:pPr>
        <w:spacing w:before="240"/>
        <w:jc w:val="both"/>
        <w:rPr>
          <w:color w:val="000000" w:themeColor="text1"/>
        </w:rPr>
      </w:pPr>
      <w:r w:rsidRPr="00004E6A">
        <w:rPr>
          <w:color w:val="000000" w:themeColor="text1"/>
        </w:rPr>
        <w:lastRenderedPageBreak/>
        <w:t>Çalışan işçilerin alacakları yüklenici tarafından işçiler adına açılacak banka hesaplarına yatırılacaktır. Bu hesaplarda banka tarafından işçi alacaklarından herhangi bir ad altında bir kesinti yapılmayacaktır. Bunun için firma tüm tedbirleri alacaktır.</w:t>
      </w:r>
    </w:p>
    <w:p w:rsidR="009B1D16" w:rsidRPr="00004E6A" w:rsidRDefault="001E1BF5" w:rsidP="00C674C2">
      <w:pPr>
        <w:spacing w:before="240"/>
        <w:jc w:val="both"/>
        <w:rPr>
          <w:color w:val="000000" w:themeColor="text1"/>
        </w:rPr>
      </w:pPr>
      <w:r w:rsidRPr="00004E6A">
        <w:rPr>
          <w:color w:val="000000" w:themeColor="text1"/>
        </w:rPr>
        <w:t>Ajans</w:t>
      </w:r>
      <w:r w:rsidR="009B1D16" w:rsidRPr="00004E6A">
        <w:rPr>
          <w:color w:val="000000" w:themeColor="text1"/>
        </w:rPr>
        <w:t xml:space="preserve"> firmaya normal şartlarda her ayın ilk 15 (on</w:t>
      </w:r>
      <w:r w:rsidR="003B5DA8" w:rsidRPr="00004E6A">
        <w:rPr>
          <w:color w:val="000000" w:themeColor="text1"/>
        </w:rPr>
        <w:t xml:space="preserve"> </w:t>
      </w:r>
      <w:r w:rsidR="009B1D16" w:rsidRPr="00004E6A">
        <w:rPr>
          <w:color w:val="000000" w:themeColor="text1"/>
        </w:rPr>
        <w:t>beş) günü içerisinde ödemeyi yapacaktı</w:t>
      </w:r>
      <w:r w:rsidRPr="00004E6A">
        <w:rPr>
          <w:color w:val="000000" w:themeColor="text1"/>
        </w:rPr>
        <w:t>r. Herhangi bir sebeple Ajansın</w:t>
      </w:r>
      <w:r w:rsidR="009B1D16" w:rsidRPr="00004E6A">
        <w:rPr>
          <w:color w:val="000000" w:themeColor="text1"/>
        </w:rPr>
        <w:t xml:space="preserve"> yapacağı hak ediş ödemelerinde bir gecikme olması durumunda, hak edişlerin ödenmesi beklenilmeden işçi ücretlerinin yüklenici tarafından ödemesi yapılacaktır.</w:t>
      </w:r>
    </w:p>
    <w:p w:rsidR="009B1D16" w:rsidRPr="00004E6A" w:rsidRDefault="009B1D16" w:rsidP="00C674C2">
      <w:pPr>
        <w:spacing w:before="240"/>
        <w:jc w:val="both"/>
        <w:rPr>
          <w:color w:val="000000" w:themeColor="text1"/>
        </w:rPr>
      </w:pPr>
      <w:r w:rsidRPr="00004E6A">
        <w:rPr>
          <w:color w:val="000000" w:themeColor="text1"/>
        </w:rPr>
        <w:t xml:space="preserve">İşçi ücretlerinden kaynaklanan gerek </w:t>
      </w:r>
      <w:r w:rsidR="00BF28C2" w:rsidRPr="00004E6A">
        <w:rPr>
          <w:color w:val="000000" w:themeColor="text1"/>
        </w:rPr>
        <w:t>SGK</w:t>
      </w:r>
      <w:r w:rsidR="00FA0DA4" w:rsidRPr="00004E6A">
        <w:rPr>
          <w:color w:val="000000" w:themeColor="text1"/>
        </w:rPr>
        <w:t xml:space="preserve"> </w:t>
      </w:r>
      <w:r w:rsidR="00BF28C2" w:rsidRPr="00004E6A">
        <w:rPr>
          <w:color w:val="000000" w:themeColor="text1"/>
        </w:rPr>
        <w:t>(</w:t>
      </w:r>
      <w:r w:rsidRPr="00004E6A">
        <w:rPr>
          <w:color w:val="000000" w:themeColor="text1"/>
        </w:rPr>
        <w:t>SSK</w:t>
      </w:r>
      <w:r w:rsidR="00BF28C2" w:rsidRPr="00004E6A">
        <w:rPr>
          <w:color w:val="000000" w:themeColor="text1"/>
        </w:rPr>
        <w:t>)</w:t>
      </w:r>
      <w:r w:rsidRPr="00004E6A">
        <w:rPr>
          <w:color w:val="000000" w:themeColor="text1"/>
        </w:rPr>
        <w:t xml:space="preserve"> primleri gerekse vergiler ilgili yerlere yatırılacaktır.</w:t>
      </w:r>
    </w:p>
    <w:p w:rsidR="009B1D16" w:rsidRPr="00004E6A" w:rsidRDefault="009B1D16" w:rsidP="00C674C2">
      <w:pPr>
        <w:spacing w:before="240"/>
        <w:jc w:val="both"/>
        <w:rPr>
          <w:color w:val="000000" w:themeColor="text1"/>
        </w:rPr>
      </w:pPr>
      <w:r w:rsidRPr="00004E6A">
        <w:rPr>
          <w:color w:val="000000" w:themeColor="text1"/>
        </w:rPr>
        <w:t xml:space="preserve">İlgili aya ait hak ediş ödemesi yapılmadan, ödemesi yapılan bir önceki aya ilişkin belgeler (işçi ücretlerinin işçiler adına açılacak banka hesaplarına yatırıldığına dair her işçinin adının görüldüğü belgeler ile bu ücretlere ilişkin </w:t>
      </w:r>
      <w:r w:rsidR="00BF28C2" w:rsidRPr="00004E6A">
        <w:rPr>
          <w:color w:val="000000" w:themeColor="text1"/>
        </w:rPr>
        <w:t>SGK</w:t>
      </w:r>
      <w:r w:rsidR="00FD7A39" w:rsidRPr="00004E6A">
        <w:rPr>
          <w:color w:val="000000" w:themeColor="text1"/>
        </w:rPr>
        <w:t xml:space="preserve"> </w:t>
      </w:r>
      <w:r w:rsidR="00BF28C2" w:rsidRPr="00004E6A">
        <w:rPr>
          <w:color w:val="000000" w:themeColor="text1"/>
        </w:rPr>
        <w:t>(</w:t>
      </w:r>
      <w:r w:rsidRPr="00004E6A">
        <w:rPr>
          <w:color w:val="000000" w:themeColor="text1"/>
        </w:rPr>
        <w:t>SSK</w:t>
      </w:r>
      <w:r w:rsidR="00BF28C2" w:rsidRPr="00004E6A">
        <w:rPr>
          <w:color w:val="000000" w:themeColor="text1"/>
        </w:rPr>
        <w:t>)</w:t>
      </w:r>
      <w:r w:rsidRPr="00004E6A">
        <w:rPr>
          <w:color w:val="000000" w:themeColor="text1"/>
        </w:rPr>
        <w:t xml:space="preserve"> primleri ile vergilerin ilgili yerlere yatırıldığına dair belgeler) fatura ekinde mutlaka bulunacaktır.</w:t>
      </w:r>
    </w:p>
    <w:p w:rsidR="00D20E4C" w:rsidRPr="00004E6A" w:rsidRDefault="00D20E4C" w:rsidP="00D20E4C">
      <w:pPr>
        <w:jc w:val="both"/>
        <w:rPr>
          <w:color w:val="000000" w:themeColor="text1"/>
        </w:rPr>
      </w:pPr>
    </w:p>
    <w:p w:rsidR="009B1D16" w:rsidRPr="00004E6A" w:rsidRDefault="009B1D16" w:rsidP="009B1D16">
      <w:pPr>
        <w:jc w:val="both"/>
        <w:rPr>
          <w:color w:val="000000" w:themeColor="text1"/>
        </w:rPr>
      </w:pPr>
      <w:r w:rsidRPr="00004E6A">
        <w:rPr>
          <w:color w:val="000000" w:themeColor="text1"/>
        </w:rPr>
        <w:t>Hiçbir şart ve koşulda kesinlikle sigortasız personel çalıştırılmayacaktır. Çalışanların hak ettikleri yıllık izinleri, İş Kanunu ve ilgili yönetmeliklere uygun olarak Ajans yönetimi tarafından yapılacak plana uygun olarak kullandırılacaktır.</w:t>
      </w:r>
    </w:p>
    <w:p w:rsidR="009B1D16" w:rsidRPr="00004E6A" w:rsidRDefault="009B1D16" w:rsidP="00C674C2">
      <w:pPr>
        <w:spacing w:before="240"/>
        <w:jc w:val="both"/>
        <w:rPr>
          <w:color w:val="000000" w:themeColor="text1"/>
        </w:rPr>
      </w:pPr>
      <w:r w:rsidRPr="00004E6A">
        <w:rPr>
          <w:color w:val="000000" w:themeColor="text1"/>
        </w:rPr>
        <w:t xml:space="preserve">Yüklenici bütün giderleri kendisine ait olmak üzere hizmetinde çalışanlar için, gerek tek tek ve gerekse topluca yaşadıkları ve çalıştıkları yerler bakımından, </w:t>
      </w:r>
      <w:r w:rsidRPr="00004E6A">
        <w:rPr>
          <w:b/>
          <w:color w:val="000000" w:themeColor="text1"/>
        </w:rPr>
        <w:t xml:space="preserve">yürürlükte olan </w:t>
      </w:r>
      <w:r w:rsidR="00FA0DA4" w:rsidRPr="00004E6A">
        <w:rPr>
          <w:b/>
          <w:color w:val="000000" w:themeColor="text1"/>
        </w:rPr>
        <w:t>sağlık</w:t>
      </w:r>
      <w:r w:rsidRPr="00004E6A">
        <w:rPr>
          <w:b/>
          <w:color w:val="000000" w:themeColor="text1"/>
        </w:rPr>
        <w:t xml:space="preserve"> ve </w:t>
      </w:r>
      <w:r w:rsidR="00FD7A39" w:rsidRPr="00004E6A">
        <w:rPr>
          <w:b/>
          <w:color w:val="000000" w:themeColor="text1"/>
        </w:rPr>
        <w:t>g</w:t>
      </w:r>
      <w:r w:rsidR="00FA0DA4" w:rsidRPr="00004E6A">
        <w:rPr>
          <w:b/>
          <w:color w:val="000000" w:themeColor="text1"/>
        </w:rPr>
        <w:t>üvenlik</w:t>
      </w:r>
      <w:r w:rsidRPr="00004E6A">
        <w:rPr>
          <w:b/>
          <w:color w:val="000000" w:themeColor="text1"/>
        </w:rPr>
        <w:t xml:space="preserve"> mevzuatı</w:t>
      </w:r>
      <w:r w:rsidRPr="00004E6A">
        <w:rPr>
          <w:color w:val="000000" w:themeColor="text1"/>
        </w:rPr>
        <w:t xml:space="preserve"> hükümlerine uygun olarak </w:t>
      </w:r>
      <w:r w:rsidR="007E1BB6" w:rsidRPr="00004E6A">
        <w:rPr>
          <w:color w:val="000000" w:themeColor="text1"/>
        </w:rPr>
        <w:t xml:space="preserve">aile hekimliği </w:t>
      </w:r>
      <w:r w:rsidRPr="00004E6A">
        <w:rPr>
          <w:color w:val="000000" w:themeColor="text1"/>
        </w:rPr>
        <w:t xml:space="preserve">her türlü sağlık önlemlerini almak ve çalışanların yerel şartlara göre sağlıklı bir şekilde yiyip içmeleri, hastalıklardan korunmaları, hastalık veya bir kaza halinde tedavileri konularında </w:t>
      </w:r>
      <w:r w:rsidR="00D97BA4" w:rsidRPr="00004E6A">
        <w:rPr>
          <w:color w:val="000000" w:themeColor="text1"/>
        </w:rPr>
        <w:t xml:space="preserve"> </w:t>
      </w:r>
      <w:r w:rsidRPr="00004E6A">
        <w:rPr>
          <w:color w:val="000000" w:themeColor="text1"/>
        </w:rPr>
        <w:t>ilgili mevzuat hük</w:t>
      </w:r>
      <w:r w:rsidR="001E1BF5" w:rsidRPr="00004E6A">
        <w:rPr>
          <w:color w:val="000000" w:themeColor="text1"/>
        </w:rPr>
        <w:t xml:space="preserve">ümlerine ve Ajansın </w:t>
      </w:r>
      <w:r w:rsidRPr="00004E6A">
        <w:rPr>
          <w:color w:val="000000" w:themeColor="text1"/>
        </w:rPr>
        <w:t xml:space="preserve">kendisine vereceği talimata uymak zorundadır. </w:t>
      </w:r>
    </w:p>
    <w:p w:rsidR="009B1D16" w:rsidRPr="00004E6A" w:rsidRDefault="00954EF3" w:rsidP="00C674C2">
      <w:pPr>
        <w:spacing w:before="240"/>
        <w:jc w:val="both"/>
        <w:rPr>
          <w:color w:val="000000" w:themeColor="text1"/>
        </w:rPr>
      </w:pPr>
      <w:r w:rsidRPr="00004E6A">
        <w:rPr>
          <w:b/>
          <w:color w:val="000000" w:themeColor="text1"/>
        </w:rPr>
        <w:t>4.3</w:t>
      </w:r>
      <w:r w:rsidRPr="00004E6A">
        <w:rPr>
          <w:color w:val="000000" w:themeColor="text1"/>
        </w:rPr>
        <w:t xml:space="preserve"> </w:t>
      </w:r>
      <w:r w:rsidR="009B1D16" w:rsidRPr="00004E6A">
        <w:rPr>
          <w:color w:val="000000" w:themeColor="text1"/>
        </w:rPr>
        <w:t>Yüklenici firma Ajansta görevlendireceği kişilerin görevleri ile ilgili yeterli derecede eğitimi vermekle sorumlu olup aşağıdaki hususlara uymakla mükelleftir.</w:t>
      </w:r>
    </w:p>
    <w:p w:rsidR="009B1D16" w:rsidRPr="00004E6A" w:rsidRDefault="009B1D16" w:rsidP="009B1D16">
      <w:pPr>
        <w:ind w:firstLine="708"/>
        <w:jc w:val="both"/>
        <w:rPr>
          <w:color w:val="000000" w:themeColor="text1"/>
        </w:rPr>
      </w:pPr>
      <w:r w:rsidRPr="00004E6A">
        <w:rPr>
          <w:b/>
          <w:color w:val="000000" w:themeColor="text1"/>
        </w:rPr>
        <w:t>a</w:t>
      </w:r>
      <w:r w:rsidRPr="00004E6A">
        <w:rPr>
          <w:color w:val="000000" w:themeColor="text1"/>
        </w:rPr>
        <w:t>) Şartnamenin tüm hükümleri ve açık anlamlarını personeline kavratmakla,</w:t>
      </w:r>
    </w:p>
    <w:p w:rsidR="009B1D16" w:rsidRPr="00004E6A" w:rsidRDefault="009B1D16" w:rsidP="009B1D16">
      <w:pPr>
        <w:ind w:firstLine="708"/>
        <w:jc w:val="both"/>
        <w:rPr>
          <w:color w:val="000000" w:themeColor="text1"/>
        </w:rPr>
      </w:pPr>
      <w:r w:rsidRPr="00004E6A">
        <w:rPr>
          <w:b/>
          <w:color w:val="000000" w:themeColor="text1"/>
        </w:rPr>
        <w:t>b</w:t>
      </w:r>
      <w:r w:rsidRPr="00004E6A">
        <w:rPr>
          <w:color w:val="000000" w:themeColor="text1"/>
        </w:rPr>
        <w:t>) Elemanlarına yapmak zorunda oldukları görev ya da görevleri öğretmekle,</w:t>
      </w:r>
    </w:p>
    <w:p w:rsidR="009B1D16" w:rsidRPr="00004E6A" w:rsidRDefault="009B1D16" w:rsidP="009B1D16">
      <w:pPr>
        <w:ind w:firstLine="708"/>
        <w:jc w:val="both"/>
        <w:rPr>
          <w:color w:val="000000" w:themeColor="text1"/>
        </w:rPr>
      </w:pPr>
      <w:r w:rsidRPr="00004E6A">
        <w:rPr>
          <w:b/>
          <w:color w:val="000000" w:themeColor="text1"/>
        </w:rPr>
        <w:t>c</w:t>
      </w:r>
      <w:r w:rsidRPr="00004E6A">
        <w:rPr>
          <w:color w:val="000000" w:themeColor="text1"/>
        </w:rPr>
        <w:t>) Ajansta uygulanan ve yürürlükte bulunan prosedür, yönetmelik, kural ve kaideler hakkında şirket personelinin bilgilendirilmesi ve özellikle iletişim, kişiler arası ilişkiler vb. gibi konularda yetkili kişi veya kuruluşlardan eğitim almalarını sağlamak ve eğitim kayıtlarını tutmakla zorunludur.</w:t>
      </w:r>
    </w:p>
    <w:p w:rsidR="009B1D16" w:rsidRPr="00004E6A" w:rsidRDefault="00020638" w:rsidP="009B1D16">
      <w:pPr>
        <w:ind w:firstLine="708"/>
        <w:jc w:val="both"/>
        <w:rPr>
          <w:color w:val="000000" w:themeColor="text1"/>
        </w:rPr>
      </w:pPr>
      <w:r w:rsidRPr="00004E6A">
        <w:rPr>
          <w:b/>
          <w:color w:val="000000" w:themeColor="text1"/>
        </w:rPr>
        <w:t>ç</w:t>
      </w:r>
      <w:r w:rsidR="009B1D16" w:rsidRPr="00004E6A">
        <w:rPr>
          <w:color w:val="000000" w:themeColor="text1"/>
        </w:rPr>
        <w:t>) İşçi sağlığı ve iş güvenliği ile ilgili prosedür ve standartların öğretmekle,</w:t>
      </w:r>
    </w:p>
    <w:p w:rsidR="009B1D16" w:rsidRPr="00004E6A" w:rsidRDefault="00020638" w:rsidP="009B1D16">
      <w:pPr>
        <w:ind w:firstLine="708"/>
        <w:jc w:val="both"/>
        <w:rPr>
          <w:color w:val="000000" w:themeColor="text1"/>
        </w:rPr>
      </w:pPr>
      <w:r w:rsidRPr="00004E6A">
        <w:rPr>
          <w:b/>
          <w:color w:val="000000" w:themeColor="text1"/>
        </w:rPr>
        <w:t>d</w:t>
      </w:r>
      <w:r w:rsidR="00820E3B" w:rsidRPr="00004E6A">
        <w:rPr>
          <w:color w:val="000000" w:themeColor="text1"/>
        </w:rPr>
        <w:t>)</w:t>
      </w:r>
      <w:r w:rsidR="009B1D16" w:rsidRPr="00004E6A">
        <w:rPr>
          <w:color w:val="000000" w:themeColor="text1"/>
        </w:rPr>
        <w:t>Yangın riskleri ve alınacak önlemler hakkında Ajans yön</w:t>
      </w:r>
      <w:r w:rsidR="00AC0A5D" w:rsidRPr="00004E6A">
        <w:rPr>
          <w:color w:val="000000" w:themeColor="text1"/>
        </w:rPr>
        <w:t>etimi ile</w:t>
      </w:r>
      <w:r w:rsidR="009B1D16" w:rsidRPr="00004E6A">
        <w:rPr>
          <w:color w:val="000000" w:themeColor="text1"/>
        </w:rPr>
        <w:t xml:space="preserve"> işbirliği halinde hareket etmekle mükelleftir.</w:t>
      </w:r>
    </w:p>
    <w:p w:rsidR="007D67CF" w:rsidRPr="00004E6A" w:rsidRDefault="007D67CF" w:rsidP="00C674C2">
      <w:pPr>
        <w:pStyle w:val="BodyText21"/>
        <w:tabs>
          <w:tab w:val="left" w:pos="0"/>
        </w:tabs>
        <w:spacing w:before="240"/>
        <w:rPr>
          <w:b/>
          <w:color w:val="000000" w:themeColor="text1"/>
          <w:szCs w:val="24"/>
        </w:rPr>
      </w:pPr>
      <w:r w:rsidRPr="00004E6A">
        <w:rPr>
          <w:b/>
          <w:color w:val="000000" w:themeColor="text1"/>
          <w:szCs w:val="24"/>
        </w:rPr>
        <w:t xml:space="preserve">MADDE </w:t>
      </w:r>
      <w:r w:rsidR="00692413" w:rsidRPr="00004E6A">
        <w:rPr>
          <w:b/>
          <w:color w:val="000000" w:themeColor="text1"/>
          <w:szCs w:val="24"/>
        </w:rPr>
        <w:t>5</w:t>
      </w:r>
      <w:r w:rsidRPr="00004E6A">
        <w:rPr>
          <w:b/>
          <w:color w:val="000000" w:themeColor="text1"/>
          <w:szCs w:val="24"/>
        </w:rPr>
        <w:t>- Diğer Hususlar</w:t>
      </w:r>
    </w:p>
    <w:p w:rsidR="00692413" w:rsidRPr="00004E6A" w:rsidRDefault="00FF0223" w:rsidP="00C674C2">
      <w:pPr>
        <w:pStyle w:val="BodyText21"/>
        <w:tabs>
          <w:tab w:val="left" w:pos="0"/>
        </w:tabs>
        <w:spacing w:before="240"/>
        <w:rPr>
          <w:color w:val="000000" w:themeColor="text1"/>
          <w:szCs w:val="24"/>
        </w:rPr>
      </w:pPr>
      <w:r w:rsidRPr="00004E6A">
        <w:rPr>
          <w:color w:val="000000" w:themeColor="text1"/>
          <w:szCs w:val="24"/>
        </w:rPr>
        <w:tab/>
        <w:t>a</w:t>
      </w:r>
      <w:r w:rsidR="00692413" w:rsidRPr="00004E6A">
        <w:rPr>
          <w:color w:val="000000" w:themeColor="text1"/>
          <w:szCs w:val="24"/>
        </w:rPr>
        <w:t>)</w:t>
      </w:r>
      <w:r w:rsidR="00D91C44" w:rsidRPr="00004E6A">
        <w:rPr>
          <w:color w:val="000000" w:themeColor="text1"/>
          <w:szCs w:val="24"/>
        </w:rPr>
        <w:t xml:space="preserve"> </w:t>
      </w:r>
      <w:r w:rsidR="007D67CF" w:rsidRPr="00004E6A">
        <w:rPr>
          <w:color w:val="000000" w:themeColor="text1"/>
          <w:szCs w:val="24"/>
        </w:rPr>
        <w:t>Sigortasız işçi çalıştırılamayacak, işçi çıkarılması ve istifa gibi nedenlerle ayrılan işçiler</w:t>
      </w:r>
      <w:r w:rsidR="001E1BF5" w:rsidRPr="00004E6A">
        <w:rPr>
          <w:color w:val="000000" w:themeColor="text1"/>
          <w:szCs w:val="24"/>
        </w:rPr>
        <w:t>in yerine işçi alındığında Ajans</w:t>
      </w:r>
      <w:r w:rsidR="007D67CF" w:rsidRPr="00004E6A">
        <w:rPr>
          <w:color w:val="000000" w:themeColor="text1"/>
          <w:szCs w:val="24"/>
        </w:rPr>
        <w:t xml:space="preserve"> bilgilendirilecektir. İstenildiğinde tespit edilen işçilerin sigortalı olup o</w:t>
      </w:r>
      <w:r w:rsidR="00820E3B" w:rsidRPr="00004E6A">
        <w:rPr>
          <w:color w:val="000000" w:themeColor="text1"/>
          <w:szCs w:val="24"/>
        </w:rPr>
        <w:t xml:space="preserve">lmadıkları kontrol edilecektir. </w:t>
      </w:r>
      <w:r w:rsidR="007D67CF" w:rsidRPr="00004E6A">
        <w:rPr>
          <w:color w:val="000000" w:themeColor="text1"/>
          <w:szCs w:val="24"/>
        </w:rPr>
        <w:t>Yüklenici bu kişilere ait sigorta prim beyannameleri ile maaş bordrolarını istihkak ödenmeden önce Ajans</w:t>
      </w:r>
      <w:r w:rsidR="00D91C44" w:rsidRPr="00004E6A">
        <w:rPr>
          <w:color w:val="000000" w:themeColor="text1"/>
          <w:szCs w:val="24"/>
        </w:rPr>
        <w:t>a</w:t>
      </w:r>
      <w:r w:rsidR="007D67CF" w:rsidRPr="00004E6A">
        <w:rPr>
          <w:color w:val="000000" w:themeColor="text1"/>
          <w:szCs w:val="24"/>
        </w:rPr>
        <w:t xml:space="preserve"> ibraz etmek zorundadır. Bu yapılmadığı veya sigortasız çalıştırıldığı tespit edilen her işçi için Ajansımızda çalışmamış muamelesi yapılacak ve her işçi başına tespit edilen miktarda aylık olarak ceza kesilecektir.</w:t>
      </w:r>
    </w:p>
    <w:p w:rsidR="00692413" w:rsidRPr="00004E6A" w:rsidRDefault="00407578" w:rsidP="00C674C2">
      <w:pPr>
        <w:tabs>
          <w:tab w:val="left" w:pos="975"/>
        </w:tabs>
        <w:spacing w:before="240"/>
        <w:jc w:val="both"/>
        <w:rPr>
          <w:color w:val="000000" w:themeColor="text1"/>
        </w:rPr>
      </w:pPr>
      <w:r w:rsidRPr="00004E6A">
        <w:rPr>
          <w:color w:val="000000" w:themeColor="text1"/>
        </w:rPr>
        <w:lastRenderedPageBreak/>
        <w:tab/>
      </w:r>
      <w:r w:rsidR="00FF0223" w:rsidRPr="00004E6A">
        <w:rPr>
          <w:color w:val="000000" w:themeColor="text1"/>
        </w:rPr>
        <w:t>b</w:t>
      </w:r>
      <w:r w:rsidR="00692413" w:rsidRPr="00004E6A">
        <w:rPr>
          <w:color w:val="000000" w:themeColor="text1"/>
        </w:rPr>
        <w:t xml:space="preserve">) </w:t>
      </w:r>
      <w:r w:rsidR="005A0258" w:rsidRPr="00004E6A">
        <w:rPr>
          <w:color w:val="000000" w:themeColor="text1"/>
        </w:rPr>
        <w:t xml:space="preserve">Yüklenici hiçbir ihtar ve ikaza gerek kalmaksızın gerekli görülen her türlü iş, emniyet ve sağlık tedbirlerini zamanında almak ve kazalardan korunma usul ve çarelerini personele öğretmekle mükellef olup bu hususta her türlü sorumluluk Yükleniciye aittir. </w:t>
      </w:r>
      <w:r w:rsidR="00D91C44" w:rsidRPr="00004E6A">
        <w:rPr>
          <w:color w:val="000000" w:themeColor="text1"/>
        </w:rPr>
        <w:t>İ</w:t>
      </w:r>
      <w:r w:rsidR="007D67CF" w:rsidRPr="00004E6A">
        <w:rPr>
          <w:color w:val="000000" w:themeColor="text1"/>
        </w:rPr>
        <w:t>şyeri</w:t>
      </w:r>
      <w:r w:rsidR="00D91C44" w:rsidRPr="00004E6A">
        <w:rPr>
          <w:color w:val="000000" w:themeColor="text1"/>
        </w:rPr>
        <w:t xml:space="preserve"> mahallerinde çalıştırdığı</w:t>
      </w:r>
      <w:r w:rsidR="007D67CF" w:rsidRPr="00004E6A">
        <w:rPr>
          <w:color w:val="000000" w:themeColor="text1"/>
        </w:rPr>
        <w:t xml:space="preserve"> i</w:t>
      </w:r>
      <w:r w:rsidR="00D91C44" w:rsidRPr="00004E6A">
        <w:rPr>
          <w:color w:val="000000" w:themeColor="text1"/>
        </w:rPr>
        <w:t>şçilerin uğrayacağı iş kazası (ö</w:t>
      </w:r>
      <w:r w:rsidR="007D67CF" w:rsidRPr="00004E6A">
        <w:rPr>
          <w:color w:val="000000" w:themeColor="text1"/>
        </w:rPr>
        <w:t>lüm, yaralanma) meslek hastalığı ve benzeri olaylar nedeniyle doğacak her türlü hukuki ve ce</w:t>
      </w:r>
      <w:r w:rsidR="00D91C44" w:rsidRPr="00004E6A">
        <w:rPr>
          <w:color w:val="000000" w:themeColor="text1"/>
        </w:rPr>
        <w:t>zai sorumluluk Yüklenici</w:t>
      </w:r>
      <w:r w:rsidR="007D67CF" w:rsidRPr="00004E6A">
        <w:rPr>
          <w:color w:val="000000" w:themeColor="text1"/>
        </w:rPr>
        <w:t xml:space="preserve"> aittir.</w:t>
      </w:r>
    </w:p>
    <w:p w:rsidR="00692413" w:rsidRPr="00004E6A" w:rsidRDefault="00407578" w:rsidP="00C674C2">
      <w:pPr>
        <w:pStyle w:val="BodyText21"/>
        <w:tabs>
          <w:tab w:val="left" w:pos="0"/>
        </w:tabs>
        <w:spacing w:before="240"/>
        <w:rPr>
          <w:color w:val="000000" w:themeColor="text1"/>
          <w:szCs w:val="24"/>
        </w:rPr>
      </w:pPr>
      <w:r w:rsidRPr="00004E6A">
        <w:rPr>
          <w:color w:val="000000" w:themeColor="text1"/>
          <w:szCs w:val="24"/>
        </w:rPr>
        <w:tab/>
      </w:r>
      <w:r w:rsidR="00FF0223" w:rsidRPr="00004E6A">
        <w:rPr>
          <w:color w:val="000000" w:themeColor="text1"/>
          <w:szCs w:val="24"/>
        </w:rPr>
        <w:t>c</w:t>
      </w:r>
      <w:r w:rsidR="00692413" w:rsidRPr="00004E6A">
        <w:rPr>
          <w:color w:val="000000" w:themeColor="text1"/>
          <w:szCs w:val="24"/>
        </w:rPr>
        <w:t xml:space="preserve">) </w:t>
      </w:r>
      <w:r w:rsidR="00A86787" w:rsidRPr="00004E6A">
        <w:rPr>
          <w:color w:val="000000" w:themeColor="text1"/>
          <w:szCs w:val="24"/>
        </w:rPr>
        <w:t xml:space="preserve">4857 sayılı İş Kanunu 5510 sayılı Sosyal Sigortalar ve Genel Sağlık Sigortası Kanunu </w:t>
      </w:r>
      <w:r w:rsidR="00D91C44" w:rsidRPr="00004E6A">
        <w:rPr>
          <w:color w:val="000000" w:themeColor="text1"/>
          <w:szCs w:val="24"/>
        </w:rPr>
        <w:t>ve bu K</w:t>
      </w:r>
      <w:r w:rsidR="007D67CF" w:rsidRPr="00004E6A">
        <w:rPr>
          <w:color w:val="000000" w:themeColor="text1"/>
          <w:szCs w:val="24"/>
        </w:rPr>
        <w:t xml:space="preserve">anunlara istinaden çıkarılan yönetmelik ve </w:t>
      </w:r>
      <w:r w:rsidR="00D476A1" w:rsidRPr="00004E6A">
        <w:rPr>
          <w:color w:val="000000" w:themeColor="text1"/>
          <w:szCs w:val="24"/>
        </w:rPr>
        <w:t xml:space="preserve"> </w:t>
      </w:r>
      <w:r w:rsidR="007D67CF" w:rsidRPr="00004E6A">
        <w:rPr>
          <w:color w:val="000000" w:themeColor="text1"/>
          <w:szCs w:val="24"/>
        </w:rPr>
        <w:t>tüzükler gereğince işyerine ait mükellefiyetler işçi ve işverene ait olup işveren tarafından yerine getirilmesi gereken tüm yasal yükümlülükler, gerekli önlemler, işlemler, masraflar, işveren ve işçi arasındaki ilişkiden doğacak tüm neticelerden doğabilecek sosyal ve mali hak ve sorumluluklar yüklenici firmaya ait olacaktır.</w:t>
      </w:r>
    </w:p>
    <w:p w:rsidR="005A0258" w:rsidRPr="00004E6A" w:rsidRDefault="005A0258" w:rsidP="00C674C2">
      <w:pPr>
        <w:pStyle w:val="BodyText21"/>
        <w:tabs>
          <w:tab w:val="left" w:pos="0"/>
        </w:tabs>
        <w:spacing w:before="240"/>
        <w:rPr>
          <w:color w:val="000000" w:themeColor="text1"/>
          <w:szCs w:val="24"/>
        </w:rPr>
      </w:pPr>
      <w:r w:rsidRPr="00004E6A">
        <w:rPr>
          <w:color w:val="000000" w:themeColor="text1"/>
          <w:szCs w:val="24"/>
        </w:rPr>
        <w:tab/>
      </w:r>
      <w:r w:rsidR="00020638" w:rsidRPr="00004E6A">
        <w:rPr>
          <w:color w:val="000000" w:themeColor="text1"/>
          <w:szCs w:val="24"/>
        </w:rPr>
        <w:t>d</w:t>
      </w:r>
      <w:r w:rsidR="00D91C44" w:rsidRPr="00004E6A">
        <w:rPr>
          <w:color w:val="000000" w:themeColor="text1"/>
          <w:szCs w:val="24"/>
        </w:rPr>
        <w:t>) Yüklenici</w:t>
      </w:r>
      <w:r w:rsidR="00565C79" w:rsidRPr="00004E6A">
        <w:rPr>
          <w:color w:val="000000" w:themeColor="text1"/>
          <w:szCs w:val="24"/>
        </w:rPr>
        <w:t>,</w:t>
      </w:r>
      <w:r w:rsidR="005A09A0" w:rsidRPr="00004E6A">
        <w:rPr>
          <w:color w:val="000000" w:themeColor="text1"/>
          <w:szCs w:val="24"/>
        </w:rPr>
        <w:t xml:space="preserve"> </w:t>
      </w:r>
      <w:r w:rsidRPr="00004E6A">
        <w:rPr>
          <w:color w:val="000000" w:themeColor="text1"/>
          <w:szCs w:val="24"/>
        </w:rPr>
        <w:t xml:space="preserve">çalışma esnasında personelinin </w:t>
      </w:r>
      <w:r w:rsidR="00354EB3" w:rsidRPr="00004E6A">
        <w:rPr>
          <w:color w:val="000000" w:themeColor="text1"/>
          <w:szCs w:val="24"/>
        </w:rPr>
        <w:t>Ajans ve Ajans</w:t>
      </w:r>
      <w:r w:rsidR="005A09A0" w:rsidRPr="00004E6A">
        <w:rPr>
          <w:color w:val="000000" w:themeColor="text1"/>
          <w:szCs w:val="24"/>
        </w:rPr>
        <w:t xml:space="preserve"> dışında kalan kişi ve kuruluşlara vereceği her türlü zarar ve </w:t>
      </w:r>
      <w:r w:rsidRPr="00004E6A">
        <w:rPr>
          <w:color w:val="000000" w:themeColor="text1"/>
          <w:szCs w:val="24"/>
        </w:rPr>
        <w:t>hasarın tazmininden mükelleftir</w:t>
      </w:r>
      <w:r w:rsidR="005A09A0" w:rsidRPr="00004E6A">
        <w:rPr>
          <w:color w:val="000000" w:themeColor="text1"/>
          <w:szCs w:val="24"/>
        </w:rPr>
        <w:t>.</w:t>
      </w:r>
      <w:r w:rsidRPr="00004E6A">
        <w:rPr>
          <w:color w:val="000000" w:themeColor="text1"/>
          <w:szCs w:val="24"/>
        </w:rPr>
        <w:t xml:space="preserve"> Zarar ve hasarlar yükleniciye yazılı olarak bildirildikten sonra 3 gün içerisinde giderilecektir. Giderilmeyen zarar ve hasarların karşılanacak masrafları, Dicle Kalkınma Ajansı tarafından yüklenici ilk aylık istihkakından kesilecektir.</w:t>
      </w:r>
    </w:p>
    <w:p w:rsidR="007D67CF" w:rsidRPr="00004E6A" w:rsidRDefault="00407578" w:rsidP="00C674C2">
      <w:pPr>
        <w:pStyle w:val="BodyText21"/>
        <w:tabs>
          <w:tab w:val="left" w:pos="0"/>
        </w:tabs>
        <w:spacing w:before="240"/>
        <w:rPr>
          <w:color w:val="000000" w:themeColor="text1"/>
          <w:szCs w:val="24"/>
        </w:rPr>
      </w:pPr>
      <w:r w:rsidRPr="00004E6A">
        <w:rPr>
          <w:color w:val="000000" w:themeColor="text1"/>
          <w:szCs w:val="24"/>
        </w:rPr>
        <w:tab/>
      </w:r>
      <w:r w:rsidR="00020638" w:rsidRPr="00004E6A">
        <w:rPr>
          <w:color w:val="000000" w:themeColor="text1"/>
          <w:szCs w:val="24"/>
        </w:rPr>
        <w:t>e</w:t>
      </w:r>
      <w:r w:rsidR="00D91C44" w:rsidRPr="00004E6A">
        <w:rPr>
          <w:color w:val="000000" w:themeColor="text1"/>
          <w:szCs w:val="24"/>
        </w:rPr>
        <w:t xml:space="preserve">) </w:t>
      </w:r>
      <w:r w:rsidR="005A09A0" w:rsidRPr="00004E6A">
        <w:rPr>
          <w:color w:val="000000" w:themeColor="text1"/>
          <w:szCs w:val="24"/>
        </w:rPr>
        <w:t>Ek maddeler ihalenin bütününü teşkil ettiğinden, yüklenici firma bu maddelere de kesinlikle riayet edecektir</w:t>
      </w:r>
      <w:r w:rsidR="000607D0" w:rsidRPr="00004E6A">
        <w:rPr>
          <w:color w:val="000000" w:themeColor="text1"/>
          <w:szCs w:val="24"/>
        </w:rPr>
        <w:t>.</w:t>
      </w:r>
    </w:p>
    <w:sectPr w:rsidR="007D67CF" w:rsidRPr="00004E6A" w:rsidSect="00E2739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10F" w:rsidRDefault="0010610F" w:rsidP="00B8332A">
      <w:r>
        <w:separator/>
      </w:r>
    </w:p>
  </w:endnote>
  <w:endnote w:type="continuationSeparator" w:id="0">
    <w:p w:rsidR="0010610F" w:rsidRDefault="0010610F" w:rsidP="00B83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48969"/>
      <w:docPartObj>
        <w:docPartGallery w:val="Page Numbers (Bottom of Page)"/>
        <w:docPartUnique/>
      </w:docPartObj>
    </w:sdtPr>
    <w:sdtEndPr/>
    <w:sdtContent>
      <w:sdt>
        <w:sdtPr>
          <w:id w:val="861459903"/>
          <w:docPartObj>
            <w:docPartGallery w:val="Page Numbers (Top of Page)"/>
            <w:docPartUnique/>
          </w:docPartObj>
        </w:sdtPr>
        <w:sdtEndPr/>
        <w:sdtContent>
          <w:p w:rsidR="00EA699E" w:rsidRDefault="00EA699E">
            <w:pPr>
              <w:pStyle w:val="AltBilgi"/>
              <w:jc w:val="right"/>
            </w:pPr>
            <w:r>
              <w:t xml:space="preserve">Sayfa </w:t>
            </w:r>
            <w:r w:rsidR="007F71F9">
              <w:rPr>
                <w:b/>
              </w:rPr>
              <w:fldChar w:fldCharType="begin"/>
            </w:r>
            <w:r>
              <w:rPr>
                <w:b/>
              </w:rPr>
              <w:instrText>PAGE</w:instrText>
            </w:r>
            <w:r w:rsidR="007F71F9">
              <w:rPr>
                <w:b/>
              </w:rPr>
              <w:fldChar w:fldCharType="separate"/>
            </w:r>
            <w:r w:rsidR="000F6115">
              <w:rPr>
                <w:b/>
                <w:noProof/>
              </w:rPr>
              <w:t>6</w:t>
            </w:r>
            <w:r w:rsidR="007F71F9">
              <w:rPr>
                <w:b/>
              </w:rPr>
              <w:fldChar w:fldCharType="end"/>
            </w:r>
            <w:r>
              <w:t xml:space="preserve"> / </w:t>
            </w:r>
            <w:r w:rsidR="007F71F9">
              <w:rPr>
                <w:b/>
              </w:rPr>
              <w:fldChar w:fldCharType="begin"/>
            </w:r>
            <w:r>
              <w:rPr>
                <w:b/>
              </w:rPr>
              <w:instrText>NUMPAGES</w:instrText>
            </w:r>
            <w:r w:rsidR="007F71F9">
              <w:rPr>
                <w:b/>
              </w:rPr>
              <w:fldChar w:fldCharType="separate"/>
            </w:r>
            <w:r w:rsidR="000F6115">
              <w:rPr>
                <w:b/>
                <w:noProof/>
              </w:rPr>
              <w:t>6</w:t>
            </w:r>
            <w:r w:rsidR="007F71F9">
              <w:rPr>
                <w:b/>
              </w:rPr>
              <w:fldChar w:fldCharType="end"/>
            </w:r>
          </w:p>
        </w:sdtContent>
      </w:sdt>
    </w:sdtContent>
  </w:sdt>
  <w:p w:rsidR="00EA699E" w:rsidRDefault="00EA699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10F" w:rsidRDefault="0010610F" w:rsidP="00B8332A">
      <w:r>
        <w:separator/>
      </w:r>
    </w:p>
  </w:footnote>
  <w:footnote w:type="continuationSeparator" w:id="0">
    <w:p w:rsidR="0010610F" w:rsidRDefault="0010610F" w:rsidP="00B83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214" w:rsidRDefault="00E31214" w:rsidP="00EC5508">
    <w:pPr>
      <w:pStyle w:val="stBilgi"/>
      <w:jc w:val="center"/>
    </w:pPr>
    <w:r>
      <w:rPr>
        <w:noProof/>
      </w:rPr>
      <w:drawing>
        <wp:inline distT="0" distB="0" distL="0" distR="0">
          <wp:extent cx="1139342" cy="648000"/>
          <wp:effectExtent l="0" t="0" r="3810" b="0"/>
          <wp:docPr id="1" name="Resim 1" descr="C:\Users\anihat.buluntu\Desktop\dokuman\dik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ihat.buluntu\Desktop\dokuman\dikalogo.png"/>
                  <pic:cNvPicPr>
                    <a:picLocks noChangeAspect="1" noChangeArrowheads="1"/>
                  </pic:cNvPicPr>
                </pic:nvPicPr>
                <pic:blipFill>
                  <a:blip r:embed="rId1"/>
                  <a:srcRect/>
                  <a:stretch>
                    <a:fillRect/>
                  </a:stretch>
                </pic:blipFill>
                <pic:spPr bwMode="auto">
                  <a:xfrm>
                    <a:off x="0" y="0"/>
                    <a:ext cx="1139342" cy="648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07A89"/>
    <w:multiLevelType w:val="hybridMultilevel"/>
    <w:tmpl w:val="6C683B0C"/>
    <w:lvl w:ilvl="0" w:tplc="041F0011">
      <w:start w:val="1"/>
      <w:numFmt w:val="decimal"/>
      <w:lvlText w:val="%1)"/>
      <w:lvlJc w:val="left"/>
      <w:pPr>
        <w:ind w:left="3192" w:hanging="360"/>
      </w:pPr>
    </w:lvl>
    <w:lvl w:ilvl="1" w:tplc="041F0019" w:tentative="1">
      <w:start w:val="1"/>
      <w:numFmt w:val="lowerLetter"/>
      <w:lvlText w:val="%2."/>
      <w:lvlJc w:val="left"/>
      <w:pPr>
        <w:ind w:left="3912" w:hanging="360"/>
      </w:pPr>
    </w:lvl>
    <w:lvl w:ilvl="2" w:tplc="041F001B" w:tentative="1">
      <w:start w:val="1"/>
      <w:numFmt w:val="lowerRoman"/>
      <w:lvlText w:val="%3."/>
      <w:lvlJc w:val="right"/>
      <w:pPr>
        <w:ind w:left="4632" w:hanging="180"/>
      </w:pPr>
    </w:lvl>
    <w:lvl w:ilvl="3" w:tplc="041F000F" w:tentative="1">
      <w:start w:val="1"/>
      <w:numFmt w:val="decimal"/>
      <w:lvlText w:val="%4."/>
      <w:lvlJc w:val="left"/>
      <w:pPr>
        <w:ind w:left="5352" w:hanging="360"/>
      </w:pPr>
    </w:lvl>
    <w:lvl w:ilvl="4" w:tplc="041F0019">
      <w:start w:val="1"/>
      <w:numFmt w:val="lowerLetter"/>
      <w:lvlText w:val="%5."/>
      <w:lvlJc w:val="left"/>
      <w:pPr>
        <w:ind w:left="6072" w:hanging="360"/>
      </w:pPr>
    </w:lvl>
    <w:lvl w:ilvl="5" w:tplc="041F001B" w:tentative="1">
      <w:start w:val="1"/>
      <w:numFmt w:val="lowerRoman"/>
      <w:lvlText w:val="%6."/>
      <w:lvlJc w:val="right"/>
      <w:pPr>
        <w:ind w:left="6792" w:hanging="180"/>
      </w:pPr>
    </w:lvl>
    <w:lvl w:ilvl="6" w:tplc="041F000F" w:tentative="1">
      <w:start w:val="1"/>
      <w:numFmt w:val="decimal"/>
      <w:lvlText w:val="%7."/>
      <w:lvlJc w:val="left"/>
      <w:pPr>
        <w:ind w:left="7512" w:hanging="360"/>
      </w:pPr>
    </w:lvl>
    <w:lvl w:ilvl="7" w:tplc="041F0019" w:tentative="1">
      <w:start w:val="1"/>
      <w:numFmt w:val="lowerLetter"/>
      <w:lvlText w:val="%8."/>
      <w:lvlJc w:val="left"/>
      <w:pPr>
        <w:ind w:left="8232" w:hanging="360"/>
      </w:pPr>
    </w:lvl>
    <w:lvl w:ilvl="8" w:tplc="041F001B" w:tentative="1">
      <w:start w:val="1"/>
      <w:numFmt w:val="lowerRoman"/>
      <w:lvlText w:val="%9."/>
      <w:lvlJc w:val="right"/>
      <w:pPr>
        <w:ind w:left="8952" w:hanging="180"/>
      </w:pPr>
    </w:lvl>
  </w:abstractNum>
  <w:abstractNum w:abstractNumId="1" w15:restartNumberingAfterBreak="0">
    <w:nsid w:val="0B8A503E"/>
    <w:multiLevelType w:val="hybridMultilevel"/>
    <w:tmpl w:val="6C683B0C"/>
    <w:lvl w:ilvl="0" w:tplc="041F0011">
      <w:start w:val="1"/>
      <w:numFmt w:val="decimal"/>
      <w:lvlText w:val="%1)"/>
      <w:lvlJc w:val="left"/>
      <w:pPr>
        <w:ind w:left="3192" w:hanging="360"/>
      </w:pPr>
    </w:lvl>
    <w:lvl w:ilvl="1" w:tplc="041F0019" w:tentative="1">
      <w:start w:val="1"/>
      <w:numFmt w:val="lowerLetter"/>
      <w:lvlText w:val="%2."/>
      <w:lvlJc w:val="left"/>
      <w:pPr>
        <w:ind w:left="3912" w:hanging="360"/>
      </w:pPr>
    </w:lvl>
    <w:lvl w:ilvl="2" w:tplc="041F001B" w:tentative="1">
      <w:start w:val="1"/>
      <w:numFmt w:val="lowerRoman"/>
      <w:lvlText w:val="%3."/>
      <w:lvlJc w:val="right"/>
      <w:pPr>
        <w:ind w:left="4632" w:hanging="180"/>
      </w:pPr>
    </w:lvl>
    <w:lvl w:ilvl="3" w:tplc="041F000F" w:tentative="1">
      <w:start w:val="1"/>
      <w:numFmt w:val="decimal"/>
      <w:lvlText w:val="%4."/>
      <w:lvlJc w:val="left"/>
      <w:pPr>
        <w:ind w:left="5352" w:hanging="360"/>
      </w:pPr>
    </w:lvl>
    <w:lvl w:ilvl="4" w:tplc="041F0019">
      <w:start w:val="1"/>
      <w:numFmt w:val="lowerLetter"/>
      <w:lvlText w:val="%5."/>
      <w:lvlJc w:val="left"/>
      <w:pPr>
        <w:ind w:left="6072" w:hanging="360"/>
      </w:pPr>
    </w:lvl>
    <w:lvl w:ilvl="5" w:tplc="041F001B" w:tentative="1">
      <w:start w:val="1"/>
      <w:numFmt w:val="lowerRoman"/>
      <w:lvlText w:val="%6."/>
      <w:lvlJc w:val="right"/>
      <w:pPr>
        <w:ind w:left="6792" w:hanging="180"/>
      </w:pPr>
    </w:lvl>
    <w:lvl w:ilvl="6" w:tplc="041F000F" w:tentative="1">
      <w:start w:val="1"/>
      <w:numFmt w:val="decimal"/>
      <w:lvlText w:val="%7."/>
      <w:lvlJc w:val="left"/>
      <w:pPr>
        <w:ind w:left="7512" w:hanging="360"/>
      </w:pPr>
    </w:lvl>
    <w:lvl w:ilvl="7" w:tplc="041F0019" w:tentative="1">
      <w:start w:val="1"/>
      <w:numFmt w:val="lowerLetter"/>
      <w:lvlText w:val="%8."/>
      <w:lvlJc w:val="left"/>
      <w:pPr>
        <w:ind w:left="8232" w:hanging="360"/>
      </w:pPr>
    </w:lvl>
    <w:lvl w:ilvl="8" w:tplc="041F001B" w:tentative="1">
      <w:start w:val="1"/>
      <w:numFmt w:val="lowerRoman"/>
      <w:lvlText w:val="%9."/>
      <w:lvlJc w:val="right"/>
      <w:pPr>
        <w:ind w:left="8952" w:hanging="180"/>
      </w:pPr>
    </w:lvl>
  </w:abstractNum>
  <w:abstractNum w:abstractNumId="2" w15:restartNumberingAfterBreak="0">
    <w:nsid w:val="109A08C1"/>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3" w15:restartNumberingAfterBreak="0">
    <w:nsid w:val="144310F2"/>
    <w:multiLevelType w:val="hybridMultilevel"/>
    <w:tmpl w:val="5FF805C2"/>
    <w:lvl w:ilvl="0" w:tplc="96BC361C">
      <w:numFmt w:val="bullet"/>
      <w:lvlText w:val="-"/>
      <w:lvlJc w:val="left"/>
      <w:pPr>
        <w:ind w:left="720" w:hanging="360"/>
      </w:pPr>
      <w:rPr>
        <w:rFonts w:ascii="Calibri" w:eastAsia="Calibri" w:hAnsi="Calibri" w:cs="Calibri"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 w15:restartNumberingAfterBreak="0">
    <w:nsid w:val="18313A25"/>
    <w:multiLevelType w:val="hybridMultilevel"/>
    <w:tmpl w:val="C8A2713E"/>
    <w:lvl w:ilvl="0" w:tplc="041F0001">
      <w:start w:val="1"/>
      <w:numFmt w:val="bullet"/>
      <w:lvlText w:val=""/>
      <w:lvlJc w:val="left"/>
      <w:pPr>
        <w:tabs>
          <w:tab w:val="num" w:pos="1500"/>
        </w:tabs>
        <w:ind w:left="1500" w:hanging="360"/>
      </w:pPr>
      <w:rPr>
        <w:rFonts w:ascii="Symbol" w:hAnsi="Symbol" w:hint="default"/>
      </w:rPr>
    </w:lvl>
    <w:lvl w:ilvl="1" w:tplc="041F0003" w:tentative="1">
      <w:start w:val="1"/>
      <w:numFmt w:val="bullet"/>
      <w:lvlText w:val="o"/>
      <w:lvlJc w:val="left"/>
      <w:pPr>
        <w:tabs>
          <w:tab w:val="num" w:pos="2220"/>
        </w:tabs>
        <w:ind w:left="2220" w:hanging="360"/>
      </w:pPr>
      <w:rPr>
        <w:rFonts w:ascii="Courier New" w:hAnsi="Courier New" w:cs="Courier New" w:hint="default"/>
      </w:rPr>
    </w:lvl>
    <w:lvl w:ilvl="2" w:tplc="041F0005" w:tentative="1">
      <w:start w:val="1"/>
      <w:numFmt w:val="bullet"/>
      <w:lvlText w:val=""/>
      <w:lvlJc w:val="left"/>
      <w:pPr>
        <w:tabs>
          <w:tab w:val="num" w:pos="2940"/>
        </w:tabs>
        <w:ind w:left="2940" w:hanging="360"/>
      </w:pPr>
      <w:rPr>
        <w:rFonts w:ascii="Wingdings" w:hAnsi="Wingdings" w:hint="default"/>
      </w:rPr>
    </w:lvl>
    <w:lvl w:ilvl="3" w:tplc="041F0001" w:tentative="1">
      <w:start w:val="1"/>
      <w:numFmt w:val="bullet"/>
      <w:lvlText w:val=""/>
      <w:lvlJc w:val="left"/>
      <w:pPr>
        <w:tabs>
          <w:tab w:val="num" w:pos="3660"/>
        </w:tabs>
        <w:ind w:left="3660" w:hanging="360"/>
      </w:pPr>
      <w:rPr>
        <w:rFonts w:ascii="Symbol" w:hAnsi="Symbol" w:hint="default"/>
      </w:rPr>
    </w:lvl>
    <w:lvl w:ilvl="4" w:tplc="041F0003" w:tentative="1">
      <w:start w:val="1"/>
      <w:numFmt w:val="bullet"/>
      <w:lvlText w:val="o"/>
      <w:lvlJc w:val="left"/>
      <w:pPr>
        <w:tabs>
          <w:tab w:val="num" w:pos="4380"/>
        </w:tabs>
        <w:ind w:left="4380" w:hanging="360"/>
      </w:pPr>
      <w:rPr>
        <w:rFonts w:ascii="Courier New" w:hAnsi="Courier New" w:cs="Courier New" w:hint="default"/>
      </w:rPr>
    </w:lvl>
    <w:lvl w:ilvl="5" w:tplc="041F0005" w:tentative="1">
      <w:start w:val="1"/>
      <w:numFmt w:val="bullet"/>
      <w:lvlText w:val=""/>
      <w:lvlJc w:val="left"/>
      <w:pPr>
        <w:tabs>
          <w:tab w:val="num" w:pos="5100"/>
        </w:tabs>
        <w:ind w:left="5100" w:hanging="360"/>
      </w:pPr>
      <w:rPr>
        <w:rFonts w:ascii="Wingdings" w:hAnsi="Wingdings" w:hint="default"/>
      </w:rPr>
    </w:lvl>
    <w:lvl w:ilvl="6" w:tplc="041F0001" w:tentative="1">
      <w:start w:val="1"/>
      <w:numFmt w:val="bullet"/>
      <w:lvlText w:val=""/>
      <w:lvlJc w:val="left"/>
      <w:pPr>
        <w:tabs>
          <w:tab w:val="num" w:pos="5820"/>
        </w:tabs>
        <w:ind w:left="5820" w:hanging="360"/>
      </w:pPr>
      <w:rPr>
        <w:rFonts w:ascii="Symbol" w:hAnsi="Symbol" w:hint="default"/>
      </w:rPr>
    </w:lvl>
    <w:lvl w:ilvl="7" w:tplc="041F0003" w:tentative="1">
      <w:start w:val="1"/>
      <w:numFmt w:val="bullet"/>
      <w:lvlText w:val="o"/>
      <w:lvlJc w:val="left"/>
      <w:pPr>
        <w:tabs>
          <w:tab w:val="num" w:pos="6540"/>
        </w:tabs>
        <w:ind w:left="6540" w:hanging="360"/>
      </w:pPr>
      <w:rPr>
        <w:rFonts w:ascii="Courier New" w:hAnsi="Courier New" w:cs="Courier New" w:hint="default"/>
      </w:rPr>
    </w:lvl>
    <w:lvl w:ilvl="8" w:tplc="041F0005" w:tentative="1">
      <w:start w:val="1"/>
      <w:numFmt w:val="bullet"/>
      <w:lvlText w:val=""/>
      <w:lvlJc w:val="left"/>
      <w:pPr>
        <w:tabs>
          <w:tab w:val="num" w:pos="7260"/>
        </w:tabs>
        <w:ind w:left="7260" w:hanging="360"/>
      </w:pPr>
      <w:rPr>
        <w:rFonts w:ascii="Wingdings" w:hAnsi="Wingdings" w:hint="default"/>
      </w:rPr>
    </w:lvl>
  </w:abstractNum>
  <w:abstractNum w:abstractNumId="5" w15:restartNumberingAfterBreak="0">
    <w:nsid w:val="1EA265B0"/>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6" w15:restartNumberingAfterBreak="0">
    <w:nsid w:val="1FD1598A"/>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7" w15:restartNumberingAfterBreak="0">
    <w:nsid w:val="207B3FDE"/>
    <w:multiLevelType w:val="hybridMultilevel"/>
    <w:tmpl w:val="FB300422"/>
    <w:lvl w:ilvl="0" w:tplc="2DFEC43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9" w15:restartNumberingAfterBreak="0">
    <w:nsid w:val="277E4F44"/>
    <w:multiLevelType w:val="hybridMultilevel"/>
    <w:tmpl w:val="9C68CBD2"/>
    <w:lvl w:ilvl="0" w:tplc="041F000F">
      <w:start w:val="1"/>
      <w:numFmt w:val="decimal"/>
      <w:lvlText w:val="%1."/>
      <w:lvlJc w:val="left"/>
      <w:pPr>
        <w:ind w:left="3555" w:hanging="360"/>
      </w:pPr>
      <w:rPr>
        <w:rFonts w:hint="default"/>
      </w:rPr>
    </w:lvl>
    <w:lvl w:ilvl="1" w:tplc="041F0019" w:tentative="1">
      <w:start w:val="1"/>
      <w:numFmt w:val="lowerLetter"/>
      <w:lvlText w:val="%2."/>
      <w:lvlJc w:val="left"/>
      <w:pPr>
        <w:ind w:left="4275" w:hanging="360"/>
      </w:pPr>
    </w:lvl>
    <w:lvl w:ilvl="2" w:tplc="041F001B" w:tentative="1">
      <w:start w:val="1"/>
      <w:numFmt w:val="lowerRoman"/>
      <w:lvlText w:val="%3."/>
      <w:lvlJc w:val="right"/>
      <w:pPr>
        <w:ind w:left="4995" w:hanging="180"/>
      </w:pPr>
    </w:lvl>
    <w:lvl w:ilvl="3" w:tplc="041F000F" w:tentative="1">
      <w:start w:val="1"/>
      <w:numFmt w:val="decimal"/>
      <w:lvlText w:val="%4."/>
      <w:lvlJc w:val="left"/>
      <w:pPr>
        <w:ind w:left="5715" w:hanging="360"/>
      </w:pPr>
    </w:lvl>
    <w:lvl w:ilvl="4" w:tplc="041F0019" w:tentative="1">
      <w:start w:val="1"/>
      <w:numFmt w:val="lowerLetter"/>
      <w:lvlText w:val="%5."/>
      <w:lvlJc w:val="left"/>
      <w:pPr>
        <w:ind w:left="6435" w:hanging="360"/>
      </w:pPr>
    </w:lvl>
    <w:lvl w:ilvl="5" w:tplc="041F001B" w:tentative="1">
      <w:start w:val="1"/>
      <w:numFmt w:val="lowerRoman"/>
      <w:lvlText w:val="%6."/>
      <w:lvlJc w:val="right"/>
      <w:pPr>
        <w:ind w:left="7155" w:hanging="180"/>
      </w:pPr>
    </w:lvl>
    <w:lvl w:ilvl="6" w:tplc="041F000F" w:tentative="1">
      <w:start w:val="1"/>
      <w:numFmt w:val="decimal"/>
      <w:lvlText w:val="%7."/>
      <w:lvlJc w:val="left"/>
      <w:pPr>
        <w:ind w:left="7875" w:hanging="360"/>
      </w:pPr>
    </w:lvl>
    <w:lvl w:ilvl="7" w:tplc="041F0019" w:tentative="1">
      <w:start w:val="1"/>
      <w:numFmt w:val="lowerLetter"/>
      <w:lvlText w:val="%8."/>
      <w:lvlJc w:val="left"/>
      <w:pPr>
        <w:ind w:left="8595" w:hanging="360"/>
      </w:pPr>
    </w:lvl>
    <w:lvl w:ilvl="8" w:tplc="041F001B" w:tentative="1">
      <w:start w:val="1"/>
      <w:numFmt w:val="lowerRoman"/>
      <w:lvlText w:val="%9."/>
      <w:lvlJc w:val="right"/>
      <w:pPr>
        <w:ind w:left="9315" w:hanging="180"/>
      </w:pPr>
    </w:lvl>
  </w:abstractNum>
  <w:abstractNum w:abstractNumId="10" w15:restartNumberingAfterBreak="0">
    <w:nsid w:val="28F74B1E"/>
    <w:multiLevelType w:val="hybridMultilevel"/>
    <w:tmpl w:val="6C683B0C"/>
    <w:lvl w:ilvl="0" w:tplc="041F0011">
      <w:start w:val="1"/>
      <w:numFmt w:val="decimal"/>
      <w:lvlText w:val="%1)"/>
      <w:lvlJc w:val="left"/>
      <w:pPr>
        <w:ind w:left="3192" w:hanging="360"/>
      </w:pPr>
    </w:lvl>
    <w:lvl w:ilvl="1" w:tplc="041F0019" w:tentative="1">
      <w:start w:val="1"/>
      <w:numFmt w:val="lowerLetter"/>
      <w:lvlText w:val="%2."/>
      <w:lvlJc w:val="left"/>
      <w:pPr>
        <w:ind w:left="3912" w:hanging="360"/>
      </w:pPr>
    </w:lvl>
    <w:lvl w:ilvl="2" w:tplc="041F001B" w:tentative="1">
      <w:start w:val="1"/>
      <w:numFmt w:val="lowerRoman"/>
      <w:lvlText w:val="%3."/>
      <w:lvlJc w:val="right"/>
      <w:pPr>
        <w:ind w:left="4632" w:hanging="180"/>
      </w:pPr>
    </w:lvl>
    <w:lvl w:ilvl="3" w:tplc="041F000F" w:tentative="1">
      <w:start w:val="1"/>
      <w:numFmt w:val="decimal"/>
      <w:lvlText w:val="%4."/>
      <w:lvlJc w:val="left"/>
      <w:pPr>
        <w:ind w:left="5352" w:hanging="360"/>
      </w:pPr>
    </w:lvl>
    <w:lvl w:ilvl="4" w:tplc="041F0019">
      <w:start w:val="1"/>
      <w:numFmt w:val="lowerLetter"/>
      <w:lvlText w:val="%5."/>
      <w:lvlJc w:val="left"/>
      <w:pPr>
        <w:ind w:left="6072" w:hanging="360"/>
      </w:pPr>
    </w:lvl>
    <w:lvl w:ilvl="5" w:tplc="041F001B" w:tentative="1">
      <w:start w:val="1"/>
      <w:numFmt w:val="lowerRoman"/>
      <w:lvlText w:val="%6."/>
      <w:lvlJc w:val="right"/>
      <w:pPr>
        <w:ind w:left="6792" w:hanging="180"/>
      </w:pPr>
    </w:lvl>
    <w:lvl w:ilvl="6" w:tplc="041F000F" w:tentative="1">
      <w:start w:val="1"/>
      <w:numFmt w:val="decimal"/>
      <w:lvlText w:val="%7."/>
      <w:lvlJc w:val="left"/>
      <w:pPr>
        <w:ind w:left="7512" w:hanging="360"/>
      </w:pPr>
    </w:lvl>
    <w:lvl w:ilvl="7" w:tplc="041F0019" w:tentative="1">
      <w:start w:val="1"/>
      <w:numFmt w:val="lowerLetter"/>
      <w:lvlText w:val="%8."/>
      <w:lvlJc w:val="left"/>
      <w:pPr>
        <w:ind w:left="8232" w:hanging="360"/>
      </w:pPr>
    </w:lvl>
    <w:lvl w:ilvl="8" w:tplc="041F001B" w:tentative="1">
      <w:start w:val="1"/>
      <w:numFmt w:val="lowerRoman"/>
      <w:lvlText w:val="%9."/>
      <w:lvlJc w:val="right"/>
      <w:pPr>
        <w:ind w:left="8952" w:hanging="180"/>
      </w:pPr>
    </w:lvl>
  </w:abstractNum>
  <w:abstractNum w:abstractNumId="11" w15:restartNumberingAfterBreak="0">
    <w:nsid w:val="30A01412"/>
    <w:multiLevelType w:val="hybridMultilevel"/>
    <w:tmpl w:val="3EF01142"/>
    <w:lvl w:ilvl="0" w:tplc="82D81B08">
      <w:start w:val="1"/>
      <w:numFmt w:val="lowerLetter"/>
      <w:lvlText w:val="%1)"/>
      <w:lvlJc w:val="left"/>
      <w:pPr>
        <w:tabs>
          <w:tab w:val="num" w:pos="1069"/>
        </w:tabs>
        <w:ind w:left="1069" w:hanging="360"/>
      </w:pPr>
      <w:rPr>
        <w:rFonts w:ascii="Times New Roman" w:eastAsia="Times New Roman" w:hAnsi="Times New Roman" w:cs="Times New Roman"/>
        <w:b/>
        <w:sz w:val="24"/>
        <w:szCs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15:restartNumberingAfterBreak="0">
    <w:nsid w:val="31B40A65"/>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13" w15:restartNumberingAfterBreak="0">
    <w:nsid w:val="348A5658"/>
    <w:multiLevelType w:val="hybridMultilevel"/>
    <w:tmpl w:val="877418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35F42"/>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15" w15:restartNumberingAfterBreak="0">
    <w:nsid w:val="365F0758"/>
    <w:multiLevelType w:val="hybridMultilevel"/>
    <w:tmpl w:val="6C683B0C"/>
    <w:lvl w:ilvl="0" w:tplc="041F0011">
      <w:start w:val="1"/>
      <w:numFmt w:val="decimal"/>
      <w:lvlText w:val="%1)"/>
      <w:lvlJc w:val="left"/>
      <w:pPr>
        <w:ind w:left="3192" w:hanging="360"/>
      </w:pPr>
    </w:lvl>
    <w:lvl w:ilvl="1" w:tplc="041F0019" w:tentative="1">
      <w:start w:val="1"/>
      <w:numFmt w:val="lowerLetter"/>
      <w:lvlText w:val="%2."/>
      <w:lvlJc w:val="left"/>
      <w:pPr>
        <w:ind w:left="3912" w:hanging="360"/>
      </w:pPr>
    </w:lvl>
    <w:lvl w:ilvl="2" w:tplc="041F001B" w:tentative="1">
      <w:start w:val="1"/>
      <w:numFmt w:val="lowerRoman"/>
      <w:lvlText w:val="%3."/>
      <w:lvlJc w:val="right"/>
      <w:pPr>
        <w:ind w:left="4632" w:hanging="180"/>
      </w:pPr>
    </w:lvl>
    <w:lvl w:ilvl="3" w:tplc="041F000F" w:tentative="1">
      <w:start w:val="1"/>
      <w:numFmt w:val="decimal"/>
      <w:lvlText w:val="%4."/>
      <w:lvlJc w:val="left"/>
      <w:pPr>
        <w:ind w:left="5352" w:hanging="360"/>
      </w:pPr>
    </w:lvl>
    <w:lvl w:ilvl="4" w:tplc="041F0019">
      <w:start w:val="1"/>
      <w:numFmt w:val="lowerLetter"/>
      <w:lvlText w:val="%5."/>
      <w:lvlJc w:val="left"/>
      <w:pPr>
        <w:ind w:left="6072" w:hanging="360"/>
      </w:pPr>
    </w:lvl>
    <w:lvl w:ilvl="5" w:tplc="041F001B" w:tentative="1">
      <w:start w:val="1"/>
      <w:numFmt w:val="lowerRoman"/>
      <w:lvlText w:val="%6."/>
      <w:lvlJc w:val="right"/>
      <w:pPr>
        <w:ind w:left="6792" w:hanging="180"/>
      </w:pPr>
    </w:lvl>
    <w:lvl w:ilvl="6" w:tplc="041F000F" w:tentative="1">
      <w:start w:val="1"/>
      <w:numFmt w:val="decimal"/>
      <w:lvlText w:val="%7."/>
      <w:lvlJc w:val="left"/>
      <w:pPr>
        <w:ind w:left="7512" w:hanging="360"/>
      </w:pPr>
    </w:lvl>
    <w:lvl w:ilvl="7" w:tplc="041F0019" w:tentative="1">
      <w:start w:val="1"/>
      <w:numFmt w:val="lowerLetter"/>
      <w:lvlText w:val="%8."/>
      <w:lvlJc w:val="left"/>
      <w:pPr>
        <w:ind w:left="8232" w:hanging="360"/>
      </w:pPr>
    </w:lvl>
    <w:lvl w:ilvl="8" w:tplc="041F001B" w:tentative="1">
      <w:start w:val="1"/>
      <w:numFmt w:val="lowerRoman"/>
      <w:lvlText w:val="%9."/>
      <w:lvlJc w:val="right"/>
      <w:pPr>
        <w:ind w:left="8952" w:hanging="180"/>
      </w:pPr>
    </w:lvl>
  </w:abstractNum>
  <w:abstractNum w:abstractNumId="16" w15:restartNumberingAfterBreak="0">
    <w:nsid w:val="445A6B2F"/>
    <w:multiLevelType w:val="hybridMultilevel"/>
    <w:tmpl w:val="C4C43954"/>
    <w:lvl w:ilvl="0" w:tplc="B9103702">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5F46AF3"/>
    <w:multiLevelType w:val="hybridMultilevel"/>
    <w:tmpl w:val="923C7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D2D78C5"/>
    <w:multiLevelType w:val="hybridMultilevel"/>
    <w:tmpl w:val="5474673A"/>
    <w:lvl w:ilvl="0" w:tplc="C690054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8114E5F"/>
    <w:multiLevelType w:val="hybridMultilevel"/>
    <w:tmpl w:val="C7909B7C"/>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1">
      <w:start w:val="1"/>
      <w:numFmt w:val="decimal"/>
      <w:lvlText w:val="%5)"/>
      <w:lvlJc w:val="left"/>
      <w:pPr>
        <w:ind w:left="3762"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96D7005"/>
    <w:multiLevelType w:val="hybridMultilevel"/>
    <w:tmpl w:val="6C683B0C"/>
    <w:lvl w:ilvl="0" w:tplc="041F0011">
      <w:start w:val="1"/>
      <w:numFmt w:val="decimal"/>
      <w:lvlText w:val="%1)"/>
      <w:lvlJc w:val="left"/>
      <w:pPr>
        <w:ind w:left="3192" w:hanging="360"/>
      </w:pPr>
    </w:lvl>
    <w:lvl w:ilvl="1" w:tplc="041F0019" w:tentative="1">
      <w:start w:val="1"/>
      <w:numFmt w:val="lowerLetter"/>
      <w:lvlText w:val="%2."/>
      <w:lvlJc w:val="left"/>
      <w:pPr>
        <w:ind w:left="3912" w:hanging="360"/>
      </w:pPr>
    </w:lvl>
    <w:lvl w:ilvl="2" w:tplc="041F001B" w:tentative="1">
      <w:start w:val="1"/>
      <w:numFmt w:val="lowerRoman"/>
      <w:lvlText w:val="%3."/>
      <w:lvlJc w:val="right"/>
      <w:pPr>
        <w:ind w:left="4632" w:hanging="180"/>
      </w:pPr>
    </w:lvl>
    <w:lvl w:ilvl="3" w:tplc="041F000F" w:tentative="1">
      <w:start w:val="1"/>
      <w:numFmt w:val="decimal"/>
      <w:lvlText w:val="%4."/>
      <w:lvlJc w:val="left"/>
      <w:pPr>
        <w:ind w:left="5352" w:hanging="360"/>
      </w:pPr>
    </w:lvl>
    <w:lvl w:ilvl="4" w:tplc="041F0019">
      <w:start w:val="1"/>
      <w:numFmt w:val="lowerLetter"/>
      <w:lvlText w:val="%5."/>
      <w:lvlJc w:val="left"/>
      <w:pPr>
        <w:ind w:left="6072" w:hanging="360"/>
      </w:pPr>
    </w:lvl>
    <w:lvl w:ilvl="5" w:tplc="041F001B" w:tentative="1">
      <w:start w:val="1"/>
      <w:numFmt w:val="lowerRoman"/>
      <w:lvlText w:val="%6."/>
      <w:lvlJc w:val="right"/>
      <w:pPr>
        <w:ind w:left="6792" w:hanging="180"/>
      </w:pPr>
    </w:lvl>
    <w:lvl w:ilvl="6" w:tplc="041F000F" w:tentative="1">
      <w:start w:val="1"/>
      <w:numFmt w:val="decimal"/>
      <w:lvlText w:val="%7."/>
      <w:lvlJc w:val="left"/>
      <w:pPr>
        <w:ind w:left="7512" w:hanging="360"/>
      </w:pPr>
    </w:lvl>
    <w:lvl w:ilvl="7" w:tplc="041F0019" w:tentative="1">
      <w:start w:val="1"/>
      <w:numFmt w:val="lowerLetter"/>
      <w:lvlText w:val="%8."/>
      <w:lvlJc w:val="left"/>
      <w:pPr>
        <w:ind w:left="8232" w:hanging="360"/>
      </w:pPr>
    </w:lvl>
    <w:lvl w:ilvl="8" w:tplc="041F001B" w:tentative="1">
      <w:start w:val="1"/>
      <w:numFmt w:val="lowerRoman"/>
      <w:lvlText w:val="%9."/>
      <w:lvlJc w:val="right"/>
      <w:pPr>
        <w:ind w:left="8952" w:hanging="180"/>
      </w:pPr>
    </w:lvl>
  </w:abstractNum>
  <w:abstractNum w:abstractNumId="21" w15:restartNumberingAfterBreak="0">
    <w:nsid w:val="5C724AAA"/>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22" w15:restartNumberingAfterBreak="0">
    <w:nsid w:val="5D2632F6"/>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23" w15:restartNumberingAfterBreak="0">
    <w:nsid w:val="5FC71403"/>
    <w:multiLevelType w:val="hybridMultilevel"/>
    <w:tmpl w:val="AF54D4B0"/>
    <w:lvl w:ilvl="0" w:tplc="E0D867B2">
      <w:start w:val="1"/>
      <w:numFmt w:val="lowerLetter"/>
      <w:lvlText w:val="%1)"/>
      <w:lvlJc w:val="left"/>
      <w:pPr>
        <w:ind w:left="3555" w:hanging="360"/>
      </w:pPr>
      <w:rPr>
        <w:rFonts w:hint="default"/>
        <w:b w:val="0"/>
      </w:rPr>
    </w:lvl>
    <w:lvl w:ilvl="1" w:tplc="041F0019" w:tentative="1">
      <w:start w:val="1"/>
      <w:numFmt w:val="lowerLetter"/>
      <w:lvlText w:val="%2."/>
      <w:lvlJc w:val="left"/>
      <w:pPr>
        <w:ind w:left="4275" w:hanging="360"/>
      </w:pPr>
    </w:lvl>
    <w:lvl w:ilvl="2" w:tplc="041F001B" w:tentative="1">
      <w:start w:val="1"/>
      <w:numFmt w:val="lowerRoman"/>
      <w:lvlText w:val="%3."/>
      <w:lvlJc w:val="right"/>
      <w:pPr>
        <w:ind w:left="4995" w:hanging="180"/>
      </w:pPr>
    </w:lvl>
    <w:lvl w:ilvl="3" w:tplc="041F000F" w:tentative="1">
      <w:start w:val="1"/>
      <w:numFmt w:val="decimal"/>
      <w:lvlText w:val="%4."/>
      <w:lvlJc w:val="left"/>
      <w:pPr>
        <w:ind w:left="5715" w:hanging="360"/>
      </w:pPr>
    </w:lvl>
    <w:lvl w:ilvl="4" w:tplc="041F0019" w:tentative="1">
      <w:start w:val="1"/>
      <w:numFmt w:val="lowerLetter"/>
      <w:lvlText w:val="%5."/>
      <w:lvlJc w:val="left"/>
      <w:pPr>
        <w:ind w:left="6435" w:hanging="360"/>
      </w:pPr>
    </w:lvl>
    <w:lvl w:ilvl="5" w:tplc="041F001B" w:tentative="1">
      <w:start w:val="1"/>
      <w:numFmt w:val="lowerRoman"/>
      <w:lvlText w:val="%6."/>
      <w:lvlJc w:val="right"/>
      <w:pPr>
        <w:ind w:left="7155" w:hanging="180"/>
      </w:pPr>
    </w:lvl>
    <w:lvl w:ilvl="6" w:tplc="041F000F" w:tentative="1">
      <w:start w:val="1"/>
      <w:numFmt w:val="decimal"/>
      <w:lvlText w:val="%7."/>
      <w:lvlJc w:val="left"/>
      <w:pPr>
        <w:ind w:left="7875" w:hanging="360"/>
      </w:pPr>
    </w:lvl>
    <w:lvl w:ilvl="7" w:tplc="041F0019" w:tentative="1">
      <w:start w:val="1"/>
      <w:numFmt w:val="lowerLetter"/>
      <w:lvlText w:val="%8."/>
      <w:lvlJc w:val="left"/>
      <w:pPr>
        <w:ind w:left="8595" w:hanging="360"/>
      </w:pPr>
    </w:lvl>
    <w:lvl w:ilvl="8" w:tplc="041F001B" w:tentative="1">
      <w:start w:val="1"/>
      <w:numFmt w:val="lowerRoman"/>
      <w:lvlText w:val="%9."/>
      <w:lvlJc w:val="right"/>
      <w:pPr>
        <w:ind w:left="9315" w:hanging="180"/>
      </w:pPr>
    </w:lvl>
  </w:abstractNum>
  <w:abstractNum w:abstractNumId="24" w15:restartNumberingAfterBreak="0">
    <w:nsid w:val="5FC83F17"/>
    <w:multiLevelType w:val="hybridMultilevel"/>
    <w:tmpl w:val="EC46D7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20F14A7"/>
    <w:multiLevelType w:val="hybridMultilevel"/>
    <w:tmpl w:val="8F22ABA8"/>
    <w:lvl w:ilvl="0" w:tplc="2FC0588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26" w15:restartNumberingAfterBreak="0">
    <w:nsid w:val="645D023A"/>
    <w:multiLevelType w:val="hybridMultilevel"/>
    <w:tmpl w:val="712CFD8C"/>
    <w:lvl w:ilvl="0" w:tplc="2A74184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65314548"/>
    <w:multiLevelType w:val="hybridMultilevel"/>
    <w:tmpl w:val="6C683B0C"/>
    <w:lvl w:ilvl="0" w:tplc="041F0011">
      <w:start w:val="1"/>
      <w:numFmt w:val="decimal"/>
      <w:lvlText w:val="%1)"/>
      <w:lvlJc w:val="left"/>
      <w:pPr>
        <w:ind w:left="3192" w:hanging="360"/>
      </w:pPr>
    </w:lvl>
    <w:lvl w:ilvl="1" w:tplc="041F0019" w:tentative="1">
      <w:start w:val="1"/>
      <w:numFmt w:val="lowerLetter"/>
      <w:lvlText w:val="%2."/>
      <w:lvlJc w:val="left"/>
      <w:pPr>
        <w:ind w:left="3912" w:hanging="360"/>
      </w:pPr>
    </w:lvl>
    <w:lvl w:ilvl="2" w:tplc="041F001B" w:tentative="1">
      <w:start w:val="1"/>
      <w:numFmt w:val="lowerRoman"/>
      <w:lvlText w:val="%3."/>
      <w:lvlJc w:val="right"/>
      <w:pPr>
        <w:ind w:left="4632" w:hanging="180"/>
      </w:pPr>
    </w:lvl>
    <w:lvl w:ilvl="3" w:tplc="041F000F" w:tentative="1">
      <w:start w:val="1"/>
      <w:numFmt w:val="decimal"/>
      <w:lvlText w:val="%4."/>
      <w:lvlJc w:val="left"/>
      <w:pPr>
        <w:ind w:left="5352" w:hanging="360"/>
      </w:pPr>
    </w:lvl>
    <w:lvl w:ilvl="4" w:tplc="041F0019">
      <w:start w:val="1"/>
      <w:numFmt w:val="lowerLetter"/>
      <w:lvlText w:val="%5."/>
      <w:lvlJc w:val="left"/>
      <w:pPr>
        <w:ind w:left="6072" w:hanging="360"/>
      </w:pPr>
    </w:lvl>
    <w:lvl w:ilvl="5" w:tplc="041F001B" w:tentative="1">
      <w:start w:val="1"/>
      <w:numFmt w:val="lowerRoman"/>
      <w:lvlText w:val="%6."/>
      <w:lvlJc w:val="right"/>
      <w:pPr>
        <w:ind w:left="6792" w:hanging="180"/>
      </w:pPr>
    </w:lvl>
    <w:lvl w:ilvl="6" w:tplc="041F000F" w:tentative="1">
      <w:start w:val="1"/>
      <w:numFmt w:val="decimal"/>
      <w:lvlText w:val="%7."/>
      <w:lvlJc w:val="left"/>
      <w:pPr>
        <w:ind w:left="7512" w:hanging="360"/>
      </w:pPr>
    </w:lvl>
    <w:lvl w:ilvl="7" w:tplc="041F0019" w:tentative="1">
      <w:start w:val="1"/>
      <w:numFmt w:val="lowerLetter"/>
      <w:lvlText w:val="%8."/>
      <w:lvlJc w:val="left"/>
      <w:pPr>
        <w:ind w:left="8232" w:hanging="360"/>
      </w:pPr>
    </w:lvl>
    <w:lvl w:ilvl="8" w:tplc="041F001B" w:tentative="1">
      <w:start w:val="1"/>
      <w:numFmt w:val="lowerRoman"/>
      <w:lvlText w:val="%9."/>
      <w:lvlJc w:val="right"/>
      <w:pPr>
        <w:ind w:left="8952" w:hanging="180"/>
      </w:pPr>
    </w:lvl>
  </w:abstractNum>
  <w:abstractNum w:abstractNumId="28" w15:restartNumberingAfterBreak="0">
    <w:nsid w:val="70CA443F"/>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29" w15:restartNumberingAfterBreak="0">
    <w:nsid w:val="74E43284"/>
    <w:multiLevelType w:val="hybridMultilevel"/>
    <w:tmpl w:val="5C50E09C"/>
    <w:lvl w:ilvl="0" w:tplc="07C2F31E">
      <w:start w:val="1"/>
      <w:numFmt w:val="decimal"/>
      <w:lvlText w:val="%1)"/>
      <w:lvlJc w:val="left"/>
      <w:pPr>
        <w:ind w:left="3195" w:hanging="360"/>
      </w:pPr>
      <w:rPr>
        <w:rFonts w:hint="default"/>
      </w:rPr>
    </w:lvl>
    <w:lvl w:ilvl="1" w:tplc="041F0019" w:tentative="1">
      <w:start w:val="1"/>
      <w:numFmt w:val="lowerLetter"/>
      <w:lvlText w:val="%2."/>
      <w:lvlJc w:val="left"/>
      <w:pPr>
        <w:ind w:left="3915" w:hanging="360"/>
      </w:pPr>
    </w:lvl>
    <w:lvl w:ilvl="2" w:tplc="041F001B" w:tentative="1">
      <w:start w:val="1"/>
      <w:numFmt w:val="lowerRoman"/>
      <w:lvlText w:val="%3."/>
      <w:lvlJc w:val="right"/>
      <w:pPr>
        <w:ind w:left="4635" w:hanging="180"/>
      </w:pPr>
    </w:lvl>
    <w:lvl w:ilvl="3" w:tplc="041F000F" w:tentative="1">
      <w:start w:val="1"/>
      <w:numFmt w:val="decimal"/>
      <w:lvlText w:val="%4."/>
      <w:lvlJc w:val="left"/>
      <w:pPr>
        <w:ind w:left="5355" w:hanging="360"/>
      </w:pPr>
    </w:lvl>
    <w:lvl w:ilvl="4" w:tplc="041F0019" w:tentative="1">
      <w:start w:val="1"/>
      <w:numFmt w:val="lowerLetter"/>
      <w:lvlText w:val="%5."/>
      <w:lvlJc w:val="left"/>
      <w:pPr>
        <w:ind w:left="6075" w:hanging="360"/>
      </w:pPr>
    </w:lvl>
    <w:lvl w:ilvl="5" w:tplc="041F001B" w:tentative="1">
      <w:start w:val="1"/>
      <w:numFmt w:val="lowerRoman"/>
      <w:lvlText w:val="%6."/>
      <w:lvlJc w:val="right"/>
      <w:pPr>
        <w:ind w:left="6795" w:hanging="180"/>
      </w:pPr>
    </w:lvl>
    <w:lvl w:ilvl="6" w:tplc="041F000F" w:tentative="1">
      <w:start w:val="1"/>
      <w:numFmt w:val="decimal"/>
      <w:lvlText w:val="%7."/>
      <w:lvlJc w:val="left"/>
      <w:pPr>
        <w:ind w:left="7515" w:hanging="360"/>
      </w:pPr>
    </w:lvl>
    <w:lvl w:ilvl="7" w:tplc="041F0019" w:tentative="1">
      <w:start w:val="1"/>
      <w:numFmt w:val="lowerLetter"/>
      <w:lvlText w:val="%8."/>
      <w:lvlJc w:val="left"/>
      <w:pPr>
        <w:ind w:left="8235" w:hanging="360"/>
      </w:pPr>
    </w:lvl>
    <w:lvl w:ilvl="8" w:tplc="041F001B" w:tentative="1">
      <w:start w:val="1"/>
      <w:numFmt w:val="lowerRoman"/>
      <w:lvlText w:val="%9."/>
      <w:lvlJc w:val="right"/>
      <w:pPr>
        <w:ind w:left="8955" w:hanging="180"/>
      </w:pPr>
    </w:lvl>
  </w:abstractNum>
  <w:abstractNum w:abstractNumId="30" w15:restartNumberingAfterBreak="0">
    <w:nsid w:val="7E177ED2"/>
    <w:multiLevelType w:val="hybridMultilevel"/>
    <w:tmpl w:val="04CA06D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1"/>
  </w:num>
  <w:num w:numId="5">
    <w:abstractNumId w:val="30"/>
  </w:num>
  <w:num w:numId="6">
    <w:abstractNumId w:val="19"/>
  </w:num>
  <w:num w:numId="7">
    <w:abstractNumId w:val="20"/>
  </w:num>
  <w:num w:numId="8">
    <w:abstractNumId w:val="17"/>
  </w:num>
  <w:num w:numId="9">
    <w:abstractNumId w:val="4"/>
  </w:num>
  <w:num w:numId="10">
    <w:abstractNumId w:val="21"/>
  </w:num>
  <w:num w:numId="11">
    <w:abstractNumId w:val="5"/>
  </w:num>
  <w:num w:numId="12">
    <w:abstractNumId w:val="22"/>
  </w:num>
  <w:num w:numId="13">
    <w:abstractNumId w:val="13"/>
  </w:num>
  <w:num w:numId="14">
    <w:abstractNumId w:val="2"/>
  </w:num>
  <w:num w:numId="15">
    <w:abstractNumId w:val="6"/>
  </w:num>
  <w:num w:numId="16">
    <w:abstractNumId w:val="15"/>
  </w:num>
  <w:num w:numId="17">
    <w:abstractNumId w:val="27"/>
  </w:num>
  <w:num w:numId="18">
    <w:abstractNumId w:val="1"/>
  </w:num>
  <w:num w:numId="19">
    <w:abstractNumId w:val="10"/>
  </w:num>
  <w:num w:numId="20">
    <w:abstractNumId w:val="0"/>
  </w:num>
  <w:num w:numId="21">
    <w:abstractNumId w:val="29"/>
  </w:num>
  <w:num w:numId="22">
    <w:abstractNumId w:val="14"/>
  </w:num>
  <w:num w:numId="23">
    <w:abstractNumId w:val="12"/>
  </w:num>
  <w:num w:numId="24">
    <w:abstractNumId w:val="28"/>
  </w:num>
  <w:num w:numId="25">
    <w:abstractNumId w:val="23"/>
  </w:num>
  <w:num w:numId="26">
    <w:abstractNumId w:val="9"/>
  </w:num>
  <w:num w:numId="27">
    <w:abstractNumId w:val="16"/>
  </w:num>
  <w:num w:numId="28">
    <w:abstractNumId w:val="25"/>
  </w:num>
  <w:num w:numId="29">
    <w:abstractNumId w:val="7"/>
  </w:num>
  <w:num w:numId="30">
    <w:abstractNumId w:val="18"/>
  </w:num>
  <w:num w:numId="31">
    <w:abstractNumId w:val="24"/>
  </w:num>
  <w:num w:numId="32">
    <w:abstractNumId w:val="26"/>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7CF"/>
    <w:rsid w:val="00002774"/>
    <w:rsid w:val="00004E6A"/>
    <w:rsid w:val="00005874"/>
    <w:rsid w:val="0001284A"/>
    <w:rsid w:val="00012D34"/>
    <w:rsid w:val="0001450B"/>
    <w:rsid w:val="000149EC"/>
    <w:rsid w:val="00020638"/>
    <w:rsid w:val="00031C05"/>
    <w:rsid w:val="00037054"/>
    <w:rsid w:val="0004536C"/>
    <w:rsid w:val="00046A05"/>
    <w:rsid w:val="0005596E"/>
    <w:rsid w:val="000560EC"/>
    <w:rsid w:val="000565E2"/>
    <w:rsid w:val="000606FA"/>
    <w:rsid w:val="000607D0"/>
    <w:rsid w:val="0006089B"/>
    <w:rsid w:val="00061C18"/>
    <w:rsid w:val="0006553F"/>
    <w:rsid w:val="00070607"/>
    <w:rsid w:val="00072AAC"/>
    <w:rsid w:val="00085F29"/>
    <w:rsid w:val="000A4024"/>
    <w:rsid w:val="000A4A04"/>
    <w:rsid w:val="000C3449"/>
    <w:rsid w:val="000C3E8E"/>
    <w:rsid w:val="000D7ACB"/>
    <w:rsid w:val="000F098E"/>
    <w:rsid w:val="000F2B00"/>
    <w:rsid w:val="000F6115"/>
    <w:rsid w:val="0010610F"/>
    <w:rsid w:val="00117B52"/>
    <w:rsid w:val="00127E2D"/>
    <w:rsid w:val="0013739B"/>
    <w:rsid w:val="001522D6"/>
    <w:rsid w:val="001865E3"/>
    <w:rsid w:val="0019212E"/>
    <w:rsid w:val="001960B0"/>
    <w:rsid w:val="00196167"/>
    <w:rsid w:val="001A008D"/>
    <w:rsid w:val="001A3638"/>
    <w:rsid w:val="001A4DA2"/>
    <w:rsid w:val="001B425E"/>
    <w:rsid w:val="001B6833"/>
    <w:rsid w:val="001C3768"/>
    <w:rsid w:val="001C547F"/>
    <w:rsid w:val="001C5E7B"/>
    <w:rsid w:val="001D1AF4"/>
    <w:rsid w:val="001D675F"/>
    <w:rsid w:val="001D7E02"/>
    <w:rsid w:val="001E1BF5"/>
    <w:rsid w:val="001F18E2"/>
    <w:rsid w:val="001F2B74"/>
    <w:rsid w:val="001F2DDE"/>
    <w:rsid w:val="002112EF"/>
    <w:rsid w:val="0022207F"/>
    <w:rsid w:val="00237930"/>
    <w:rsid w:val="002452AF"/>
    <w:rsid w:val="002459E0"/>
    <w:rsid w:val="00245D0E"/>
    <w:rsid w:val="00260952"/>
    <w:rsid w:val="00261A94"/>
    <w:rsid w:val="0026658B"/>
    <w:rsid w:val="00270307"/>
    <w:rsid w:val="002713FB"/>
    <w:rsid w:val="00271515"/>
    <w:rsid w:val="00274B2D"/>
    <w:rsid w:val="002764A6"/>
    <w:rsid w:val="00285471"/>
    <w:rsid w:val="002916E8"/>
    <w:rsid w:val="00294C0F"/>
    <w:rsid w:val="002A0F88"/>
    <w:rsid w:val="002A7F22"/>
    <w:rsid w:val="002B397A"/>
    <w:rsid w:val="002C103D"/>
    <w:rsid w:val="002C70FD"/>
    <w:rsid w:val="002D148B"/>
    <w:rsid w:val="002D305E"/>
    <w:rsid w:val="002D3D21"/>
    <w:rsid w:val="002D5708"/>
    <w:rsid w:val="002D62CD"/>
    <w:rsid w:val="002E4CA5"/>
    <w:rsid w:val="00310A56"/>
    <w:rsid w:val="00311282"/>
    <w:rsid w:val="00311F87"/>
    <w:rsid w:val="00316BD6"/>
    <w:rsid w:val="00333261"/>
    <w:rsid w:val="00335F42"/>
    <w:rsid w:val="00340F94"/>
    <w:rsid w:val="003440A3"/>
    <w:rsid w:val="00352051"/>
    <w:rsid w:val="00354EB3"/>
    <w:rsid w:val="00382F85"/>
    <w:rsid w:val="00384F35"/>
    <w:rsid w:val="00385BFC"/>
    <w:rsid w:val="003A0D42"/>
    <w:rsid w:val="003A25BC"/>
    <w:rsid w:val="003A6601"/>
    <w:rsid w:val="003B1A48"/>
    <w:rsid w:val="003B3867"/>
    <w:rsid w:val="003B5DA8"/>
    <w:rsid w:val="003E1874"/>
    <w:rsid w:val="003E762D"/>
    <w:rsid w:val="00407578"/>
    <w:rsid w:val="00407E13"/>
    <w:rsid w:val="0041463C"/>
    <w:rsid w:val="00414CB9"/>
    <w:rsid w:val="00415298"/>
    <w:rsid w:val="0041728B"/>
    <w:rsid w:val="00420D1D"/>
    <w:rsid w:val="00421006"/>
    <w:rsid w:val="00430077"/>
    <w:rsid w:val="004416ED"/>
    <w:rsid w:val="00444C42"/>
    <w:rsid w:val="00446524"/>
    <w:rsid w:val="00461153"/>
    <w:rsid w:val="004624F7"/>
    <w:rsid w:val="004636C6"/>
    <w:rsid w:val="00463FE9"/>
    <w:rsid w:val="004658F0"/>
    <w:rsid w:val="00466E8A"/>
    <w:rsid w:val="004707E1"/>
    <w:rsid w:val="0047283D"/>
    <w:rsid w:val="004910CD"/>
    <w:rsid w:val="00496FDB"/>
    <w:rsid w:val="004A317A"/>
    <w:rsid w:val="004B3678"/>
    <w:rsid w:val="004B5A22"/>
    <w:rsid w:val="004C6915"/>
    <w:rsid w:val="004D7E94"/>
    <w:rsid w:val="004F7B87"/>
    <w:rsid w:val="00502CFA"/>
    <w:rsid w:val="005051DB"/>
    <w:rsid w:val="0051013B"/>
    <w:rsid w:val="00525791"/>
    <w:rsid w:val="00533458"/>
    <w:rsid w:val="00537296"/>
    <w:rsid w:val="005407AF"/>
    <w:rsid w:val="00542C2D"/>
    <w:rsid w:val="005448D7"/>
    <w:rsid w:val="005519E7"/>
    <w:rsid w:val="005546D5"/>
    <w:rsid w:val="00565B49"/>
    <w:rsid w:val="00565C79"/>
    <w:rsid w:val="00567F7A"/>
    <w:rsid w:val="0057769B"/>
    <w:rsid w:val="00582CAE"/>
    <w:rsid w:val="00590512"/>
    <w:rsid w:val="00594396"/>
    <w:rsid w:val="00594628"/>
    <w:rsid w:val="005A0258"/>
    <w:rsid w:val="005A09A0"/>
    <w:rsid w:val="005A59E9"/>
    <w:rsid w:val="005A749E"/>
    <w:rsid w:val="005B59B8"/>
    <w:rsid w:val="005C34A0"/>
    <w:rsid w:val="005C3C45"/>
    <w:rsid w:val="005C7005"/>
    <w:rsid w:val="005D4D98"/>
    <w:rsid w:val="005D7B23"/>
    <w:rsid w:val="005E3910"/>
    <w:rsid w:val="005E5036"/>
    <w:rsid w:val="005F7C52"/>
    <w:rsid w:val="0060493D"/>
    <w:rsid w:val="00604DB4"/>
    <w:rsid w:val="00605956"/>
    <w:rsid w:val="00607C23"/>
    <w:rsid w:val="006141FE"/>
    <w:rsid w:val="00620957"/>
    <w:rsid w:val="00622F57"/>
    <w:rsid w:val="00624B1F"/>
    <w:rsid w:val="006266FF"/>
    <w:rsid w:val="00630740"/>
    <w:rsid w:val="006315DD"/>
    <w:rsid w:val="00635C7B"/>
    <w:rsid w:val="0063616E"/>
    <w:rsid w:val="00646CAA"/>
    <w:rsid w:val="00646F9F"/>
    <w:rsid w:val="00653B5F"/>
    <w:rsid w:val="00656151"/>
    <w:rsid w:val="006573F9"/>
    <w:rsid w:val="006641D1"/>
    <w:rsid w:val="00666D16"/>
    <w:rsid w:val="0067094B"/>
    <w:rsid w:val="00676834"/>
    <w:rsid w:val="006832D3"/>
    <w:rsid w:val="00692413"/>
    <w:rsid w:val="006A07C9"/>
    <w:rsid w:val="006A3A05"/>
    <w:rsid w:val="006C1D7B"/>
    <w:rsid w:val="006C29E4"/>
    <w:rsid w:val="006C3357"/>
    <w:rsid w:val="006C5814"/>
    <w:rsid w:val="006C76E1"/>
    <w:rsid w:val="006D2486"/>
    <w:rsid w:val="006D2BCF"/>
    <w:rsid w:val="006D6429"/>
    <w:rsid w:val="006E0D19"/>
    <w:rsid w:val="006E6520"/>
    <w:rsid w:val="006F07A7"/>
    <w:rsid w:val="006F126A"/>
    <w:rsid w:val="006F59AD"/>
    <w:rsid w:val="00701462"/>
    <w:rsid w:val="0070414E"/>
    <w:rsid w:val="00705152"/>
    <w:rsid w:val="007059AD"/>
    <w:rsid w:val="00707CF5"/>
    <w:rsid w:val="00715802"/>
    <w:rsid w:val="007264B8"/>
    <w:rsid w:val="00726AA0"/>
    <w:rsid w:val="00735691"/>
    <w:rsid w:val="0074347A"/>
    <w:rsid w:val="00753339"/>
    <w:rsid w:val="00766EEF"/>
    <w:rsid w:val="0077102B"/>
    <w:rsid w:val="00771689"/>
    <w:rsid w:val="007734F4"/>
    <w:rsid w:val="00781701"/>
    <w:rsid w:val="00786F1E"/>
    <w:rsid w:val="00791037"/>
    <w:rsid w:val="007940D9"/>
    <w:rsid w:val="007970DA"/>
    <w:rsid w:val="007A5115"/>
    <w:rsid w:val="007A5A7C"/>
    <w:rsid w:val="007A6CE2"/>
    <w:rsid w:val="007B03A4"/>
    <w:rsid w:val="007B1E44"/>
    <w:rsid w:val="007B4A31"/>
    <w:rsid w:val="007C5F68"/>
    <w:rsid w:val="007D372B"/>
    <w:rsid w:val="007D67CF"/>
    <w:rsid w:val="007E1BB6"/>
    <w:rsid w:val="007F71F9"/>
    <w:rsid w:val="008108DA"/>
    <w:rsid w:val="00810E2C"/>
    <w:rsid w:val="00810FA1"/>
    <w:rsid w:val="00811BED"/>
    <w:rsid w:val="00816424"/>
    <w:rsid w:val="00820E3B"/>
    <w:rsid w:val="00821CE7"/>
    <w:rsid w:val="008241CA"/>
    <w:rsid w:val="00824545"/>
    <w:rsid w:val="00833A73"/>
    <w:rsid w:val="00833A91"/>
    <w:rsid w:val="0084330D"/>
    <w:rsid w:val="00843445"/>
    <w:rsid w:val="008441BA"/>
    <w:rsid w:val="0084618C"/>
    <w:rsid w:val="00846924"/>
    <w:rsid w:val="00847ECB"/>
    <w:rsid w:val="00862BA2"/>
    <w:rsid w:val="00864C54"/>
    <w:rsid w:val="00867398"/>
    <w:rsid w:val="00873B0B"/>
    <w:rsid w:val="00874349"/>
    <w:rsid w:val="008750B4"/>
    <w:rsid w:val="008820D6"/>
    <w:rsid w:val="00884828"/>
    <w:rsid w:val="00885096"/>
    <w:rsid w:val="00891630"/>
    <w:rsid w:val="0089546E"/>
    <w:rsid w:val="008A0B88"/>
    <w:rsid w:val="008C079A"/>
    <w:rsid w:val="008C3186"/>
    <w:rsid w:val="008D2B8F"/>
    <w:rsid w:val="008E390D"/>
    <w:rsid w:val="008E42B6"/>
    <w:rsid w:val="008F3EB1"/>
    <w:rsid w:val="008F6A73"/>
    <w:rsid w:val="009113BF"/>
    <w:rsid w:val="00915C02"/>
    <w:rsid w:val="00925F41"/>
    <w:rsid w:val="0093419B"/>
    <w:rsid w:val="0094209C"/>
    <w:rsid w:val="00947B6E"/>
    <w:rsid w:val="009503DE"/>
    <w:rsid w:val="009546E2"/>
    <w:rsid w:val="00954EF3"/>
    <w:rsid w:val="0096002F"/>
    <w:rsid w:val="00965D77"/>
    <w:rsid w:val="00966788"/>
    <w:rsid w:val="009672C6"/>
    <w:rsid w:val="009673C5"/>
    <w:rsid w:val="00970CFD"/>
    <w:rsid w:val="00972D95"/>
    <w:rsid w:val="00973083"/>
    <w:rsid w:val="00973447"/>
    <w:rsid w:val="00973E99"/>
    <w:rsid w:val="009801F7"/>
    <w:rsid w:val="00982326"/>
    <w:rsid w:val="00994303"/>
    <w:rsid w:val="00996107"/>
    <w:rsid w:val="00996760"/>
    <w:rsid w:val="009A2C37"/>
    <w:rsid w:val="009A40A6"/>
    <w:rsid w:val="009A4E82"/>
    <w:rsid w:val="009B1D16"/>
    <w:rsid w:val="009B75B2"/>
    <w:rsid w:val="009C0575"/>
    <w:rsid w:val="009C3832"/>
    <w:rsid w:val="009E5B25"/>
    <w:rsid w:val="009F2970"/>
    <w:rsid w:val="009F3EF5"/>
    <w:rsid w:val="009F685B"/>
    <w:rsid w:val="00A009AC"/>
    <w:rsid w:val="00A03474"/>
    <w:rsid w:val="00A05225"/>
    <w:rsid w:val="00A0593C"/>
    <w:rsid w:val="00A20A9D"/>
    <w:rsid w:val="00A217FE"/>
    <w:rsid w:val="00A34FCC"/>
    <w:rsid w:val="00A47F64"/>
    <w:rsid w:val="00A50517"/>
    <w:rsid w:val="00A55B44"/>
    <w:rsid w:val="00A61650"/>
    <w:rsid w:val="00A70DD5"/>
    <w:rsid w:val="00A8238C"/>
    <w:rsid w:val="00A86787"/>
    <w:rsid w:val="00A8693B"/>
    <w:rsid w:val="00A900C0"/>
    <w:rsid w:val="00A93EE8"/>
    <w:rsid w:val="00A940F6"/>
    <w:rsid w:val="00AA1083"/>
    <w:rsid w:val="00AA5450"/>
    <w:rsid w:val="00AB189C"/>
    <w:rsid w:val="00AB1D0C"/>
    <w:rsid w:val="00AB2F99"/>
    <w:rsid w:val="00AB4E8A"/>
    <w:rsid w:val="00AB7883"/>
    <w:rsid w:val="00AC0A5D"/>
    <w:rsid w:val="00AC44D7"/>
    <w:rsid w:val="00AD066A"/>
    <w:rsid w:val="00AD1615"/>
    <w:rsid w:val="00AE173A"/>
    <w:rsid w:val="00AE4587"/>
    <w:rsid w:val="00B0326B"/>
    <w:rsid w:val="00B23760"/>
    <w:rsid w:val="00B4201A"/>
    <w:rsid w:val="00B53DCF"/>
    <w:rsid w:val="00B62D07"/>
    <w:rsid w:val="00B66B08"/>
    <w:rsid w:val="00B67202"/>
    <w:rsid w:val="00B7047E"/>
    <w:rsid w:val="00B75F74"/>
    <w:rsid w:val="00B77118"/>
    <w:rsid w:val="00B8332A"/>
    <w:rsid w:val="00B930DC"/>
    <w:rsid w:val="00B94761"/>
    <w:rsid w:val="00B979D5"/>
    <w:rsid w:val="00BA356A"/>
    <w:rsid w:val="00BA4EB9"/>
    <w:rsid w:val="00BB78EB"/>
    <w:rsid w:val="00BC52C0"/>
    <w:rsid w:val="00BC77D1"/>
    <w:rsid w:val="00BE0423"/>
    <w:rsid w:val="00BE6F22"/>
    <w:rsid w:val="00BE7BD5"/>
    <w:rsid w:val="00BF11A4"/>
    <w:rsid w:val="00BF28C2"/>
    <w:rsid w:val="00BF2A1F"/>
    <w:rsid w:val="00C0537E"/>
    <w:rsid w:val="00C05432"/>
    <w:rsid w:val="00C15C1E"/>
    <w:rsid w:val="00C22E5C"/>
    <w:rsid w:val="00C23307"/>
    <w:rsid w:val="00C26E38"/>
    <w:rsid w:val="00C2723D"/>
    <w:rsid w:val="00C33431"/>
    <w:rsid w:val="00C34979"/>
    <w:rsid w:val="00C435C3"/>
    <w:rsid w:val="00C51CF1"/>
    <w:rsid w:val="00C5710B"/>
    <w:rsid w:val="00C625A5"/>
    <w:rsid w:val="00C63C29"/>
    <w:rsid w:val="00C659BF"/>
    <w:rsid w:val="00C67182"/>
    <w:rsid w:val="00C674C2"/>
    <w:rsid w:val="00C7028A"/>
    <w:rsid w:val="00C73CD5"/>
    <w:rsid w:val="00C92169"/>
    <w:rsid w:val="00C9291A"/>
    <w:rsid w:val="00CA7982"/>
    <w:rsid w:val="00CB7956"/>
    <w:rsid w:val="00CC07C0"/>
    <w:rsid w:val="00CC0FA9"/>
    <w:rsid w:val="00CC3F42"/>
    <w:rsid w:val="00CC4720"/>
    <w:rsid w:val="00CC5C4F"/>
    <w:rsid w:val="00CD1D1B"/>
    <w:rsid w:val="00CD4A3A"/>
    <w:rsid w:val="00CD6A4E"/>
    <w:rsid w:val="00CD7589"/>
    <w:rsid w:val="00CE602A"/>
    <w:rsid w:val="00CF4888"/>
    <w:rsid w:val="00D00F5D"/>
    <w:rsid w:val="00D07522"/>
    <w:rsid w:val="00D14034"/>
    <w:rsid w:val="00D14779"/>
    <w:rsid w:val="00D152C2"/>
    <w:rsid w:val="00D20E4C"/>
    <w:rsid w:val="00D33844"/>
    <w:rsid w:val="00D476A1"/>
    <w:rsid w:val="00D50BDD"/>
    <w:rsid w:val="00D5178E"/>
    <w:rsid w:val="00D520C1"/>
    <w:rsid w:val="00D602AC"/>
    <w:rsid w:val="00D72EF8"/>
    <w:rsid w:val="00D7328B"/>
    <w:rsid w:val="00D73B49"/>
    <w:rsid w:val="00D76275"/>
    <w:rsid w:val="00D76B99"/>
    <w:rsid w:val="00D77E80"/>
    <w:rsid w:val="00D8050F"/>
    <w:rsid w:val="00D91C44"/>
    <w:rsid w:val="00D9508A"/>
    <w:rsid w:val="00D97BA4"/>
    <w:rsid w:val="00DA4181"/>
    <w:rsid w:val="00DB134D"/>
    <w:rsid w:val="00DD0AE6"/>
    <w:rsid w:val="00DD1587"/>
    <w:rsid w:val="00DD4322"/>
    <w:rsid w:val="00DE7767"/>
    <w:rsid w:val="00DF4C88"/>
    <w:rsid w:val="00E015AB"/>
    <w:rsid w:val="00E04BDB"/>
    <w:rsid w:val="00E06E81"/>
    <w:rsid w:val="00E075FD"/>
    <w:rsid w:val="00E2082A"/>
    <w:rsid w:val="00E210E4"/>
    <w:rsid w:val="00E21C53"/>
    <w:rsid w:val="00E25A01"/>
    <w:rsid w:val="00E27395"/>
    <w:rsid w:val="00E31214"/>
    <w:rsid w:val="00E33729"/>
    <w:rsid w:val="00E35538"/>
    <w:rsid w:val="00E4174C"/>
    <w:rsid w:val="00E57064"/>
    <w:rsid w:val="00E65D9D"/>
    <w:rsid w:val="00E67AB5"/>
    <w:rsid w:val="00E705F5"/>
    <w:rsid w:val="00E73FD7"/>
    <w:rsid w:val="00E760B5"/>
    <w:rsid w:val="00E812FC"/>
    <w:rsid w:val="00E8625A"/>
    <w:rsid w:val="00EA0184"/>
    <w:rsid w:val="00EA1FAE"/>
    <w:rsid w:val="00EA699E"/>
    <w:rsid w:val="00EB17DB"/>
    <w:rsid w:val="00EB1E42"/>
    <w:rsid w:val="00EB242F"/>
    <w:rsid w:val="00EB2AD3"/>
    <w:rsid w:val="00EC198C"/>
    <w:rsid w:val="00EC5508"/>
    <w:rsid w:val="00EC7433"/>
    <w:rsid w:val="00EC7EF3"/>
    <w:rsid w:val="00EF1185"/>
    <w:rsid w:val="00EF2135"/>
    <w:rsid w:val="00EF24C9"/>
    <w:rsid w:val="00EF73BD"/>
    <w:rsid w:val="00F00C49"/>
    <w:rsid w:val="00F108A6"/>
    <w:rsid w:val="00F10C85"/>
    <w:rsid w:val="00F13856"/>
    <w:rsid w:val="00F22689"/>
    <w:rsid w:val="00F22939"/>
    <w:rsid w:val="00F377DA"/>
    <w:rsid w:val="00F47D76"/>
    <w:rsid w:val="00F735A7"/>
    <w:rsid w:val="00F74BAE"/>
    <w:rsid w:val="00F76F87"/>
    <w:rsid w:val="00F80484"/>
    <w:rsid w:val="00F87F16"/>
    <w:rsid w:val="00F921DC"/>
    <w:rsid w:val="00F92D8A"/>
    <w:rsid w:val="00F9493E"/>
    <w:rsid w:val="00F978F7"/>
    <w:rsid w:val="00FA0DA4"/>
    <w:rsid w:val="00FA28D9"/>
    <w:rsid w:val="00FA4A01"/>
    <w:rsid w:val="00FD7A39"/>
    <w:rsid w:val="00FE48A9"/>
    <w:rsid w:val="00FE58F9"/>
    <w:rsid w:val="00FE5DB9"/>
    <w:rsid w:val="00FF0223"/>
    <w:rsid w:val="00FF15B5"/>
    <w:rsid w:val="00FF2B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62682"/>
  <w15:docId w15:val="{97C166EB-20D0-4535-BA8D-D2FAEDC97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D67CF"/>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link w:val="Balk1Char"/>
    <w:uiPriority w:val="99"/>
    <w:qFormat/>
    <w:rsid w:val="002D3D21"/>
    <w:pPr>
      <w:spacing w:before="100" w:beforeAutospacing="1" w:after="100" w:afterAutospacing="1"/>
      <w:outlineLvl w:val="0"/>
    </w:pPr>
    <w:rPr>
      <w:rFonts w:ascii="Verdana" w:hAnsi="Verdana"/>
      <w:b/>
      <w:bCs/>
      <w:color w:val="000000"/>
      <w:kern w:val="36"/>
      <w:sz w:val="18"/>
      <w:szCs w:val="18"/>
    </w:rPr>
  </w:style>
  <w:style w:type="paragraph" w:styleId="Balk2">
    <w:name w:val="heading 2"/>
    <w:basedOn w:val="Normal"/>
    <w:next w:val="Normal"/>
    <w:link w:val="Balk2Char"/>
    <w:uiPriority w:val="9"/>
    <w:semiHidden/>
    <w:unhideWhenUsed/>
    <w:qFormat/>
    <w:rsid w:val="00AD066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3">
    <w:name w:val="heading 3"/>
    <w:basedOn w:val="Normal"/>
    <w:next w:val="Normal"/>
    <w:link w:val="Balk3Char"/>
    <w:uiPriority w:val="9"/>
    <w:semiHidden/>
    <w:unhideWhenUsed/>
    <w:qFormat/>
    <w:rsid w:val="00EC5508"/>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7D67CF"/>
    <w:pPr>
      <w:jc w:val="center"/>
    </w:pPr>
    <w:rPr>
      <w:b/>
      <w:bCs/>
    </w:rPr>
  </w:style>
  <w:style w:type="character" w:customStyle="1" w:styleId="KonuBalChar">
    <w:name w:val="Konu Başlığı Char"/>
    <w:basedOn w:val="VarsaylanParagrafYazTipi"/>
    <w:link w:val="KonuBal"/>
    <w:rsid w:val="007D67CF"/>
    <w:rPr>
      <w:rFonts w:ascii="Times New Roman" w:eastAsia="Times New Roman" w:hAnsi="Times New Roman" w:cs="Times New Roman"/>
      <w:b/>
      <w:bCs/>
      <w:sz w:val="24"/>
      <w:szCs w:val="24"/>
      <w:lang w:eastAsia="tr-TR"/>
    </w:rPr>
  </w:style>
  <w:style w:type="paragraph" w:styleId="GvdeMetni">
    <w:name w:val="Body Text"/>
    <w:basedOn w:val="Normal"/>
    <w:link w:val="GvdeMetniChar"/>
    <w:unhideWhenUsed/>
    <w:rsid w:val="007D67CF"/>
    <w:pPr>
      <w:spacing w:before="120"/>
      <w:jc w:val="both"/>
    </w:pPr>
    <w:rPr>
      <w:sz w:val="20"/>
    </w:rPr>
  </w:style>
  <w:style w:type="character" w:customStyle="1" w:styleId="GvdeMetniChar">
    <w:name w:val="Gövde Metni Char"/>
    <w:basedOn w:val="VarsaylanParagrafYazTipi"/>
    <w:link w:val="GvdeMetni"/>
    <w:rsid w:val="007D67CF"/>
    <w:rPr>
      <w:rFonts w:ascii="Times New Roman" w:eastAsia="Times New Roman" w:hAnsi="Times New Roman" w:cs="Times New Roman"/>
      <w:sz w:val="20"/>
      <w:szCs w:val="24"/>
      <w:lang w:eastAsia="tr-TR"/>
    </w:rPr>
  </w:style>
  <w:style w:type="paragraph" w:customStyle="1" w:styleId="BodyText21">
    <w:name w:val="Body Text 21"/>
    <w:basedOn w:val="Normal"/>
    <w:rsid w:val="007D67CF"/>
    <w:pPr>
      <w:overflowPunct w:val="0"/>
      <w:autoSpaceDE w:val="0"/>
      <w:autoSpaceDN w:val="0"/>
      <w:adjustRightInd w:val="0"/>
      <w:jc w:val="both"/>
    </w:pPr>
    <w:rPr>
      <w:szCs w:val="20"/>
    </w:rPr>
  </w:style>
  <w:style w:type="paragraph" w:styleId="GvdeMetniGirintisi">
    <w:name w:val="Body Text Indent"/>
    <w:basedOn w:val="Normal"/>
    <w:link w:val="GvdeMetniGirintisiChar"/>
    <w:uiPriority w:val="99"/>
    <w:semiHidden/>
    <w:unhideWhenUsed/>
    <w:rsid w:val="00E015AB"/>
    <w:pPr>
      <w:spacing w:after="120"/>
      <w:ind w:left="283"/>
    </w:pPr>
  </w:style>
  <w:style w:type="character" w:customStyle="1" w:styleId="GvdeMetniGirintisiChar">
    <w:name w:val="Gövde Metni Girintisi Char"/>
    <w:basedOn w:val="VarsaylanParagrafYazTipi"/>
    <w:link w:val="GvdeMetniGirintisi"/>
    <w:uiPriority w:val="99"/>
    <w:semiHidden/>
    <w:rsid w:val="00E015AB"/>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BB78EB"/>
    <w:pPr>
      <w:ind w:left="720"/>
      <w:contextualSpacing/>
    </w:pPr>
  </w:style>
  <w:style w:type="table" w:styleId="TabloKlavuzu">
    <w:name w:val="Table Grid"/>
    <w:basedOn w:val="NormalTablo"/>
    <w:uiPriority w:val="59"/>
    <w:rsid w:val="00BE7BD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alk1Char">
    <w:name w:val="Başlık 1 Char"/>
    <w:basedOn w:val="VarsaylanParagrafYazTipi"/>
    <w:link w:val="Balk1"/>
    <w:uiPriority w:val="9"/>
    <w:rsid w:val="002D3D21"/>
    <w:rPr>
      <w:rFonts w:ascii="Verdana" w:eastAsia="Times New Roman" w:hAnsi="Verdana" w:cs="Times New Roman"/>
      <w:b/>
      <w:bCs/>
      <w:color w:val="000000"/>
      <w:kern w:val="36"/>
      <w:sz w:val="18"/>
      <w:szCs w:val="18"/>
      <w:lang w:eastAsia="tr-TR"/>
    </w:rPr>
  </w:style>
  <w:style w:type="character" w:styleId="AklamaBavurusu">
    <w:name w:val="annotation reference"/>
    <w:basedOn w:val="VarsaylanParagrafYazTipi"/>
    <w:uiPriority w:val="99"/>
    <w:semiHidden/>
    <w:unhideWhenUsed/>
    <w:rsid w:val="00C435C3"/>
    <w:rPr>
      <w:sz w:val="16"/>
      <w:szCs w:val="16"/>
    </w:rPr>
  </w:style>
  <w:style w:type="paragraph" w:styleId="AklamaMetni">
    <w:name w:val="annotation text"/>
    <w:basedOn w:val="Normal"/>
    <w:link w:val="AklamaMetniChar"/>
    <w:uiPriority w:val="99"/>
    <w:semiHidden/>
    <w:unhideWhenUsed/>
    <w:rsid w:val="00C435C3"/>
    <w:rPr>
      <w:sz w:val="20"/>
      <w:szCs w:val="20"/>
    </w:rPr>
  </w:style>
  <w:style w:type="character" w:customStyle="1" w:styleId="AklamaMetniChar">
    <w:name w:val="Açıklama Metni Char"/>
    <w:basedOn w:val="VarsaylanParagrafYazTipi"/>
    <w:link w:val="AklamaMetni"/>
    <w:uiPriority w:val="99"/>
    <w:semiHidden/>
    <w:rsid w:val="00C435C3"/>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C435C3"/>
    <w:rPr>
      <w:b/>
      <w:bCs/>
    </w:rPr>
  </w:style>
  <w:style w:type="character" w:customStyle="1" w:styleId="AklamaKonusuChar">
    <w:name w:val="Açıklama Konusu Char"/>
    <w:basedOn w:val="AklamaMetniChar"/>
    <w:link w:val="AklamaKonusu"/>
    <w:uiPriority w:val="99"/>
    <w:semiHidden/>
    <w:rsid w:val="00C435C3"/>
    <w:rPr>
      <w:rFonts w:ascii="Times New Roman" w:eastAsia="Times New Roman" w:hAnsi="Times New Roman" w:cs="Times New Roman"/>
      <w:b/>
      <w:bCs/>
      <w:sz w:val="20"/>
      <w:szCs w:val="20"/>
      <w:lang w:eastAsia="tr-TR"/>
    </w:rPr>
  </w:style>
  <w:style w:type="paragraph" w:styleId="BalonMetni">
    <w:name w:val="Balloon Text"/>
    <w:basedOn w:val="Normal"/>
    <w:link w:val="BalonMetniChar"/>
    <w:uiPriority w:val="99"/>
    <w:semiHidden/>
    <w:unhideWhenUsed/>
    <w:rsid w:val="00C435C3"/>
    <w:rPr>
      <w:rFonts w:ascii="Tahoma" w:hAnsi="Tahoma" w:cs="Tahoma"/>
      <w:sz w:val="16"/>
      <w:szCs w:val="16"/>
    </w:rPr>
  </w:style>
  <w:style w:type="character" w:customStyle="1" w:styleId="BalonMetniChar">
    <w:name w:val="Balon Metni Char"/>
    <w:basedOn w:val="VarsaylanParagrafYazTipi"/>
    <w:link w:val="BalonMetni"/>
    <w:uiPriority w:val="99"/>
    <w:semiHidden/>
    <w:rsid w:val="00C435C3"/>
    <w:rPr>
      <w:rFonts w:ascii="Tahoma" w:eastAsia="Times New Roman" w:hAnsi="Tahoma" w:cs="Tahoma"/>
      <w:sz w:val="16"/>
      <w:szCs w:val="16"/>
      <w:lang w:eastAsia="tr-TR"/>
    </w:rPr>
  </w:style>
  <w:style w:type="paragraph" w:styleId="stBilgi">
    <w:name w:val="header"/>
    <w:basedOn w:val="Normal"/>
    <w:link w:val="stBilgiChar"/>
    <w:uiPriority w:val="99"/>
    <w:unhideWhenUsed/>
    <w:rsid w:val="00B8332A"/>
    <w:pPr>
      <w:tabs>
        <w:tab w:val="center" w:pos="4536"/>
        <w:tab w:val="right" w:pos="9072"/>
      </w:tabs>
    </w:pPr>
  </w:style>
  <w:style w:type="character" w:customStyle="1" w:styleId="stBilgiChar">
    <w:name w:val="Üst Bilgi Char"/>
    <w:basedOn w:val="VarsaylanParagrafYazTipi"/>
    <w:link w:val="stBilgi"/>
    <w:uiPriority w:val="99"/>
    <w:rsid w:val="00B8332A"/>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B8332A"/>
    <w:pPr>
      <w:tabs>
        <w:tab w:val="center" w:pos="4536"/>
        <w:tab w:val="right" w:pos="9072"/>
      </w:tabs>
    </w:pPr>
  </w:style>
  <w:style w:type="character" w:customStyle="1" w:styleId="AltBilgiChar">
    <w:name w:val="Alt Bilgi Char"/>
    <w:basedOn w:val="VarsaylanParagrafYazTipi"/>
    <w:link w:val="AltBilgi"/>
    <w:uiPriority w:val="99"/>
    <w:rsid w:val="00B8332A"/>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415298"/>
  </w:style>
  <w:style w:type="paragraph" w:styleId="NormalWeb">
    <w:name w:val="Normal (Web)"/>
    <w:basedOn w:val="Normal"/>
    <w:uiPriority w:val="99"/>
    <w:semiHidden/>
    <w:unhideWhenUsed/>
    <w:rsid w:val="00463FE9"/>
    <w:pPr>
      <w:spacing w:before="100" w:beforeAutospacing="1" w:after="100" w:afterAutospacing="1"/>
    </w:pPr>
  </w:style>
  <w:style w:type="paragraph" w:customStyle="1" w:styleId="ApplicationHeading2">
    <w:name w:val="Application Heading 2"/>
    <w:basedOn w:val="Balk2"/>
    <w:autoRedefine/>
    <w:rsid w:val="00AD066A"/>
    <w:pPr>
      <w:keepNext w:val="0"/>
      <w:keepLines w:val="0"/>
      <w:numPr>
        <w:numId w:val="33"/>
      </w:numPr>
      <w:tabs>
        <w:tab w:val="clear" w:pos="567"/>
        <w:tab w:val="num" w:pos="1069"/>
      </w:tabs>
      <w:spacing w:before="120"/>
      <w:ind w:left="1069" w:hanging="360"/>
    </w:pPr>
    <w:rPr>
      <w:rFonts w:ascii="Times New Roman Bold" w:eastAsia="Times New Roman" w:hAnsi="Times New Roman Bold" w:cs="Times New Roman"/>
      <w:b/>
      <w:caps/>
      <w:snapToGrid w:val="0"/>
      <w:color w:val="auto"/>
      <w:spacing w:val="20"/>
      <w:sz w:val="28"/>
      <w:szCs w:val="20"/>
      <w:lang w:val="fr-FR" w:eastAsia="en-US"/>
    </w:rPr>
  </w:style>
  <w:style w:type="character" w:customStyle="1" w:styleId="Balk2Char">
    <w:name w:val="Başlık 2 Char"/>
    <w:basedOn w:val="VarsaylanParagrafYazTipi"/>
    <w:link w:val="Balk2"/>
    <w:uiPriority w:val="9"/>
    <w:semiHidden/>
    <w:rsid w:val="00AD066A"/>
    <w:rPr>
      <w:rFonts w:asciiTheme="majorHAnsi" w:eastAsiaTheme="majorEastAsia" w:hAnsiTheme="majorHAnsi" w:cstheme="majorBidi"/>
      <w:color w:val="365F91" w:themeColor="accent1" w:themeShade="BF"/>
      <w:sz w:val="26"/>
      <w:szCs w:val="26"/>
      <w:lang w:eastAsia="tr-TR"/>
    </w:rPr>
  </w:style>
  <w:style w:type="character" w:customStyle="1" w:styleId="Balk3Char">
    <w:name w:val="Başlık 3 Char"/>
    <w:basedOn w:val="VarsaylanParagrafYazTipi"/>
    <w:link w:val="Balk3"/>
    <w:uiPriority w:val="9"/>
    <w:semiHidden/>
    <w:rsid w:val="00EC5508"/>
    <w:rPr>
      <w:rFonts w:asciiTheme="majorHAnsi" w:eastAsiaTheme="majorEastAsia" w:hAnsiTheme="majorHAnsi" w:cstheme="majorBidi"/>
      <w:color w:val="243F60" w:themeColor="accent1" w:themeShade="7F"/>
      <w:sz w:val="24"/>
      <w:szCs w:val="24"/>
      <w:lang w:eastAsia="tr-TR"/>
    </w:rPr>
  </w:style>
  <w:style w:type="table" w:customStyle="1" w:styleId="TabloKlavuzu1">
    <w:name w:val="Tablo Kılavuzu1"/>
    <w:basedOn w:val="NormalTablo"/>
    <w:next w:val="TabloKlavuzu"/>
    <w:uiPriority w:val="59"/>
    <w:rsid w:val="005334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49520">
      <w:bodyDiv w:val="1"/>
      <w:marLeft w:val="0"/>
      <w:marRight w:val="0"/>
      <w:marTop w:val="0"/>
      <w:marBottom w:val="0"/>
      <w:divBdr>
        <w:top w:val="none" w:sz="0" w:space="0" w:color="auto"/>
        <w:left w:val="none" w:sz="0" w:space="0" w:color="auto"/>
        <w:bottom w:val="none" w:sz="0" w:space="0" w:color="auto"/>
        <w:right w:val="none" w:sz="0" w:space="0" w:color="auto"/>
      </w:divBdr>
    </w:div>
    <w:div w:id="527455847">
      <w:bodyDiv w:val="1"/>
      <w:marLeft w:val="0"/>
      <w:marRight w:val="0"/>
      <w:marTop w:val="0"/>
      <w:marBottom w:val="0"/>
      <w:divBdr>
        <w:top w:val="none" w:sz="0" w:space="0" w:color="auto"/>
        <w:left w:val="none" w:sz="0" w:space="0" w:color="auto"/>
        <w:bottom w:val="none" w:sz="0" w:space="0" w:color="auto"/>
        <w:right w:val="none" w:sz="0" w:space="0" w:color="auto"/>
      </w:divBdr>
    </w:div>
    <w:div w:id="745495466">
      <w:bodyDiv w:val="1"/>
      <w:marLeft w:val="0"/>
      <w:marRight w:val="0"/>
      <w:marTop w:val="0"/>
      <w:marBottom w:val="0"/>
      <w:divBdr>
        <w:top w:val="none" w:sz="0" w:space="0" w:color="auto"/>
        <w:left w:val="none" w:sz="0" w:space="0" w:color="auto"/>
        <w:bottom w:val="none" w:sz="0" w:space="0" w:color="auto"/>
        <w:right w:val="none" w:sz="0" w:space="0" w:color="auto"/>
      </w:divBdr>
    </w:div>
    <w:div w:id="1082331633">
      <w:bodyDiv w:val="1"/>
      <w:marLeft w:val="0"/>
      <w:marRight w:val="0"/>
      <w:marTop w:val="0"/>
      <w:marBottom w:val="0"/>
      <w:divBdr>
        <w:top w:val="none" w:sz="0" w:space="0" w:color="auto"/>
        <w:left w:val="none" w:sz="0" w:space="0" w:color="auto"/>
        <w:bottom w:val="none" w:sz="0" w:space="0" w:color="auto"/>
        <w:right w:val="none" w:sz="0" w:space="0" w:color="auto"/>
      </w:divBdr>
    </w:div>
    <w:div w:id="1563521297">
      <w:bodyDiv w:val="1"/>
      <w:marLeft w:val="0"/>
      <w:marRight w:val="0"/>
      <w:marTop w:val="0"/>
      <w:marBottom w:val="0"/>
      <w:divBdr>
        <w:top w:val="none" w:sz="0" w:space="0" w:color="auto"/>
        <w:left w:val="none" w:sz="0" w:space="0" w:color="auto"/>
        <w:bottom w:val="none" w:sz="0" w:space="0" w:color="auto"/>
        <w:right w:val="none" w:sz="0" w:space="0" w:color="auto"/>
      </w:divBdr>
    </w:div>
    <w:div w:id="20174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1C5A1-F26E-4318-AE90-D16CDB1EE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6</Pages>
  <Words>2130</Words>
  <Characters>12142</Characters>
  <Application>Microsoft Office Word</Application>
  <DocSecurity>0</DocSecurity>
  <Lines>101</Lines>
  <Paragraphs>28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mmucahit.yildirim</dc:creator>
  <cp:lastModifiedBy>İbrahim ERİN</cp:lastModifiedBy>
  <cp:revision>76</cp:revision>
  <cp:lastPrinted>2016-12-14T07:39:00Z</cp:lastPrinted>
  <dcterms:created xsi:type="dcterms:W3CDTF">2017-02-08T08:51:00Z</dcterms:created>
  <dcterms:modified xsi:type="dcterms:W3CDTF">2017-04-04T11:15:00Z</dcterms:modified>
</cp:coreProperties>
</file>