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0A" w:rsidRPr="008D2048" w:rsidRDefault="0060350A" w:rsidP="0060350A">
      <w:pPr>
        <w:pStyle w:val="KonuBal"/>
        <w:spacing w:before="240" w:after="240" w:line="240" w:lineRule="auto"/>
        <w:ind w:right="-290"/>
        <w:jc w:val="both"/>
        <w:rPr>
          <w:rFonts w:ascii="Times New Roman" w:hAnsi="Times New Roman" w:cs="Times New Roman"/>
          <w:bCs/>
          <w:snapToGrid w:val="0"/>
          <w:sz w:val="24"/>
          <w:szCs w:val="24"/>
          <w:lang w:val="tr-TR"/>
        </w:rPr>
      </w:pPr>
      <w:r w:rsidRPr="008D2048">
        <w:rPr>
          <w:rFonts w:ascii="Times New Roman" w:hAnsi="Times New Roman" w:cs="Times New Roman"/>
          <w:bCs/>
          <w:noProof/>
          <w:sz w:val="24"/>
          <w:szCs w:val="24"/>
          <w:lang w:val="tr-TR" w:eastAsia="tr-TR"/>
        </w:rPr>
        <w:drawing>
          <wp:inline distT="0" distB="0" distL="0" distR="0">
            <wp:extent cx="1743074" cy="1066800"/>
            <wp:effectExtent l="19050" t="0" r="0" b="0"/>
            <wp:docPr id="2" name="Resim 1" descr="\\nusaybin\BİRİMLER\Proje_ve_Sözleşme_Yönetimi\4.DESTEK_PROGRAMLARI\1.2010\5.TÜRKİYE_SURİYE_BİP_V\16.DİĞER\Proje Koordinasyon.org DİKA Dokümanları\di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aybin\BİRİMLER\Proje_ve_Sözleşme_Yönetimi\4.DESTEK_PROGRAMLARI\1.2010\5.TÜRKİYE_SURİYE_BİP_V\16.DİĞER\Proje Koordinasyon.org DİKA Dokümanları\dika_logo.jpg"/>
                    <pic:cNvPicPr>
                      <a:picLocks noChangeAspect="1" noChangeArrowheads="1"/>
                    </pic:cNvPicPr>
                  </pic:nvPicPr>
                  <pic:blipFill>
                    <a:blip r:embed="rId9" cstate="print"/>
                    <a:srcRect/>
                    <a:stretch>
                      <a:fillRect/>
                    </a:stretch>
                  </pic:blipFill>
                  <pic:spPr bwMode="auto">
                    <a:xfrm>
                      <a:off x="0" y="0"/>
                      <a:ext cx="1746150" cy="1068682"/>
                    </a:xfrm>
                    <a:prstGeom prst="rect">
                      <a:avLst/>
                    </a:prstGeom>
                    <a:noFill/>
                    <a:ln w="9525">
                      <a:noFill/>
                      <a:miter lim="800000"/>
                      <a:headEnd/>
                      <a:tailEnd/>
                    </a:ln>
                  </pic:spPr>
                </pic:pic>
              </a:graphicData>
            </a:graphic>
          </wp:inline>
        </w:drawing>
      </w:r>
      <w:r w:rsidRPr="008D2048">
        <w:rPr>
          <w:rFonts w:ascii="Times New Roman" w:hAnsi="Times New Roman" w:cs="Times New Roman"/>
          <w:bCs/>
          <w:snapToGrid w:val="0"/>
          <w:sz w:val="24"/>
          <w:szCs w:val="24"/>
          <w:lang w:val="tr-TR"/>
        </w:rPr>
        <w:tab/>
      </w:r>
      <w:r w:rsidRPr="008D2048">
        <w:rPr>
          <w:rFonts w:ascii="Times New Roman" w:hAnsi="Times New Roman" w:cs="Times New Roman"/>
          <w:bCs/>
          <w:snapToGrid w:val="0"/>
          <w:sz w:val="24"/>
          <w:szCs w:val="24"/>
          <w:lang w:val="tr-TR"/>
        </w:rPr>
        <w:tab/>
      </w:r>
      <w:r w:rsidRPr="008D2048">
        <w:rPr>
          <w:rFonts w:ascii="Times New Roman" w:hAnsi="Times New Roman" w:cs="Times New Roman"/>
          <w:bCs/>
          <w:snapToGrid w:val="0"/>
          <w:sz w:val="24"/>
          <w:szCs w:val="24"/>
          <w:lang w:val="tr-TR"/>
        </w:rPr>
        <w:tab/>
      </w:r>
      <w:r w:rsidRPr="008D2048">
        <w:rPr>
          <w:rFonts w:ascii="Times New Roman" w:hAnsi="Times New Roman" w:cs="Times New Roman"/>
          <w:bCs/>
          <w:snapToGrid w:val="0"/>
          <w:sz w:val="24"/>
          <w:szCs w:val="24"/>
          <w:lang w:val="tr-TR"/>
        </w:rPr>
        <w:tab/>
      </w:r>
      <w:r w:rsidRPr="008D2048">
        <w:rPr>
          <w:rFonts w:ascii="Times New Roman" w:hAnsi="Times New Roman" w:cs="Times New Roman"/>
          <w:bCs/>
          <w:snapToGrid w:val="0"/>
          <w:sz w:val="24"/>
          <w:szCs w:val="24"/>
          <w:lang w:val="tr-TR"/>
        </w:rPr>
        <w:tab/>
        <w:t xml:space="preserve">  </w:t>
      </w:r>
      <w:r w:rsidRPr="008D2048">
        <w:rPr>
          <w:rFonts w:ascii="Times New Roman" w:hAnsi="Times New Roman" w:cs="Times New Roman"/>
          <w:bCs/>
          <w:snapToGrid w:val="0"/>
          <w:sz w:val="24"/>
          <w:szCs w:val="24"/>
          <w:lang w:val="tr-TR"/>
        </w:rPr>
        <w:tab/>
        <w:t xml:space="preserve">   </w:t>
      </w:r>
      <w:r w:rsidRPr="008D2048">
        <w:rPr>
          <w:rFonts w:ascii="Times New Roman" w:hAnsi="Times New Roman" w:cs="Times New Roman"/>
          <w:bCs/>
          <w:noProof/>
          <w:snapToGrid w:val="0"/>
          <w:sz w:val="24"/>
          <w:szCs w:val="24"/>
          <w:lang w:val="tr-TR" w:eastAsia="tr-TR"/>
        </w:rPr>
        <w:drawing>
          <wp:inline distT="0" distB="0" distL="0" distR="0">
            <wp:extent cx="1467216" cy="1285875"/>
            <wp:effectExtent l="19050" t="0" r="0" b="0"/>
            <wp:docPr id="4" name="Resim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67216" cy="1285875"/>
                    </a:xfrm>
                    <a:prstGeom prst="rect">
                      <a:avLst/>
                    </a:prstGeom>
                    <a:noFill/>
                    <a:ln w="9525">
                      <a:noFill/>
                      <a:miter lim="800000"/>
                      <a:headEnd/>
                      <a:tailEnd/>
                    </a:ln>
                  </pic:spPr>
                </pic:pic>
              </a:graphicData>
            </a:graphic>
          </wp:inline>
        </w:drawing>
      </w:r>
    </w:p>
    <w:bookmarkStart w:id="0" w:name="_Toc445878723"/>
    <w:p w:rsidR="0060350A" w:rsidRPr="008D2048" w:rsidRDefault="008303C5" w:rsidP="0060350A">
      <w:pPr>
        <w:spacing w:before="240" w:after="240" w:line="240" w:lineRule="auto"/>
        <w:jc w:val="left"/>
        <w:rPr>
          <w:rFonts w:ascii="Times New Roman" w:hAnsi="Times New Roman" w:cs="Times New Roman"/>
          <w:sz w:val="24"/>
          <w:szCs w:val="24"/>
          <w:lang w:val="tr-TR"/>
        </w:rPr>
      </w:pPr>
      <w:r w:rsidRPr="008D2048">
        <w:rPr>
          <w:rFonts w:ascii="Times New Roman" w:hAnsi="Times New Roman" w:cs="Times New Roman"/>
          <w:sz w:val="24"/>
          <w:szCs w:val="24"/>
          <w:lang w:val="tr-TR"/>
        </w:rPr>
        <w:fldChar w:fldCharType="begin"/>
      </w:r>
      <w:r w:rsidR="0060350A" w:rsidRPr="008D2048">
        <w:rPr>
          <w:rFonts w:ascii="Times New Roman" w:hAnsi="Times New Roman" w:cs="Times New Roman"/>
          <w:sz w:val="24"/>
          <w:szCs w:val="24"/>
          <w:lang w:val="tr-TR"/>
        </w:rPr>
        <w:instrText xml:space="preserve"> HYPERLINK "http://www.izka.org.tr" \o "http://www.izka.org.tr" </w:instrText>
      </w:r>
      <w:r w:rsidRPr="008D2048">
        <w:rPr>
          <w:rFonts w:ascii="Times New Roman" w:hAnsi="Times New Roman" w:cs="Times New Roman"/>
          <w:sz w:val="24"/>
          <w:szCs w:val="24"/>
          <w:lang w:val="tr-TR"/>
        </w:rPr>
        <w:fldChar w:fldCharType="separate"/>
      </w:r>
      <w:r w:rsidR="0060350A" w:rsidRPr="008D2048">
        <w:rPr>
          <w:rFonts w:ascii="Times New Roman" w:hAnsi="Times New Roman" w:cs="Times New Roman"/>
          <w:sz w:val="24"/>
          <w:szCs w:val="24"/>
          <w:lang w:val="tr-TR"/>
        </w:rPr>
        <w:br w:type="textWrapping" w:clear="all"/>
      </w:r>
      <w:r w:rsidRPr="008D2048">
        <w:rPr>
          <w:rFonts w:ascii="Times New Roman" w:hAnsi="Times New Roman" w:cs="Times New Roman"/>
          <w:sz w:val="24"/>
          <w:szCs w:val="24"/>
          <w:lang w:val="tr-TR"/>
        </w:rPr>
        <w:fldChar w:fldCharType="end"/>
      </w:r>
    </w:p>
    <w:p w:rsidR="005230D0" w:rsidRPr="008D2048" w:rsidRDefault="005230D0" w:rsidP="0060350A">
      <w:pPr>
        <w:pStyle w:val="KonuBal"/>
        <w:spacing w:before="240" w:after="240" w:line="240" w:lineRule="auto"/>
        <w:rPr>
          <w:rFonts w:ascii="Times New Roman" w:hAnsi="Times New Roman" w:cs="Times New Roman"/>
          <w:sz w:val="40"/>
          <w:szCs w:val="40"/>
          <w:lang w:val="tr-TR" w:eastAsia="es-ES"/>
        </w:rPr>
      </w:pPr>
    </w:p>
    <w:p w:rsidR="005230D0" w:rsidRPr="008D2048" w:rsidRDefault="005230D0" w:rsidP="0060350A">
      <w:pPr>
        <w:pStyle w:val="KonuBal"/>
        <w:spacing w:before="240" w:after="240" w:line="240" w:lineRule="auto"/>
        <w:rPr>
          <w:rFonts w:ascii="Times New Roman" w:hAnsi="Times New Roman" w:cs="Times New Roman"/>
          <w:sz w:val="40"/>
          <w:szCs w:val="40"/>
          <w:lang w:val="tr-TR" w:eastAsia="es-ES"/>
        </w:rPr>
      </w:pPr>
    </w:p>
    <w:p w:rsidR="0060350A" w:rsidRPr="008D2048" w:rsidRDefault="0060350A" w:rsidP="0060350A">
      <w:pPr>
        <w:pStyle w:val="SubTitle2"/>
        <w:spacing w:before="240" w:line="240" w:lineRule="auto"/>
        <w:rPr>
          <w:rFonts w:ascii="Times New Roman" w:hAnsi="Times New Roman" w:cs="Times New Roman"/>
          <w:sz w:val="24"/>
          <w:szCs w:val="24"/>
          <w:lang w:val="tr-TR" w:eastAsia="es-ES"/>
        </w:rPr>
      </w:pPr>
    </w:p>
    <w:p w:rsidR="00340E39" w:rsidRPr="008D2048" w:rsidRDefault="004C4B7E" w:rsidP="0060350A">
      <w:pPr>
        <w:pStyle w:val="SubTitle2"/>
        <w:spacing w:before="240" w:line="240" w:lineRule="auto"/>
        <w:rPr>
          <w:rFonts w:ascii="Times New Roman" w:hAnsi="Times New Roman" w:cs="Times New Roman"/>
          <w:sz w:val="40"/>
          <w:szCs w:val="40"/>
          <w:lang w:val="tr-TR" w:eastAsia="es-ES"/>
        </w:rPr>
      </w:pPr>
      <w:r w:rsidRPr="008D2048">
        <w:rPr>
          <w:rFonts w:ascii="Times New Roman" w:hAnsi="Times New Roman" w:cs="Times New Roman"/>
          <w:sz w:val="40"/>
          <w:szCs w:val="40"/>
          <w:lang w:val="tr-TR" w:eastAsia="es-ES"/>
        </w:rPr>
        <w:t xml:space="preserve">MEYVECİLİĞİN GELİŞTİRİLMESİ </w:t>
      </w:r>
      <w:r w:rsidR="00366847" w:rsidRPr="008D2048">
        <w:rPr>
          <w:rFonts w:ascii="Times New Roman" w:hAnsi="Times New Roman" w:cs="Times New Roman"/>
          <w:sz w:val="40"/>
          <w:szCs w:val="40"/>
          <w:lang w:val="tr-TR" w:eastAsia="es-ES"/>
        </w:rPr>
        <w:t xml:space="preserve">ORTAK </w:t>
      </w:r>
      <w:r w:rsidRPr="008D2048">
        <w:rPr>
          <w:rFonts w:ascii="Times New Roman" w:hAnsi="Times New Roman" w:cs="Times New Roman"/>
          <w:sz w:val="40"/>
          <w:szCs w:val="40"/>
          <w:lang w:val="tr-TR" w:eastAsia="es-ES"/>
        </w:rPr>
        <w:t>MALİ DESTEK PROGRAMI</w:t>
      </w:r>
    </w:p>
    <w:p w:rsidR="00340E39" w:rsidRPr="008D2048" w:rsidRDefault="00340E39" w:rsidP="0060350A">
      <w:pPr>
        <w:pStyle w:val="SubTitle2"/>
        <w:spacing w:before="240" w:line="240" w:lineRule="auto"/>
        <w:rPr>
          <w:rFonts w:ascii="Times New Roman" w:hAnsi="Times New Roman" w:cs="Times New Roman"/>
          <w:sz w:val="40"/>
          <w:szCs w:val="40"/>
          <w:lang w:val="tr-TR" w:eastAsia="es-ES"/>
        </w:rPr>
      </w:pPr>
    </w:p>
    <w:p w:rsidR="00340E39" w:rsidRPr="008D2048" w:rsidRDefault="00340E39" w:rsidP="0060350A">
      <w:pPr>
        <w:pStyle w:val="SubTitle2"/>
        <w:spacing w:before="240" w:line="240" w:lineRule="auto"/>
        <w:rPr>
          <w:rFonts w:ascii="Times New Roman" w:hAnsi="Times New Roman" w:cs="Times New Roman"/>
          <w:sz w:val="40"/>
          <w:szCs w:val="40"/>
          <w:lang w:val="tr-TR" w:eastAsia="es-ES"/>
        </w:rPr>
      </w:pPr>
      <w:r w:rsidRPr="008D2048">
        <w:rPr>
          <w:rFonts w:ascii="Times New Roman" w:hAnsi="Times New Roman" w:cs="Times New Roman"/>
          <w:sz w:val="40"/>
          <w:szCs w:val="40"/>
          <w:lang w:val="tr-TR" w:eastAsia="es-ES"/>
        </w:rPr>
        <w:t xml:space="preserve"> </w:t>
      </w:r>
    </w:p>
    <w:p w:rsidR="0060350A" w:rsidRPr="008D2048" w:rsidRDefault="00340E39" w:rsidP="0060350A">
      <w:pPr>
        <w:pStyle w:val="SubTitle2"/>
        <w:spacing w:before="240" w:line="240" w:lineRule="auto"/>
        <w:rPr>
          <w:rFonts w:ascii="Times New Roman" w:hAnsi="Times New Roman" w:cs="Times New Roman"/>
          <w:bCs/>
          <w:sz w:val="24"/>
          <w:szCs w:val="24"/>
          <w:lang w:val="tr-TR"/>
        </w:rPr>
      </w:pPr>
      <w:r w:rsidRPr="008D2048">
        <w:rPr>
          <w:rFonts w:ascii="Times New Roman" w:hAnsi="Times New Roman" w:cs="Times New Roman"/>
          <w:sz w:val="40"/>
          <w:szCs w:val="40"/>
          <w:lang w:val="tr-TR" w:eastAsia="es-ES"/>
        </w:rPr>
        <w:t xml:space="preserve">PROGRAM </w:t>
      </w:r>
      <w:r w:rsidR="001053C0" w:rsidRPr="008D2048">
        <w:rPr>
          <w:rFonts w:ascii="Times New Roman" w:hAnsi="Times New Roman" w:cs="Times New Roman"/>
          <w:sz w:val="40"/>
          <w:szCs w:val="40"/>
          <w:lang w:val="tr-TR" w:eastAsia="es-ES"/>
        </w:rPr>
        <w:t>UYGULAMA KILAVUZU</w:t>
      </w:r>
    </w:p>
    <w:p w:rsidR="0060350A" w:rsidRPr="008D2048" w:rsidRDefault="0060350A" w:rsidP="0060350A">
      <w:pPr>
        <w:pStyle w:val="SubTitle2"/>
        <w:spacing w:before="240" w:line="240" w:lineRule="auto"/>
        <w:rPr>
          <w:rFonts w:ascii="Times New Roman" w:hAnsi="Times New Roman" w:cs="Times New Roman"/>
          <w:bCs/>
          <w:sz w:val="24"/>
          <w:szCs w:val="24"/>
          <w:lang w:val="tr-TR"/>
        </w:rPr>
      </w:pPr>
    </w:p>
    <w:p w:rsidR="0060350A" w:rsidRPr="008D2048" w:rsidRDefault="0060350A" w:rsidP="0060350A">
      <w:pPr>
        <w:pStyle w:val="SubTitle2"/>
        <w:spacing w:before="240" w:line="240" w:lineRule="auto"/>
        <w:rPr>
          <w:rFonts w:ascii="Times New Roman" w:hAnsi="Times New Roman" w:cs="Times New Roman"/>
          <w:bCs/>
          <w:sz w:val="36"/>
          <w:szCs w:val="36"/>
          <w:lang w:val="tr-TR"/>
        </w:rPr>
      </w:pPr>
    </w:p>
    <w:p w:rsidR="0060350A" w:rsidRPr="008D2048" w:rsidRDefault="004C4B7E" w:rsidP="0060350A">
      <w:pPr>
        <w:pStyle w:val="SubTitle1"/>
        <w:spacing w:before="240" w:line="240" w:lineRule="auto"/>
        <w:rPr>
          <w:rFonts w:ascii="Times New Roman" w:hAnsi="Times New Roman" w:cs="Times New Roman"/>
          <w:sz w:val="32"/>
          <w:szCs w:val="32"/>
          <w:lang w:val="tr-TR"/>
        </w:rPr>
      </w:pPr>
      <w:r w:rsidRPr="008D2048">
        <w:rPr>
          <w:rFonts w:ascii="Times New Roman" w:hAnsi="Times New Roman" w:cs="Times New Roman"/>
          <w:sz w:val="32"/>
          <w:szCs w:val="32"/>
          <w:lang w:val="tr-TR"/>
        </w:rPr>
        <w:t>Referans No: TRC3/15/MG</w:t>
      </w:r>
    </w:p>
    <w:p w:rsidR="0060350A" w:rsidRPr="008D2048" w:rsidRDefault="0060350A" w:rsidP="0060350A">
      <w:pPr>
        <w:pStyle w:val="SubTitle2"/>
        <w:spacing w:before="240" w:line="240" w:lineRule="auto"/>
        <w:jc w:val="both"/>
        <w:rPr>
          <w:rFonts w:ascii="Times New Roman" w:hAnsi="Times New Roman" w:cs="Times New Roman"/>
          <w:b w:val="0"/>
          <w:sz w:val="24"/>
          <w:szCs w:val="24"/>
          <w:lang w:val="tr-TR"/>
        </w:rPr>
      </w:pPr>
    </w:p>
    <w:p w:rsidR="0060350A" w:rsidRPr="008D2048" w:rsidRDefault="0060350A" w:rsidP="0060350A">
      <w:pPr>
        <w:pStyle w:val="SubTitle2"/>
        <w:spacing w:before="240" w:line="240" w:lineRule="auto"/>
        <w:jc w:val="both"/>
        <w:rPr>
          <w:rFonts w:ascii="Times New Roman" w:hAnsi="Times New Roman" w:cs="Times New Roman"/>
          <w:b w:val="0"/>
          <w:sz w:val="24"/>
          <w:szCs w:val="24"/>
          <w:lang w:val="tr-TR"/>
        </w:rPr>
      </w:pPr>
    </w:p>
    <w:p w:rsidR="0060350A" w:rsidRPr="008D2048" w:rsidRDefault="0060350A" w:rsidP="0060350A">
      <w:pPr>
        <w:pStyle w:val="SubTitle2"/>
        <w:spacing w:before="240" w:line="240" w:lineRule="auto"/>
        <w:jc w:val="both"/>
        <w:rPr>
          <w:rFonts w:ascii="Times New Roman" w:hAnsi="Times New Roman" w:cs="Times New Roman"/>
          <w:sz w:val="24"/>
          <w:szCs w:val="24"/>
          <w:lang w:val="tr-TR"/>
        </w:rPr>
      </w:pPr>
    </w:p>
    <w:p w:rsidR="0060350A" w:rsidRPr="008D2048" w:rsidRDefault="0060350A" w:rsidP="0060350A">
      <w:pPr>
        <w:pStyle w:val="SubTitle2"/>
        <w:spacing w:before="240" w:line="240" w:lineRule="auto"/>
        <w:jc w:val="both"/>
        <w:rPr>
          <w:rFonts w:ascii="Times New Roman" w:hAnsi="Times New Roman" w:cs="Times New Roman"/>
          <w:sz w:val="24"/>
          <w:szCs w:val="24"/>
          <w:lang w:val="tr-TR"/>
        </w:rPr>
      </w:pPr>
    </w:p>
    <w:p w:rsidR="00746FD3" w:rsidRPr="008D2048" w:rsidRDefault="004C4B7E" w:rsidP="007D7207">
      <w:pPr>
        <w:pStyle w:val="T2"/>
        <w:spacing w:after="240" w:line="240" w:lineRule="auto"/>
      </w:pPr>
      <w:r w:rsidRPr="008D2048">
        <w:br w:type="page"/>
      </w:r>
      <w:bookmarkStart w:id="1" w:name="_Toc42676166"/>
      <w:bookmarkStart w:id="2" w:name="_Toc79550441"/>
    </w:p>
    <w:sdt>
      <w:sdtPr>
        <w:rPr>
          <w:rFonts w:ascii="Times New Roman" w:eastAsia="Times New Roman" w:hAnsi="Times New Roman" w:cs="Times New Roman"/>
          <w:b w:val="0"/>
          <w:bCs w:val="0"/>
          <w:color w:val="auto"/>
          <w:sz w:val="22"/>
          <w:szCs w:val="22"/>
          <w:lang w:val="en-GB"/>
        </w:rPr>
        <w:id w:val="185403844"/>
        <w:docPartObj>
          <w:docPartGallery w:val="Table of Contents"/>
          <w:docPartUnique/>
        </w:docPartObj>
      </w:sdtPr>
      <w:sdtContent>
        <w:p w:rsidR="00746FD3" w:rsidRPr="008D2048" w:rsidRDefault="00746FD3">
          <w:pPr>
            <w:pStyle w:val="TBal"/>
            <w:rPr>
              <w:rFonts w:ascii="Times New Roman" w:hAnsi="Times New Roman" w:cs="Times New Roman"/>
            </w:rPr>
          </w:pPr>
          <w:r w:rsidRPr="008D2048">
            <w:rPr>
              <w:rFonts w:ascii="Times New Roman" w:hAnsi="Times New Roman" w:cs="Times New Roman"/>
            </w:rPr>
            <w:t>İçindekiler</w:t>
          </w:r>
        </w:p>
        <w:p w:rsidR="001C1A9F" w:rsidRPr="008D2048" w:rsidRDefault="008303C5">
          <w:pPr>
            <w:pStyle w:val="T2"/>
            <w:rPr>
              <w:rFonts w:asciiTheme="minorHAnsi" w:eastAsiaTheme="minorEastAsia" w:hAnsiTheme="minorHAnsi" w:cstheme="minorBidi"/>
              <w:b w:val="0"/>
              <w:bCs w:val="0"/>
              <w:sz w:val="22"/>
              <w:szCs w:val="22"/>
              <w:lang w:eastAsia="tr-TR"/>
            </w:rPr>
          </w:pPr>
          <w:r w:rsidRPr="008303C5">
            <w:fldChar w:fldCharType="begin"/>
          </w:r>
          <w:r w:rsidR="00746FD3" w:rsidRPr="008D2048">
            <w:instrText xml:space="preserve"> TOC \o "1-3" \h \z \u </w:instrText>
          </w:r>
          <w:r w:rsidRPr="008303C5">
            <w:fldChar w:fldCharType="separate"/>
          </w:r>
          <w:hyperlink w:anchor="_Toc407270605" w:history="1">
            <w:r w:rsidR="001C1A9F" w:rsidRPr="008D2048">
              <w:rPr>
                <w:rStyle w:val="Kpr"/>
                <w:kern w:val="28"/>
              </w:rPr>
              <w:t>1.</w:t>
            </w:r>
            <w:r w:rsidR="001C1A9F" w:rsidRPr="008D2048">
              <w:rPr>
                <w:rFonts w:asciiTheme="minorHAnsi" w:eastAsiaTheme="minorEastAsia" w:hAnsiTheme="minorHAnsi" w:cstheme="minorBidi"/>
                <w:b w:val="0"/>
                <w:bCs w:val="0"/>
                <w:sz w:val="22"/>
                <w:szCs w:val="22"/>
                <w:lang w:eastAsia="tr-TR"/>
              </w:rPr>
              <w:tab/>
            </w:r>
            <w:r w:rsidR="001C1A9F" w:rsidRPr="008D2048">
              <w:rPr>
                <w:rStyle w:val="Kpr"/>
                <w:kern w:val="28"/>
              </w:rPr>
              <w:t>PROGRAM GENEL TANIMI</w:t>
            </w:r>
            <w:r w:rsidR="001C1A9F" w:rsidRPr="008D2048">
              <w:rPr>
                <w:webHidden/>
              </w:rPr>
              <w:tab/>
            </w:r>
            <w:r w:rsidRPr="008D2048">
              <w:rPr>
                <w:webHidden/>
              </w:rPr>
              <w:fldChar w:fldCharType="begin"/>
            </w:r>
            <w:r w:rsidR="001C1A9F" w:rsidRPr="008D2048">
              <w:rPr>
                <w:webHidden/>
              </w:rPr>
              <w:instrText xml:space="preserve"> PAGEREF _Toc407270605 \h </w:instrText>
            </w:r>
            <w:r w:rsidRPr="008D2048">
              <w:rPr>
                <w:webHidden/>
              </w:rPr>
            </w:r>
            <w:r w:rsidRPr="008D2048">
              <w:rPr>
                <w:webHidden/>
              </w:rPr>
              <w:fldChar w:fldCharType="separate"/>
            </w:r>
            <w:r w:rsidR="00D25F4D">
              <w:rPr>
                <w:webHidden/>
              </w:rPr>
              <w:t>1</w:t>
            </w:r>
            <w:r w:rsidRPr="008D2048">
              <w:rPr>
                <w:webHidden/>
              </w:rPr>
              <w:fldChar w:fldCharType="end"/>
            </w:r>
          </w:hyperlink>
        </w:p>
        <w:p w:rsidR="001C1A9F" w:rsidRPr="008D2048" w:rsidRDefault="008303C5">
          <w:pPr>
            <w:pStyle w:val="T2"/>
            <w:rPr>
              <w:rFonts w:asciiTheme="minorHAnsi" w:eastAsiaTheme="minorEastAsia" w:hAnsiTheme="minorHAnsi" w:cstheme="minorBidi"/>
              <w:b w:val="0"/>
              <w:bCs w:val="0"/>
              <w:sz w:val="22"/>
              <w:szCs w:val="22"/>
              <w:lang w:eastAsia="tr-TR"/>
            </w:rPr>
          </w:pPr>
          <w:hyperlink w:anchor="_Toc407270606" w:history="1">
            <w:r w:rsidR="001C1A9F" w:rsidRPr="008D2048">
              <w:rPr>
                <w:rStyle w:val="Kpr"/>
              </w:rPr>
              <w:t>1.1.</w:t>
            </w:r>
            <w:r w:rsidR="001C1A9F" w:rsidRPr="008D2048">
              <w:rPr>
                <w:rFonts w:asciiTheme="minorHAnsi" w:eastAsiaTheme="minorEastAsia" w:hAnsiTheme="minorHAnsi" w:cstheme="minorBidi"/>
                <w:b w:val="0"/>
                <w:bCs w:val="0"/>
                <w:sz w:val="22"/>
                <w:szCs w:val="22"/>
                <w:lang w:eastAsia="tr-TR"/>
              </w:rPr>
              <w:tab/>
            </w:r>
            <w:r w:rsidR="001C1A9F" w:rsidRPr="008D2048">
              <w:rPr>
                <w:rStyle w:val="Kpr"/>
              </w:rPr>
              <w:t>Giriş</w:t>
            </w:r>
            <w:r w:rsidR="001C1A9F" w:rsidRPr="008D2048">
              <w:rPr>
                <w:webHidden/>
              </w:rPr>
              <w:tab/>
            </w:r>
            <w:r w:rsidRPr="008D2048">
              <w:rPr>
                <w:webHidden/>
              </w:rPr>
              <w:fldChar w:fldCharType="begin"/>
            </w:r>
            <w:r w:rsidR="001C1A9F" w:rsidRPr="008D2048">
              <w:rPr>
                <w:webHidden/>
              </w:rPr>
              <w:instrText xml:space="preserve"> PAGEREF _Toc407270606 \h </w:instrText>
            </w:r>
            <w:r w:rsidRPr="008D2048">
              <w:rPr>
                <w:webHidden/>
              </w:rPr>
            </w:r>
            <w:r w:rsidRPr="008D2048">
              <w:rPr>
                <w:webHidden/>
              </w:rPr>
              <w:fldChar w:fldCharType="separate"/>
            </w:r>
            <w:r w:rsidR="00D25F4D">
              <w:rPr>
                <w:webHidden/>
              </w:rPr>
              <w:t>1</w:t>
            </w:r>
            <w:r w:rsidRPr="008D2048">
              <w:rPr>
                <w:webHidden/>
              </w:rPr>
              <w:fldChar w:fldCharType="end"/>
            </w:r>
          </w:hyperlink>
        </w:p>
        <w:p w:rsidR="001C1A9F" w:rsidRPr="008D2048" w:rsidRDefault="008303C5">
          <w:pPr>
            <w:pStyle w:val="T2"/>
            <w:rPr>
              <w:rFonts w:asciiTheme="minorHAnsi" w:eastAsiaTheme="minorEastAsia" w:hAnsiTheme="minorHAnsi" w:cstheme="minorBidi"/>
              <w:b w:val="0"/>
              <w:bCs w:val="0"/>
              <w:sz w:val="22"/>
              <w:szCs w:val="22"/>
              <w:lang w:eastAsia="tr-TR"/>
            </w:rPr>
          </w:pPr>
          <w:hyperlink w:anchor="_Toc407270607" w:history="1">
            <w:r w:rsidR="001C1A9F" w:rsidRPr="008D2048">
              <w:rPr>
                <w:rStyle w:val="Kpr"/>
              </w:rPr>
              <w:t>1.2.</w:t>
            </w:r>
            <w:r w:rsidR="001C1A9F" w:rsidRPr="008D2048">
              <w:rPr>
                <w:rFonts w:asciiTheme="minorHAnsi" w:eastAsiaTheme="minorEastAsia" w:hAnsiTheme="minorHAnsi" w:cstheme="minorBidi"/>
                <w:b w:val="0"/>
                <w:bCs w:val="0"/>
                <w:sz w:val="22"/>
                <w:szCs w:val="22"/>
                <w:lang w:eastAsia="tr-TR"/>
              </w:rPr>
              <w:tab/>
            </w:r>
            <w:r w:rsidR="001C1A9F" w:rsidRPr="008D2048">
              <w:rPr>
                <w:rStyle w:val="Kpr"/>
              </w:rPr>
              <w:t>Programın Amaçları ve Öncelikleri</w:t>
            </w:r>
            <w:r w:rsidR="001C1A9F" w:rsidRPr="008D2048">
              <w:rPr>
                <w:webHidden/>
              </w:rPr>
              <w:tab/>
            </w:r>
            <w:r w:rsidRPr="008D2048">
              <w:rPr>
                <w:webHidden/>
              </w:rPr>
              <w:fldChar w:fldCharType="begin"/>
            </w:r>
            <w:r w:rsidR="001C1A9F" w:rsidRPr="008D2048">
              <w:rPr>
                <w:webHidden/>
              </w:rPr>
              <w:instrText xml:space="preserve"> PAGEREF _Toc407270607 \h </w:instrText>
            </w:r>
            <w:r w:rsidRPr="008D2048">
              <w:rPr>
                <w:webHidden/>
              </w:rPr>
            </w:r>
            <w:r w:rsidRPr="008D2048">
              <w:rPr>
                <w:webHidden/>
              </w:rPr>
              <w:fldChar w:fldCharType="separate"/>
            </w:r>
            <w:r w:rsidR="00D25F4D">
              <w:rPr>
                <w:webHidden/>
              </w:rPr>
              <w:t>5</w:t>
            </w:r>
            <w:r w:rsidRPr="008D2048">
              <w:rPr>
                <w:webHidden/>
              </w:rPr>
              <w:fldChar w:fldCharType="end"/>
            </w:r>
          </w:hyperlink>
        </w:p>
        <w:p w:rsidR="001C1A9F" w:rsidRPr="008D2048" w:rsidRDefault="008303C5">
          <w:pPr>
            <w:pStyle w:val="T2"/>
            <w:rPr>
              <w:rFonts w:asciiTheme="minorHAnsi" w:eastAsiaTheme="minorEastAsia" w:hAnsiTheme="minorHAnsi" w:cstheme="minorBidi"/>
              <w:b w:val="0"/>
              <w:bCs w:val="0"/>
              <w:sz w:val="22"/>
              <w:szCs w:val="22"/>
              <w:lang w:eastAsia="tr-TR"/>
            </w:rPr>
          </w:pPr>
          <w:hyperlink w:anchor="_Toc407270608" w:history="1">
            <w:r w:rsidR="001C1A9F" w:rsidRPr="008D2048">
              <w:rPr>
                <w:rStyle w:val="Kpr"/>
              </w:rPr>
              <w:t>1.3.</w:t>
            </w:r>
            <w:r w:rsidR="001C1A9F" w:rsidRPr="008D2048">
              <w:rPr>
                <w:rFonts w:asciiTheme="minorHAnsi" w:eastAsiaTheme="minorEastAsia" w:hAnsiTheme="minorHAnsi" w:cstheme="minorBidi"/>
                <w:b w:val="0"/>
                <w:bCs w:val="0"/>
                <w:sz w:val="22"/>
                <w:szCs w:val="22"/>
                <w:lang w:eastAsia="tr-TR"/>
              </w:rPr>
              <w:tab/>
            </w:r>
            <w:r w:rsidR="001C1A9F" w:rsidRPr="008D2048">
              <w:rPr>
                <w:rStyle w:val="Kpr"/>
              </w:rPr>
              <w:t>Dicle Kalkınma Ajansı Tarafından Sağlanacak Mali Kaynak</w:t>
            </w:r>
            <w:r w:rsidR="001C1A9F" w:rsidRPr="008D2048">
              <w:rPr>
                <w:webHidden/>
              </w:rPr>
              <w:tab/>
            </w:r>
            <w:r w:rsidRPr="008D2048">
              <w:rPr>
                <w:webHidden/>
              </w:rPr>
              <w:fldChar w:fldCharType="begin"/>
            </w:r>
            <w:r w:rsidR="001C1A9F" w:rsidRPr="008D2048">
              <w:rPr>
                <w:webHidden/>
              </w:rPr>
              <w:instrText xml:space="preserve"> PAGEREF _Toc407270608 \h </w:instrText>
            </w:r>
            <w:r w:rsidRPr="008D2048">
              <w:rPr>
                <w:webHidden/>
              </w:rPr>
            </w:r>
            <w:r w:rsidRPr="008D2048">
              <w:rPr>
                <w:webHidden/>
              </w:rPr>
              <w:fldChar w:fldCharType="separate"/>
            </w:r>
            <w:r w:rsidR="00D25F4D">
              <w:rPr>
                <w:webHidden/>
              </w:rPr>
              <w:t>5</w:t>
            </w:r>
            <w:r w:rsidRPr="008D2048">
              <w:rPr>
                <w:webHidden/>
              </w:rPr>
              <w:fldChar w:fldCharType="end"/>
            </w:r>
          </w:hyperlink>
        </w:p>
        <w:p w:rsidR="001C1A9F" w:rsidRPr="008D2048" w:rsidRDefault="008303C5">
          <w:pPr>
            <w:pStyle w:val="T1"/>
            <w:rPr>
              <w:rFonts w:asciiTheme="minorHAnsi" w:eastAsiaTheme="minorEastAsia" w:hAnsiTheme="minorHAnsi" w:cstheme="minorBidi"/>
              <w:b w:val="0"/>
              <w:bCs w:val="0"/>
              <w:caps w:val="0"/>
              <w:sz w:val="22"/>
              <w:szCs w:val="22"/>
              <w:lang w:eastAsia="tr-TR"/>
            </w:rPr>
          </w:pPr>
          <w:hyperlink w:anchor="_Toc407270609" w:history="1">
            <w:r w:rsidR="001C1A9F" w:rsidRPr="008D2048">
              <w:rPr>
                <w:rStyle w:val="Kpr"/>
              </w:rPr>
              <w:t>2.</w:t>
            </w:r>
            <w:r w:rsidR="001C1A9F" w:rsidRPr="008D2048">
              <w:rPr>
                <w:rFonts w:asciiTheme="minorHAnsi" w:eastAsiaTheme="minorEastAsia" w:hAnsiTheme="minorHAnsi" w:cstheme="minorBidi"/>
                <w:b w:val="0"/>
                <w:bCs w:val="0"/>
                <w:caps w:val="0"/>
                <w:sz w:val="22"/>
                <w:szCs w:val="22"/>
                <w:lang w:eastAsia="tr-TR"/>
              </w:rPr>
              <w:tab/>
            </w:r>
            <w:r w:rsidR="001C1A9F" w:rsidRPr="008D2048">
              <w:rPr>
                <w:rStyle w:val="Kpr"/>
              </w:rPr>
              <w:t>MEYVECİLİK MALİ DESTEK PROGRAMINA İLİŞKİN KURALLAR</w:t>
            </w:r>
            <w:r w:rsidR="001C1A9F" w:rsidRPr="008D2048">
              <w:rPr>
                <w:webHidden/>
              </w:rPr>
              <w:tab/>
            </w:r>
            <w:r w:rsidRPr="008D2048">
              <w:rPr>
                <w:webHidden/>
              </w:rPr>
              <w:fldChar w:fldCharType="begin"/>
            </w:r>
            <w:r w:rsidR="001C1A9F" w:rsidRPr="008D2048">
              <w:rPr>
                <w:webHidden/>
              </w:rPr>
              <w:instrText xml:space="preserve"> PAGEREF _Toc407270609 \h </w:instrText>
            </w:r>
            <w:r w:rsidRPr="008D2048">
              <w:rPr>
                <w:webHidden/>
              </w:rPr>
            </w:r>
            <w:r w:rsidRPr="008D2048">
              <w:rPr>
                <w:webHidden/>
              </w:rPr>
              <w:fldChar w:fldCharType="separate"/>
            </w:r>
            <w:r w:rsidR="00D25F4D">
              <w:rPr>
                <w:webHidden/>
              </w:rPr>
              <w:t>7</w:t>
            </w:r>
            <w:r w:rsidRPr="008D2048">
              <w:rPr>
                <w:webHidden/>
              </w:rPr>
              <w:fldChar w:fldCharType="end"/>
            </w:r>
          </w:hyperlink>
        </w:p>
        <w:p w:rsidR="001C1A9F" w:rsidRPr="008D2048" w:rsidRDefault="008303C5">
          <w:pPr>
            <w:pStyle w:val="T2"/>
            <w:rPr>
              <w:rFonts w:asciiTheme="minorHAnsi" w:eastAsiaTheme="minorEastAsia" w:hAnsiTheme="minorHAnsi" w:cstheme="minorBidi"/>
              <w:b w:val="0"/>
              <w:bCs w:val="0"/>
              <w:sz w:val="22"/>
              <w:szCs w:val="22"/>
              <w:lang w:eastAsia="tr-TR"/>
            </w:rPr>
          </w:pPr>
          <w:hyperlink w:anchor="_Toc407270610" w:history="1">
            <w:r w:rsidR="001C1A9F" w:rsidRPr="008D2048">
              <w:rPr>
                <w:rStyle w:val="Kpr"/>
              </w:rPr>
              <w:t>2.1.</w:t>
            </w:r>
            <w:r w:rsidR="001C1A9F" w:rsidRPr="008D2048">
              <w:rPr>
                <w:rFonts w:asciiTheme="minorHAnsi" w:eastAsiaTheme="minorEastAsia" w:hAnsiTheme="minorHAnsi" w:cstheme="minorBidi"/>
                <w:b w:val="0"/>
                <w:bCs w:val="0"/>
                <w:sz w:val="22"/>
                <w:szCs w:val="22"/>
                <w:lang w:eastAsia="tr-TR"/>
              </w:rPr>
              <w:tab/>
            </w:r>
            <w:r w:rsidR="001C1A9F" w:rsidRPr="008D2048">
              <w:rPr>
                <w:rStyle w:val="Kpr"/>
              </w:rPr>
              <w:t>Uygunluk Kriterleri</w:t>
            </w:r>
            <w:r w:rsidR="001C1A9F" w:rsidRPr="008D2048">
              <w:rPr>
                <w:webHidden/>
              </w:rPr>
              <w:tab/>
            </w:r>
            <w:r w:rsidRPr="008D2048">
              <w:rPr>
                <w:webHidden/>
              </w:rPr>
              <w:fldChar w:fldCharType="begin"/>
            </w:r>
            <w:r w:rsidR="001C1A9F" w:rsidRPr="008D2048">
              <w:rPr>
                <w:webHidden/>
              </w:rPr>
              <w:instrText xml:space="preserve"> PAGEREF _Toc407270610 \h </w:instrText>
            </w:r>
            <w:r w:rsidRPr="008D2048">
              <w:rPr>
                <w:webHidden/>
              </w:rPr>
            </w:r>
            <w:r w:rsidRPr="008D2048">
              <w:rPr>
                <w:webHidden/>
              </w:rPr>
              <w:fldChar w:fldCharType="separate"/>
            </w:r>
            <w:r w:rsidR="00D25F4D">
              <w:rPr>
                <w:webHidden/>
              </w:rPr>
              <w:t>8</w:t>
            </w:r>
            <w:r w:rsidRPr="008D2048">
              <w:rPr>
                <w:webHidden/>
              </w:rPr>
              <w:fldChar w:fldCharType="end"/>
            </w:r>
          </w:hyperlink>
        </w:p>
        <w:p w:rsidR="001C1A9F" w:rsidRPr="008D2048" w:rsidRDefault="008303C5">
          <w:pPr>
            <w:pStyle w:val="T3"/>
            <w:rPr>
              <w:rFonts w:asciiTheme="minorHAnsi" w:eastAsiaTheme="minorEastAsia" w:hAnsiTheme="minorHAnsi" w:cstheme="minorBidi"/>
              <w:szCs w:val="22"/>
              <w:lang w:eastAsia="tr-TR"/>
            </w:rPr>
          </w:pPr>
          <w:hyperlink w:anchor="_Toc407270611" w:history="1">
            <w:r w:rsidR="001C1A9F" w:rsidRPr="008D2048">
              <w:rPr>
                <w:rStyle w:val="Kpr"/>
              </w:rPr>
              <w:t>2.1.1.</w:t>
            </w:r>
            <w:r w:rsidR="001C1A9F" w:rsidRPr="008D2048">
              <w:rPr>
                <w:rFonts w:asciiTheme="minorHAnsi" w:eastAsiaTheme="minorEastAsia" w:hAnsiTheme="minorHAnsi" w:cstheme="minorBidi"/>
                <w:szCs w:val="22"/>
                <w:lang w:eastAsia="tr-TR"/>
              </w:rPr>
              <w:tab/>
            </w:r>
            <w:r w:rsidR="001C1A9F" w:rsidRPr="008D2048">
              <w:rPr>
                <w:rStyle w:val="Kpr"/>
                <w:bCs/>
              </w:rPr>
              <w:t>Başvuru Sahiplerinin Uygunluğu: Kimler Başvurabilir</w:t>
            </w:r>
            <w:r w:rsidR="001C1A9F" w:rsidRPr="008D2048">
              <w:rPr>
                <w:webHidden/>
              </w:rPr>
              <w:tab/>
            </w:r>
            <w:r w:rsidRPr="008D2048">
              <w:rPr>
                <w:webHidden/>
              </w:rPr>
              <w:fldChar w:fldCharType="begin"/>
            </w:r>
            <w:r w:rsidR="001C1A9F" w:rsidRPr="008D2048">
              <w:rPr>
                <w:webHidden/>
              </w:rPr>
              <w:instrText xml:space="preserve"> PAGEREF _Toc407270611 \h </w:instrText>
            </w:r>
            <w:r w:rsidRPr="008D2048">
              <w:rPr>
                <w:webHidden/>
              </w:rPr>
            </w:r>
            <w:r w:rsidRPr="008D2048">
              <w:rPr>
                <w:webHidden/>
              </w:rPr>
              <w:fldChar w:fldCharType="separate"/>
            </w:r>
            <w:r w:rsidR="00D25F4D">
              <w:rPr>
                <w:webHidden/>
              </w:rPr>
              <w:t>8</w:t>
            </w:r>
            <w:r w:rsidRPr="008D2048">
              <w:rPr>
                <w:webHidden/>
              </w:rPr>
              <w:fldChar w:fldCharType="end"/>
            </w:r>
          </w:hyperlink>
        </w:p>
        <w:p w:rsidR="001C1A9F" w:rsidRPr="008D2048" w:rsidRDefault="008303C5">
          <w:pPr>
            <w:pStyle w:val="T3"/>
            <w:rPr>
              <w:rFonts w:asciiTheme="minorHAnsi" w:eastAsiaTheme="minorEastAsia" w:hAnsiTheme="minorHAnsi" w:cstheme="minorBidi"/>
              <w:szCs w:val="22"/>
              <w:lang w:eastAsia="tr-TR"/>
            </w:rPr>
          </w:pPr>
          <w:hyperlink w:anchor="_Toc407270612" w:history="1">
            <w:r w:rsidR="001C1A9F" w:rsidRPr="008D2048">
              <w:rPr>
                <w:rStyle w:val="Kpr"/>
              </w:rPr>
              <w:t>2.1.2.</w:t>
            </w:r>
            <w:r w:rsidR="001C1A9F" w:rsidRPr="008D2048">
              <w:rPr>
                <w:rFonts w:asciiTheme="minorHAnsi" w:eastAsiaTheme="minorEastAsia" w:hAnsiTheme="minorHAnsi" w:cstheme="minorBidi"/>
                <w:szCs w:val="22"/>
                <w:lang w:eastAsia="tr-TR"/>
              </w:rPr>
              <w:tab/>
            </w:r>
            <w:r w:rsidR="001C1A9F" w:rsidRPr="008D2048">
              <w:rPr>
                <w:rStyle w:val="Kpr"/>
              </w:rPr>
              <w:t>Uygun Projeler: Destek Başvurusu Yapılabilecek Projeler</w:t>
            </w:r>
            <w:r w:rsidR="001C1A9F" w:rsidRPr="008D2048">
              <w:rPr>
                <w:webHidden/>
              </w:rPr>
              <w:tab/>
            </w:r>
            <w:r w:rsidRPr="008D2048">
              <w:rPr>
                <w:webHidden/>
              </w:rPr>
              <w:fldChar w:fldCharType="begin"/>
            </w:r>
            <w:r w:rsidR="001C1A9F" w:rsidRPr="008D2048">
              <w:rPr>
                <w:webHidden/>
              </w:rPr>
              <w:instrText xml:space="preserve"> PAGEREF _Toc407270612 \h </w:instrText>
            </w:r>
            <w:r w:rsidRPr="008D2048">
              <w:rPr>
                <w:webHidden/>
              </w:rPr>
            </w:r>
            <w:r w:rsidRPr="008D2048">
              <w:rPr>
                <w:webHidden/>
              </w:rPr>
              <w:fldChar w:fldCharType="separate"/>
            </w:r>
            <w:r w:rsidR="00D25F4D">
              <w:rPr>
                <w:webHidden/>
              </w:rPr>
              <w:t>8</w:t>
            </w:r>
            <w:r w:rsidRPr="008D2048">
              <w:rPr>
                <w:webHidden/>
              </w:rPr>
              <w:fldChar w:fldCharType="end"/>
            </w:r>
          </w:hyperlink>
        </w:p>
        <w:p w:rsidR="001C1A9F" w:rsidRPr="008D2048" w:rsidRDefault="008303C5">
          <w:pPr>
            <w:pStyle w:val="T3"/>
            <w:rPr>
              <w:rFonts w:asciiTheme="minorHAnsi" w:eastAsiaTheme="minorEastAsia" w:hAnsiTheme="minorHAnsi" w:cstheme="minorBidi"/>
              <w:szCs w:val="22"/>
              <w:lang w:eastAsia="tr-TR"/>
            </w:rPr>
          </w:pPr>
          <w:hyperlink w:anchor="_Toc407270613" w:history="1">
            <w:r w:rsidR="001C1A9F" w:rsidRPr="008D2048">
              <w:rPr>
                <w:rStyle w:val="Kpr"/>
              </w:rPr>
              <w:t>2.1.3.</w:t>
            </w:r>
            <w:r w:rsidR="001C1A9F" w:rsidRPr="008D2048">
              <w:rPr>
                <w:rFonts w:asciiTheme="minorHAnsi" w:eastAsiaTheme="minorEastAsia" w:hAnsiTheme="minorHAnsi" w:cstheme="minorBidi"/>
                <w:szCs w:val="22"/>
                <w:lang w:eastAsia="tr-TR"/>
              </w:rPr>
              <w:tab/>
            </w:r>
            <w:r w:rsidR="001C1A9F" w:rsidRPr="008D2048">
              <w:rPr>
                <w:rStyle w:val="Kpr"/>
              </w:rPr>
              <w:t>Maliyetlerin Uygunluğu: Destekten Karşılanabilecek Maliyetler</w:t>
            </w:r>
            <w:r w:rsidR="001C1A9F" w:rsidRPr="008D2048">
              <w:rPr>
                <w:webHidden/>
              </w:rPr>
              <w:tab/>
            </w:r>
            <w:r w:rsidRPr="008D2048">
              <w:rPr>
                <w:webHidden/>
              </w:rPr>
              <w:fldChar w:fldCharType="begin"/>
            </w:r>
            <w:r w:rsidR="001C1A9F" w:rsidRPr="008D2048">
              <w:rPr>
                <w:webHidden/>
              </w:rPr>
              <w:instrText xml:space="preserve"> PAGEREF _Toc407270613 \h </w:instrText>
            </w:r>
            <w:r w:rsidRPr="008D2048">
              <w:rPr>
                <w:webHidden/>
              </w:rPr>
            </w:r>
            <w:r w:rsidRPr="008D2048">
              <w:rPr>
                <w:webHidden/>
              </w:rPr>
              <w:fldChar w:fldCharType="separate"/>
            </w:r>
            <w:r w:rsidR="00D25F4D">
              <w:rPr>
                <w:webHidden/>
              </w:rPr>
              <w:t>11</w:t>
            </w:r>
            <w:r w:rsidRPr="008D2048">
              <w:rPr>
                <w:webHidden/>
              </w:rPr>
              <w:fldChar w:fldCharType="end"/>
            </w:r>
          </w:hyperlink>
        </w:p>
        <w:p w:rsidR="001C1A9F" w:rsidRPr="008D2048" w:rsidRDefault="008303C5">
          <w:pPr>
            <w:pStyle w:val="T3"/>
            <w:rPr>
              <w:rFonts w:asciiTheme="minorHAnsi" w:eastAsiaTheme="minorEastAsia" w:hAnsiTheme="minorHAnsi" w:cstheme="minorBidi"/>
              <w:szCs w:val="22"/>
              <w:lang w:eastAsia="tr-TR"/>
            </w:rPr>
          </w:pPr>
          <w:hyperlink w:anchor="_Toc407270614" w:history="1">
            <w:r w:rsidR="001C1A9F" w:rsidRPr="008D2048">
              <w:rPr>
                <w:rStyle w:val="Kpr"/>
              </w:rPr>
              <w:t>2.2.</w:t>
            </w:r>
            <w:r w:rsidR="001C1A9F" w:rsidRPr="008D2048">
              <w:rPr>
                <w:rFonts w:asciiTheme="minorHAnsi" w:eastAsiaTheme="minorEastAsia" w:hAnsiTheme="minorHAnsi" w:cstheme="minorBidi"/>
                <w:szCs w:val="22"/>
                <w:lang w:eastAsia="tr-TR"/>
              </w:rPr>
              <w:tab/>
            </w:r>
            <w:r w:rsidR="001C1A9F" w:rsidRPr="008D2048">
              <w:rPr>
                <w:rStyle w:val="Kpr"/>
              </w:rPr>
              <w:t>Taleplerin Alınması, Değerlendirilmesi ve Destek Alacak Başvuru Sahiplerinin Belirlenmesi</w:t>
            </w:r>
            <w:r w:rsidR="001C1A9F" w:rsidRPr="008D2048">
              <w:rPr>
                <w:webHidden/>
              </w:rPr>
              <w:tab/>
            </w:r>
            <w:r w:rsidRPr="008D2048">
              <w:rPr>
                <w:webHidden/>
              </w:rPr>
              <w:fldChar w:fldCharType="begin"/>
            </w:r>
            <w:r w:rsidR="001C1A9F" w:rsidRPr="008D2048">
              <w:rPr>
                <w:webHidden/>
              </w:rPr>
              <w:instrText xml:space="preserve"> PAGEREF _Toc407270614 \h </w:instrText>
            </w:r>
            <w:r w:rsidRPr="008D2048">
              <w:rPr>
                <w:webHidden/>
              </w:rPr>
            </w:r>
            <w:r w:rsidRPr="008D2048">
              <w:rPr>
                <w:webHidden/>
              </w:rPr>
              <w:fldChar w:fldCharType="separate"/>
            </w:r>
            <w:r w:rsidR="00D25F4D">
              <w:rPr>
                <w:webHidden/>
              </w:rPr>
              <w:t>14</w:t>
            </w:r>
            <w:r w:rsidRPr="008D2048">
              <w:rPr>
                <w:webHidden/>
              </w:rPr>
              <w:fldChar w:fldCharType="end"/>
            </w:r>
          </w:hyperlink>
        </w:p>
        <w:p w:rsidR="001C1A9F" w:rsidRPr="008D2048" w:rsidRDefault="008303C5" w:rsidP="001C1A9F">
          <w:pPr>
            <w:pStyle w:val="T3"/>
            <w:ind w:left="0"/>
            <w:rPr>
              <w:rFonts w:asciiTheme="minorHAnsi" w:eastAsiaTheme="minorEastAsia" w:hAnsiTheme="minorHAnsi" w:cstheme="minorBidi"/>
              <w:szCs w:val="22"/>
              <w:lang w:eastAsia="tr-TR"/>
            </w:rPr>
          </w:pPr>
          <w:hyperlink w:anchor="_Toc407270615" w:history="1">
            <w:r w:rsidR="001C1A9F" w:rsidRPr="008D2048">
              <w:rPr>
                <w:rStyle w:val="Kpr"/>
              </w:rPr>
              <w:t>2.3.</w:t>
            </w:r>
            <w:r w:rsidR="001C1A9F" w:rsidRPr="008D2048">
              <w:rPr>
                <w:rFonts w:asciiTheme="minorHAnsi" w:eastAsiaTheme="minorEastAsia" w:hAnsiTheme="minorHAnsi" w:cstheme="minorBidi"/>
                <w:szCs w:val="22"/>
                <w:lang w:eastAsia="tr-TR"/>
              </w:rPr>
              <w:tab/>
            </w:r>
            <w:r w:rsidR="001C1A9F" w:rsidRPr="008D2048">
              <w:rPr>
                <w:rStyle w:val="Kpr"/>
              </w:rPr>
              <w:t>Daha Fazla Bilgi Almak İçin:</w:t>
            </w:r>
            <w:r w:rsidR="001C1A9F" w:rsidRPr="008D2048">
              <w:rPr>
                <w:webHidden/>
              </w:rPr>
              <w:tab/>
            </w:r>
            <w:r w:rsidRPr="008D2048">
              <w:rPr>
                <w:webHidden/>
              </w:rPr>
              <w:fldChar w:fldCharType="begin"/>
            </w:r>
            <w:r w:rsidR="001C1A9F" w:rsidRPr="008D2048">
              <w:rPr>
                <w:webHidden/>
              </w:rPr>
              <w:instrText xml:space="preserve"> PAGEREF _Toc407270615 \h </w:instrText>
            </w:r>
            <w:r w:rsidRPr="008D2048">
              <w:rPr>
                <w:webHidden/>
              </w:rPr>
            </w:r>
            <w:r w:rsidRPr="008D2048">
              <w:rPr>
                <w:webHidden/>
              </w:rPr>
              <w:fldChar w:fldCharType="separate"/>
            </w:r>
            <w:r w:rsidR="00D25F4D">
              <w:rPr>
                <w:webHidden/>
              </w:rPr>
              <w:t>18</w:t>
            </w:r>
            <w:r w:rsidRPr="008D2048">
              <w:rPr>
                <w:webHidden/>
              </w:rPr>
              <w:fldChar w:fldCharType="end"/>
            </w:r>
          </w:hyperlink>
        </w:p>
        <w:p w:rsidR="001C1A9F" w:rsidRPr="008D2048" w:rsidRDefault="008303C5" w:rsidP="001C1A9F">
          <w:pPr>
            <w:pStyle w:val="T3"/>
            <w:ind w:left="0"/>
            <w:rPr>
              <w:rFonts w:asciiTheme="minorHAnsi" w:eastAsiaTheme="minorEastAsia" w:hAnsiTheme="minorHAnsi" w:cstheme="minorBidi"/>
              <w:szCs w:val="22"/>
              <w:lang w:eastAsia="tr-TR"/>
            </w:rPr>
          </w:pPr>
          <w:hyperlink w:anchor="_Toc407270616" w:history="1">
            <w:r w:rsidR="001C1A9F" w:rsidRPr="008D2048">
              <w:rPr>
                <w:rStyle w:val="Kpr"/>
              </w:rPr>
              <w:t>2.4.</w:t>
            </w:r>
            <w:r w:rsidR="001C1A9F" w:rsidRPr="008D2048">
              <w:rPr>
                <w:rFonts w:asciiTheme="minorHAnsi" w:eastAsiaTheme="minorEastAsia" w:hAnsiTheme="minorHAnsi" w:cstheme="minorBidi"/>
                <w:szCs w:val="22"/>
                <w:lang w:eastAsia="tr-TR"/>
              </w:rPr>
              <w:tab/>
            </w:r>
            <w:r w:rsidR="001C1A9F" w:rsidRPr="008D2048">
              <w:rPr>
                <w:rStyle w:val="Kpr"/>
              </w:rPr>
              <w:t>Performans Göstergeleri</w:t>
            </w:r>
            <w:r w:rsidR="001C1A9F" w:rsidRPr="008D2048">
              <w:rPr>
                <w:webHidden/>
              </w:rPr>
              <w:tab/>
            </w:r>
            <w:r w:rsidRPr="008D2048">
              <w:rPr>
                <w:webHidden/>
              </w:rPr>
              <w:fldChar w:fldCharType="begin"/>
            </w:r>
            <w:r w:rsidR="001C1A9F" w:rsidRPr="008D2048">
              <w:rPr>
                <w:webHidden/>
              </w:rPr>
              <w:instrText xml:space="preserve"> PAGEREF _Toc407270616 \h </w:instrText>
            </w:r>
            <w:r w:rsidRPr="008D2048">
              <w:rPr>
                <w:webHidden/>
              </w:rPr>
            </w:r>
            <w:r w:rsidRPr="008D2048">
              <w:rPr>
                <w:webHidden/>
              </w:rPr>
              <w:fldChar w:fldCharType="separate"/>
            </w:r>
            <w:r w:rsidR="00D25F4D">
              <w:rPr>
                <w:webHidden/>
              </w:rPr>
              <w:t>18</w:t>
            </w:r>
            <w:r w:rsidRPr="008D2048">
              <w:rPr>
                <w:webHidden/>
              </w:rPr>
              <w:fldChar w:fldCharType="end"/>
            </w:r>
          </w:hyperlink>
        </w:p>
        <w:p w:rsidR="001C1A9F" w:rsidRPr="008D2048" w:rsidRDefault="008303C5" w:rsidP="001C1A9F">
          <w:pPr>
            <w:pStyle w:val="T3"/>
            <w:ind w:left="0"/>
            <w:rPr>
              <w:rFonts w:asciiTheme="minorHAnsi" w:eastAsiaTheme="minorEastAsia" w:hAnsiTheme="minorHAnsi" w:cstheme="minorBidi"/>
              <w:szCs w:val="22"/>
              <w:lang w:eastAsia="tr-TR"/>
            </w:rPr>
          </w:pPr>
          <w:hyperlink w:anchor="_Toc407270617" w:history="1">
            <w:r w:rsidR="001C1A9F" w:rsidRPr="008D2048">
              <w:rPr>
                <w:rStyle w:val="Kpr"/>
              </w:rPr>
              <w:t>2.5.</w:t>
            </w:r>
            <w:r w:rsidR="001C1A9F" w:rsidRPr="008D2048">
              <w:rPr>
                <w:rFonts w:asciiTheme="minorHAnsi" w:eastAsiaTheme="minorEastAsia" w:hAnsiTheme="minorHAnsi" w:cstheme="minorBidi"/>
                <w:szCs w:val="22"/>
                <w:lang w:eastAsia="tr-TR"/>
              </w:rPr>
              <w:tab/>
            </w:r>
            <w:r w:rsidR="001C1A9F" w:rsidRPr="008D2048">
              <w:rPr>
                <w:rStyle w:val="Kpr"/>
              </w:rPr>
              <w:t>Protokol Uygulanması ve Uygulama Koşulları</w:t>
            </w:r>
            <w:r w:rsidR="001C1A9F" w:rsidRPr="008D2048">
              <w:rPr>
                <w:webHidden/>
              </w:rPr>
              <w:tab/>
            </w:r>
            <w:r w:rsidRPr="008D2048">
              <w:rPr>
                <w:webHidden/>
              </w:rPr>
              <w:fldChar w:fldCharType="begin"/>
            </w:r>
            <w:r w:rsidR="001C1A9F" w:rsidRPr="008D2048">
              <w:rPr>
                <w:webHidden/>
              </w:rPr>
              <w:instrText xml:space="preserve"> PAGEREF _Toc407270617 \h </w:instrText>
            </w:r>
            <w:r w:rsidRPr="008D2048">
              <w:rPr>
                <w:webHidden/>
              </w:rPr>
            </w:r>
            <w:r w:rsidRPr="008D2048">
              <w:rPr>
                <w:webHidden/>
              </w:rPr>
              <w:fldChar w:fldCharType="separate"/>
            </w:r>
            <w:r w:rsidR="00D25F4D">
              <w:rPr>
                <w:webHidden/>
              </w:rPr>
              <w:t>18</w:t>
            </w:r>
            <w:r w:rsidRPr="008D2048">
              <w:rPr>
                <w:webHidden/>
              </w:rPr>
              <w:fldChar w:fldCharType="end"/>
            </w:r>
          </w:hyperlink>
        </w:p>
        <w:p w:rsidR="001C1A9F" w:rsidRPr="008D2048" w:rsidRDefault="008303C5" w:rsidP="001C1A9F">
          <w:pPr>
            <w:pStyle w:val="T3"/>
            <w:ind w:left="0"/>
            <w:rPr>
              <w:rFonts w:asciiTheme="minorHAnsi" w:eastAsiaTheme="minorEastAsia" w:hAnsiTheme="minorHAnsi" w:cstheme="minorBidi"/>
              <w:szCs w:val="22"/>
              <w:lang w:eastAsia="tr-TR"/>
            </w:rPr>
          </w:pPr>
          <w:hyperlink w:anchor="_Toc407270618" w:history="1">
            <w:r w:rsidR="001C1A9F" w:rsidRPr="008D2048">
              <w:rPr>
                <w:rStyle w:val="Kpr"/>
                <w:b/>
              </w:rPr>
              <w:t>3.</w:t>
            </w:r>
            <w:r w:rsidR="001C1A9F" w:rsidRPr="008D2048">
              <w:rPr>
                <w:rFonts w:asciiTheme="minorHAnsi" w:eastAsiaTheme="minorEastAsia" w:hAnsiTheme="minorHAnsi" w:cstheme="minorBidi"/>
                <w:szCs w:val="22"/>
                <w:lang w:eastAsia="tr-TR"/>
              </w:rPr>
              <w:tab/>
            </w:r>
            <w:r w:rsidR="001C1A9F" w:rsidRPr="008D2048">
              <w:rPr>
                <w:rStyle w:val="Kpr"/>
                <w:b/>
              </w:rPr>
              <w:t>EKLER</w:t>
            </w:r>
            <w:r w:rsidR="001C1A9F" w:rsidRPr="008D2048">
              <w:rPr>
                <w:webHidden/>
              </w:rPr>
              <w:tab/>
            </w:r>
            <w:r w:rsidRPr="008D2048">
              <w:rPr>
                <w:webHidden/>
              </w:rPr>
              <w:fldChar w:fldCharType="begin"/>
            </w:r>
            <w:r w:rsidR="001C1A9F" w:rsidRPr="008D2048">
              <w:rPr>
                <w:webHidden/>
              </w:rPr>
              <w:instrText xml:space="preserve"> PAGEREF _Toc407270618 \h </w:instrText>
            </w:r>
            <w:r w:rsidRPr="008D2048">
              <w:rPr>
                <w:webHidden/>
              </w:rPr>
            </w:r>
            <w:r w:rsidRPr="008D2048">
              <w:rPr>
                <w:webHidden/>
              </w:rPr>
              <w:fldChar w:fldCharType="separate"/>
            </w:r>
            <w:r w:rsidR="00D25F4D">
              <w:rPr>
                <w:webHidden/>
              </w:rPr>
              <w:t>20</w:t>
            </w:r>
            <w:r w:rsidRPr="008D2048">
              <w:rPr>
                <w:webHidden/>
              </w:rPr>
              <w:fldChar w:fldCharType="end"/>
            </w:r>
          </w:hyperlink>
        </w:p>
        <w:p w:rsidR="00746FD3" w:rsidRPr="008D2048" w:rsidRDefault="008303C5">
          <w:pPr>
            <w:rPr>
              <w:rFonts w:ascii="Times New Roman" w:hAnsi="Times New Roman" w:cs="Times New Roman"/>
              <w:lang w:val="tr-TR"/>
            </w:rPr>
          </w:pPr>
          <w:r w:rsidRPr="008D2048">
            <w:rPr>
              <w:rFonts w:ascii="Times New Roman" w:hAnsi="Times New Roman" w:cs="Times New Roman"/>
              <w:lang w:val="tr-TR"/>
            </w:rPr>
            <w:fldChar w:fldCharType="end"/>
          </w:r>
        </w:p>
      </w:sdtContent>
    </w:sdt>
    <w:p w:rsidR="0060350A" w:rsidRPr="008D2048" w:rsidRDefault="0060350A" w:rsidP="0060350A">
      <w:pPr>
        <w:pStyle w:val="Balk1"/>
        <w:spacing w:after="240" w:line="240" w:lineRule="auto"/>
        <w:jc w:val="center"/>
        <w:rPr>
          <w:rFonts w:ascii="Times New Roman" w:hAnsi="Times New Roman" w:cs="Times New Roman"/>
          <w:sz w:val="22"/>
          <w:lang w:val="tr-TR"/>
        </w:rPr>
        <w:sectPr w:rsidR="0060350A" w:rsidRPr="008D2048" w:rsidSect="00B8031C">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pPr>
    </w:p>
    <w:p w:rsidR="00E2088A" w:rsidRPr="008D2048" w:rsidRDefault="004C4B7E" w:rsidP="00E2088A">
      <w:pPr>
        <w:pStyle w:val="SubTitle2"/>
        <w:spacing w:before="240" w:line="240" w:lineRule="auto"/>
        <w:rPr>
          <w:rFonts w:ascii="Times New Roman" w:hAnsi="Times New Roman" w:cs="Times New Roman"/>
          <w:sz w:val="36"/>
          <w:szCs w:val="40"/>
          <w:lang w:val="tr-TR" w:eastAsia="es-ES"/>
        </w:rPr>
      </w:pPr>
      <w:bookmarkStart w:id="3" w:name="_Toc375149531"/>
      <w:bookmarkEnd w:id="0"/>
      <w:bookmarkEnd w:id="1"/>
      <w:bookmarkEnd w:id="2"/>
      <w:r w:rsidRPr="008D2048">
        <w:rPr>
          <w:rFonts w:ascii="Times New Roman" w:hAnsi="Times New Roman" w:cs="Times New Roman"/>
          <w:sz w:val="36"/>
          <w:szCs w:val="40"/>
          <w:lang w:val="tr-TR" w:eastAsia="es-ES"/>
        </w:rPr>
        <w:t xml:space="preserve">MEYVECİLİĞİN GELİŞTİRİLMESİ </w:t>
      </w:r>
      <w:r w:rsidR="00035F06" w:rsidRPr="008D2048">
        <w:rPr>
          <w:rFonts w:ascii="Times New Roman" w:hAnsi="Times New Roman" w:cs="Times New Roman"/>
          <w:sz w:val="36"/>
          <w:szCs w:val="40"/>
          <w:lang w:val="tr-TR" w:eastAsia="es-ES"/>
        </w:rPr>
        <w:t xml:space="preserve">ORTAK </w:t>
      </w:r>
      <w:r w:rsidRPr="008D2048">
        <w:rPr>
          <w:rFonts w:ascii="Times New Roman" w:hAnsi="Times New Roman" w:cs="Times New Roman"/>
          <w:sz w:val="36"/>
          <w:szCs w:val="40"/>
          <w:lang w:val="tr-TR" w:eastAsia="es-ES"/>
        </w:rPr>
        <w:t>MALİ DESTEK PROGRAMI</w:t>
      </w:r>
    </w:p>
    <w:p w:rsidR="008A4781" w:rsidRPr="008D2048" w:rsidRDefault="008A4781" w:rsidP="006D01B4">
      <w:pPr>
        <w:pStyle w:val="SubTitle2"/>
        <w:spacing w:before="240" w:line="240" w:lineRule="auto"/>
        <w:jc w:val="both"/>
        <w:rPr>
          <w:rFonts w:ascii="Times New Roman" w:hAnsi="Times New Roman" w:cs="Times New Roman"/>
          <w:sz w:val="36"/>
          <w:szCs w:val="40"/>
          <w:lang w:val="tr-TR" w:eastAsia="es-ES"/>
        </w:rPr>
      </w:pPr>
    </w:p>
    <w:p w:rsidR="006D01B4" w:rsidRPr="008D2048" w:rsidRDefault="006D01B4" w:rsidP="006D01B4">
      <w:pPr>
        <w:pStyle w:val="Balk2"/>
        <w:numPr>
          <w:ilvl w:val="0"/>
          <w:numId w:val="3"/>
        </w:numPr>
        <w:spacing w:after="240" w:line="240" w:lineRule="auto"/>
        <w:rPr>
          <w:rFonts w:ascii="Times New Roman" w:hAnsi="Times New Roman" w:cs="Times New Roman"/>
          <w:bCs w:val="0"/>
          <w:i w:val="0"/>
          <w:iCs w:val="0"/>
          <w:kern w:val="28"/>
          <w:sz w:val="24"/>
          <w:szCs w:val="24"/>
          <w:lang w:val="tr-TR"/>
        </w:rPr>
      </w:pPr>
      <w:bookmarkStart w:id="4" w:name="_Toc407270605"/>
      <w:r w:rsidRPr="008D2048">
        <w:rPr>
          <w:rFonts w:ascii="Times New Roman" w:hAnsi="Times New Roman" w:cs="Times New Roman"/>
          <w:bCs w:val="0"/>
          <w:i w:val="0"/>
          <w:iCs w:val="0"/>
          <w:kern w:val="28"/>
          <w:sz w:val="24"/>
          <w:szCs w:val="24"/>
          <w:lang w:val="tr-TR"/>
        </w:rPr>
        <w:t>PROGRAM GENEL TANIMI</w:t>
      </w:r>
      <w:bookmarkEnd w:id="4"/>
    </w:p>
    <w:p w:rsidR="006D01B4" w:rsidRPr="008D2048" w:rsidRDefault="006D01B4" w:rsidP="006D01B4">
      <w:pPr>
        <w:rPr>
          <w:lang w:val="tr-TR"/>
        </w:rPr>
      </w:pPr>
    </w:p>
    <w:p w:rsidR="0060350A" w:rsidRPr="008D2048" w:rsidRDefault="004C4B7E" w:rsidP="00E52731">
      <w:pPr>
        <w:pStyle w:val="Balk2"/>
        <w:numPr>
          <w:ilvl w:val="1"/>
          <w:numId w:val="3"/>
        </w:numPr>
        <w:spacing w:after="240" w:line="240" w:lineRule="auto"/>
        <w:rPr>
          <w:rFonts w:ascii="Times New Roman" w:hAnsi="Times New Roman" w:cs="Times New Roman"/>
          <w:i w:val="0"/>
          <w:iCs w:val="0"/>
          <w:sz w:val="24"/>
          <w:szCs w:val="24"/>
          <w:lang w:val="tr-TR"/>
        </w:rPr>
      </w:pPr>
      <w:bookmarkStart w:id="5" w:name="_Toc407270606"/>
      <w:r w:rsidRPr="008D2048">
        <w:rPr>
          <w:rFonts w:ascii="Times New Roman" w:hAnsi="Times New Roman" w:cs="Times New Roman"/>
          <w:i w:val="0"/>
          <w:iCs w:val="0"/>
          <w:sz w:val="24"/>
          <w:szCs w:val="24"/>
          <w:lang w:val="tr-TR"/>
        </w:rPr>
        <w:t>Giriş</w:t>
      </w:r>
      <w:bookmarkEnd w:id="3"/>
      <w:bookmarkEnd w:id="5"/>
    </w:p>
    <w:p w:rsidR="00822AC2" w:rsidRPr="008D2048" w:rsidRDefault="00822AC2" w:rsidP="00822AC2">
      <w:pPr>
        <w:pStyle w:val="ListeParagraf"/>
        <w:spacing w:before="120" w:after="240" w:line="360" w:lineRule="auto"/>
        <w:ind w:left="0" w:firstLine="708"/>
        <w:rPr>
          <w:rFonts w:ascii="Times New Roman" w:hAnsi="Times New Roman" w:cs="Times New Roman"/>
          <w:sz w:val="24"/>
          <w:szCs w:val="24"/>
          <w:lang w:val="tr-TR"/>
        </w:rPr>
      </w:pPr>
      <w:bookmarkStart w:id="6" w:name="_Toc79550443"/>
      <w:bookmarkStart w:id="7" w:name="_Toc96231615"/>
      <w:proofErr w:type="gramStart"/>
      <w:r w:rsidRPr="008D2048">
        <w:rPr>
          <w:rFonts w:ascii="Times New Roman" w:hAnsi="Times New Roman" w:cs="Times New Roman"/>
          <w:sz w:val="24"/>
          <w:szCs w:val="24"/>
          <w:lang w:val="tr-TR"/>
        </w:rPr>
        <w:t>Dicle Kalkınma Ajansı; Mardin, Batman, Şırnak ve</w:t>
      </w:r>
      <w:r w:rsidR="007E6DAB" w:rsidRPr="008D2048">
        <w:rPr>
          <w:rFonts w:ascii="Times New Roman" w:hAnsi="Times New Roman" w:cs="Times New Roman"/>
          <w:sz w:val="24"/>
          <w:szCs w:val="24"/>
          <w:lang w:val="tr-TR"/>
        </w:rPr>
        <w:t xml:space="preserve"> Siirt </w:t>
      </w:r>
      <w:r w:rsidRPr="008D2048">
        <w:rPr>
          <w:rFonts w:ascii="Times New Roman" w:hAnsi="Times New Roman" w:cs="Times New Roman"/>
          <w:sz w:val="24"/>
          <w:szCs w:val="24"/>
          <w:lang w:val="tr-TR"/>
        </w:rPr>
        <w:t>illerini kapsayan ve İstatistikî Bölge Birimleri Sınıflandırmasına göre “TRC3” olarak adlandırılan bölgede hizmet vermek üzere 22 Kasım 2008 tarih ve 27062 sayılı Resmi Gazete’de yayımlanan 2008/14306 sayılı Bakanlar Kurulu Kararı ve 5449 sayılı Kalkınma Ajanslarının Kuruluşu, Koordinasyonu ve Görevleri Hakkında Kanun’un 3. maddesine dayanılarak Kalkınma Bakanlığı koordinasyonunda kurulmuş, kamu tüzel kişiliğini haiz bir kuruluştur.</w:t>
      </w:r>
      <w:proofErr w:type="gramEnd"/>
    </w:p>
    <w:p w:rsidR="00822AC2" w:rsidRPr="008D2048" w:rsidRDefault="00822AC2" w:rsidP="00822AC2">
      <w:pPr>
        <w:pStyle w:val="ListeParagraf"/>
        <w:spacing w:before="120" w:after="240" w:line="360" w:lineRule="auto"/>
        <w:ind w:left="0" w:firstLine="708"/>
        <w:rPr>
          <w:rFonts w:ascii="Times New Roman" w:hAnsi="Times New Roman" w:cs="Times New Roman"/>
          <w:sz w:val="24"/>
          <w:szCs w:val="24"/>
          <w:lang w:val="tr-TR"/>
        </w:rPr>
      </w:pPr>
    </w:p>
    <w:p w:rsidR="00822AC2" w:rsidRPr="008D2048" w:rsidRDefault="00822AC2" w:rsidP="00822AC2">
      <w:pPr>
        <w:pStyle w:val="ListeParagraf"/>
        <w:spacing w:before="120" w:line="360" w:lineRule="auto"/>
        <w:ind w:left="0"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Kalkınma Ajansları tarafından sağlanacak proje ve faaliyet destekleri ile ilgili iş ve işlemler, usul ve esaslar, bunlardan yararlanma ilke ve kuralları 8 Kasım 2008 tarih ve 27048 sayılı Resmi Gazete’de yayımlanan Kalkınma Ajansları Proje ve Faaliyet Destekleme Yönetmeliği’nde belirlenmiştir. Bu Yönetmelik; Kalkınma Ajansları tarafından, kamu kurum ve kuruluşlarına, sivil toplum kuruluşlarına ve diğer gerçek veya tüzel kişilere sağlanacak mali ve teknik destekler ile bunların yönetimi, kullandırılması, uygulanması, izlenmesi, değerlendirilmesi ve denetimine ilişkin usul ve esasları kapsamaktadır. Ajans</w:t>
      </w:r>
      <w:r w:rsidR="00274910" w:rsidRPr="008D2048">
        <w:rPr>
          <w:rFonts w:ascii="Times New Roman" w:hAnsi="Times New Roman" w:cs="Times New Roman"/>
          <w:sz w:val="24"/>
          <w:szCs w:val="24"/>
          <w:lang w:val="tr-TR"/>
        </w:rPr>
        <w:t xml:space="preserve"> 5449 Sayılı Kalkınma Ajanslarının Kuruluşu, Koordinasyonu ve Görevleri Hakkında Kanunun 5 inci maddesinin c fıkrasına istinaden bölge plan ve programlarına uygun olarak Bölgenin kırsal ve yerel kalkınma ile ilgili kapasitesinin geliştirilmesine katkıda bulunmak maksadıyla hazırlanmış </w:t>
      </w:r>
      <w:r w:rsidR="00F53192" w:rsidRPr="008D2048">
        <w:rPr>
          <w:rFonts w:ascii="Times New Roman" w:hAnsi="Times New Roman" w:cs="Times New Roman"/>
          <w:sz w:val="24"/>
          <w:szCs w:val="24"/>
          <w:lang w:val="tr-TR"/>
        </w:rPr>
        <w:t>projelere mali</w:t>
      </w:r>
      <w:r w:rsidR="00274910" w:rsidRPr="008D2048">
        <w:rPr>
          <w:rFonts w:ascii="Times New Roman" w:hAnsi="Times New Roman" w:cs="Times New Roman"/>
          <w:sz w:val="24"/>
          <w:szCs w:val="24"/>
          <w:lang w:val="tr-TR"/>
        </w:rPr>
        <w:t xml:space="preserve"> destek sağlayabilmektedir.</w:t>
      </w:r>
    </w:p>
    <w:p w:rsidR="00822AC2" w:rsidRPr="008D2048" w:rsidRDefault="00822AC2" w:rsidP="00822AC2">
      <w:pPr>
        <w:pStyle w:val="ListeParagraf"/>
        <w:spacing w:before="120" w:line="360" w:lineRule="auto"/>
        <w:ind w:left="0" w:firstLine="708"/>
        <w:rPr>
          <w:rFonts w:ascii="Times New Roman" w:hAnsi="Times New Roman" w:cs="Times New Roman"/>
          <w:sz w:val="24"/>
          <w:szCs w:val="24"/>
          <w:lang w:val="tr-TR"/>
        </w:rPr>
      </w:pPr>
    </w:p>
    <w:p w:rsidR="00822AC2" w:rsidRPr="008D2048" w:rsidRDefault="00822AC2" w:rsidP="00822AC2">
      <w:pPr>
        <w:pStyle w:val="ListeParagraf"/>
        <w:spacing w:before="120" w:line="360" w:lineRule="auto"/>
        <w:ind w:left="0"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Kırsal kalkınma kavramı 19. yüzyılın başlarında ortaya çıkmış ve uluslararası alandaki</w:t>
      </w:r>
      <w:r w:rsidRPr="008D2048">
        <w:rPr>
          <w:rFonts w:ascii="Times New Roman" w:hAnsi="Times New Roman" w:cs="Times New Roman"/>
          <w:sz w:val="24"/>
          <w:szCs w:val="24"/>
        </w:rPr>
        <w:t xml:space="preserve"> </w:t>
      </w:r>
      <w:r w:rsidRPr="008D2048">
        <w:rPr>
          <w:rFonts w:ascii="Times New Roman" w:hAnsi="Times New Roman" w:cs="Times New Roman"/>
          <w:sz w:val="24"/>
          <w:szCs w:val="24"/>
          <w:lang w:val="tr-TR"/>
        </w:rPr>
        <w:t>gelişmelere paralel olarak pek çok değişikliğe uğrayarak günümüze kadar gelmiştir. Dünya’da</w:t>
      </w:r>
      <w:r w:rsidRPr="008D2048">
        <w:rPr>
          <w:rFonts w:ascii="Times New Roman" w:hAnsi="Times New Roman" w:cs="Times New Roman"/>
          <w:sz w:val="24"/>
          <w:szCs w:val="24"/>
        </w:rPr>
        <w:t xml:space="preserve"> </w:t>
      </w:r>
      <w:r w:rsidRPr="008D2048">
        <w:rPr>
          <w:rFonts w:ascii="Times New Roman" w:hAnsi="Times New Roman" w:cs="Times New Roman"/>
          <w:sz w:val="24"/>
          <w:szCs w:val="24"/>
          <w:lang w:val="tr-TR"/>
        </w:rPr>
        <w:t>özellikle 1980’li yıllardan sonra kırsal kalkınma yaklaşımlarında değişimler yaşanmaktadır.</w:t>
      </w:r>
      <w:r w:rsidRPr="008D2048">
        <w:rPr>
          <w:rFonts w:ascii="Times New Roman" w:hAnsi="Times New Roman" w:cs="Times New Roman"/>
          <w:sz w:val="24"/>
          <w:szCs w:val="24"/>
        </w:rPr>
        <w:t xml:space="preserve"> Özellikle</w:t>
      </w:r>
      <w:r w:rsidRPr="008D2048">
        <w:rPr>
          <w:rFonts w:ascii="Times New Roman" w:hAnsi="Times New Roman" w:cs="Times New Roman"/>
          <w:sz w:val="24"/>
          <w:szCs w:val="24"/>
          <w:lang w:val="tr-TR"/>
        </w:rPr>
        <w:t xml:space="preserve"> ülkemiz gibi</w:t>
      </w:r>
      <w:r w:rsidRPr="008D2048">
        <w:rPr>
          <w:rFonts w:ascii="Times New Roman" w:hAnsi="Times New Roman" w:cs="Times New Roman"/>
          <w:sz w:val="24"/>
          <w:szCs w:val="24"/>
        </w:rPr>
        <w:t xml:space="preserve"> gelişmekte olan ülkeler</w:t>
      </w:r>
      <w:r w:rsidR="00F678B8" w:rsidRPr="008D2048">
        <w:rPr>
          <w:rFonts w:ascii="Times New Roman" w:hAnsi="Times New Roman" w:cs="Times New Roman"/>
          <w:sz w:val="24"/>
          <w:szCs w:val="24"/>
        </w:rPr>
        <w:t>de</w:t>
      </w:r>
      <w:r w:rsidRPr="008D2048">
        <w:rPr>
          <w:rFonts w:ascii="Times New Roman" w:hAnsi="Times New Roman" w:cs="Times New Roman"/>
          <w:sz w:val="24"/>
          <w:szCs w:val="24"/>
        </w:rPr>
        <w:t>, b</w:t>
      </w:r>
      <w:r w:rsidRPr="008D2048">
        <w:rPr>
          <w:rFonts w:ascii="Times New Roman" w:hAnsi="Times New Roman" w:cs="Times New Roman"/>
          <w:sz w:val="24"/>
          <w:szCs w:val="24"/>
          <w:lang w:val="tr-TR"/>
        </w:rPr>
        <w:t>üyümeye dayalı politik öncelikler yerini giderek toplumun tamamını kapsayan entegre kalkınma</w:t>
      </w:r>
      <w:r w:rsidRPr="008D2048">
        <w:rPr>
          <w:rFonts w:ascii="Times New Roman" w:hAnsi="Times New Roman" w:cs="Times New Roman"/>
          <w:sz w:val="24"/>
          <w:szCs w:val="24"/>
        </w:rPr>
        <w:t xml:space="preserve"> </w:t>
      </w:r>
      <w:r w:rsidRPr="008D2048">
        <w:rPr>
          <w:rFonts w:ascii="Times New Roman" w:hAnsi="Times New Roman" w:cs="Times New Roman"/>
          <w:sz w:val="24"/>
          <w:szCs w:val="24"/>
          <w:lang w:val="tr-TR"/>
        </w:rPr>
        <w:t>arayışlarına bırakmaktadır. Yeni kalkınma teorisinde kalkınmanın temel sorunu zenginliğin yaratılması değil, gelir dağılımında fırsat eşitliğinin sağlanması, bölgelerarası-bölge içi gelişmişlik fark</w:t>
      </w:r>
      <w:r w:rsidR="00F678B8" w:rsidRPr="008D2048">
        <w:rPr>
          <w:rFonts w:ascii="Times New Roman" w:hAnsi="Times New Roman" w:cs="Times New Roman"/>
          <w:sz w:val="24"/>
          <w:szCs w:val="24"/>
          <w:lang w:val="tr-TR"/>
        </w:rPr>
        <w:t>lar</w:t>
      </w:r>
      <w:r w:rsidRPr="008D2048">
        <w:rPr>
          <w:rFonts w:ascii="Times New Roman" w:hAnsi="Times New Roman" w:cs="Times New Roman"/>
          <w:sz w:val="24"/>
          <w:szCs w:val="24"/>
          <w:lang w:val="tr-TR"/>
        </w:rPr>
        <w:t>ının azaltılması ve toplumun tamamını kapsayan politikalar üretilmesidir.</w:t>
      </w:r>
    </w:p>
    <w:p w:rsidR="00822AC2" w:rsidRPr="008D2048" w:rsidRDefault="00822AC2" w:rsidP="00822AC2">
      <w:pPr>
        <w:pStyle w:val="ListeParagraf"/>
        <w:spacing w:before="120" w:line="360" w:lineRule="auto"/>
        <w:ind w:left="0"/>
        <w:rPr>
          <w:rFonts w:ascii="Times New Roman" w:hAnsi="Times New Roman" w:cs="Times New Roman"/>
          <w:sz w:val="24"/>
          <w:szCs w:val="24"/>
          <w:lang w:val="tr-TR"/>
        </w:rPr>
      </w:pPr>
    </w:p>
    <w:p w:rsidR="00822AC2" w:rsidRPr="008D2048" w:rsidRDefault="00F678B8" w:rsidP="00822AC2">
      <w:pPr>
        <w:pStyle w:val="ListeParagraf"/>
        <w:spacing w:before="120" w:after="240" w:line="360" w:lineRule="auto"/>
        <w:ind w:left="0"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Dünya Bankası </w:t>
      </w:r>
      <w:r w:rsidR="00822AC2" w:rsidRPr="008D2048">
        <w:rPr>
          <w:rFonts w:ascii="Times New Roman" w:hAnsi="Times New Roman" w:cs="Times New Roman"/>
          <w:sz w:val="24"/>
          <w:szCs w:val="24"/>
          <w:lang w:val="tr-TR"/>
        </w:rPr>
        <w:t>2003 yılında kendi uygulamalarına yönelik olarak “Yeni Kırsal Kalkınma Stratejisi” bel</w:t>
      </w:r>
      <w:r w:rsidRPr="008D2048">
        <w:rPr>
          <w:rFonts w:ascii="Times New Roman" w:hAnsi="Times New Roman" w:cs="Times New Roman"/>
          <w:sz w:val="24"/>
          <w:szCs w:val="24"/>
          <w:lang w:val="tr-TR"/>
        </w:rPr>
        <w:t xml:space="preserve">irlemiş ve stratejinin </w:t>
      </w:r>
      <w:proofErr w:type="gramStart"/>
      <w:r w:rsidRPr="008D2048">
        <w:rPr>
          <w:rFonts w:ascii="Times New Roman" w:hAnsi="Times New Roman" w:cs="Times New Roman"/>
          <w:sz w:val="24"/>
          <w:szCs w:val="24"/>
          <w:lang w:val="tr-TR"/>
        </w:rPr>
        <w:t>misyonu</w:t>
      </w:r>
      <w:proofErr w:type="gramEnd"/>
      <w:r w:rsidR="00822AC2" w:rsidRPr="008D2048">
        <w:rPr>
          <w:rFonts w:ascii="Times New Roman" w:hAnsi="Times New Roman" w:cs="Times New Roman"/>
          <w:sz w:val="24"/>
          <w:szCs w:val="24"/>
          <w:lang w:val="tr-TR"/>
        </w:rPr>
        <w:t xml:space="preserve"> olarak “yoksulluğun azaltılması</w:t>
      </w:r>
      <w:r w:rsidRPr="008D2048">
        <w:rPr>
          <w:rFonts w:ascii="Times New Roman" w:hAnsi="Times New Roman" w:cs="Times New Roman"/>
          <w:sz w:val="24"/>
          <w:szCs w:val="24"/>
          <w:lang w:val="tr-TR"/>
        </w:rPr>
        <w:t>nı” hedefle</w:t>
      </w:r>
      <w:r w:rsidR="00822AC2" w:rsidRPr="008D2048">
        <w:rPr>
          <w:rFonts w:ascii="Times New Roman" w:hAnsi="Times New Roman" w:cs="Times New Roman"/>
          <w:sz w:val="24"/>
          <w:szCs w:val="24"/>
          <w:lang w:val="tr-TR"/>
        </w:rPr>
        <w:t xml:space="preserve">miştir. Bu misyonu gerçekleştirmek için </w:t>
      </w:r>
      <w:r w:rsidRPr="008D2048">
        <w:rPr>
          <w:rFonts w:ascii="Times New Roman" w:hAnsi="Times New Roman" w:cs="Times New Roman"/>
          <w:sz w:val="24"/>
          <w:szCs w:val="24"/>
          <w:lang w:val="tr-TR"/>
        </w:rPr>
        <w:t xml:space="preserve">belirlenen </w:t>
      </w:r>
      <w:proofErr w:type="gramStart"/>
      <w:r w:rsidR="00822AC2" w:rsidRPr="008D2048">
        <w:rPr>
          <w:rFonts w:ascii="Times New Roman" w:hAnsi="Times New Roman" w:cs="Times New Roman"/>
          <w:sz w:val="24"/>
          <w:szCs w:val="24"/>
          <w:lang w:val="tr-TR"/>
        </w:rPr>
        <w:t>vizyon</w:t>
      </w:r>
      <w:proofErr w:type="gramEnd"/>
      <w:r w:rsidR="00822AC2" w:rsidRPr="008D2048">
        <w:rPr>
          <w:rFonts w:ascii="Times New Roman" w:hAnsi="Times New Roman" w:cs="Times New Roman"/>
          <w:sz w:val="24"/>
          <w:szCs w:val="24"/>
          <w:lang w:val="tr-TR"/>
        </w:rPr>
        <w:t xml:space="preserve"> ise,</w:t>
      </w:r>
    </w:p>
    <w:p w:rsidR="00822AC2" w:rsidRPr="008D2048" w:rsidRDefault="00822AC2" w:rsidP="00822AC2">
      <w:pPr>
        <w:pStyle w:val="ListeParagraf"/>
        <w:spacing w:before="120" w:after="240" w:line="360" w:lineRule="auto"/>
        <w:ind w:left="0" w:firstLine="708"/>
        <w:rPr>
          <w:rFonts w:ascii="Times New Roman" w:hAnsi="Times New Roman" w:cs="Times New Roman"/>
          <w:sz w:val="24"/>
          <w:szCs w:val="24"/>
          <w:lang w:val="tr-TR"/>
        </w:rPr>
      </w:pPr>
    </w:p>
    <w:p w:rsidR="00822AC2" w:rsidRPr="008D2048" w:rsidRDefault="00822AC2" w:rsidP="00822AC2">
      <w:pPr>
        <w:pStyle w:val="ListeParagraf"/>
        <w:numPr>
          <w:ilvl w:val="0"/>
          <w:numId w:val="19"/>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Kırsal alanda yaşayanların da en az kentsel alanlarda yaşayanlar düzeyinde bir yaşam standardı ve kalitesine sahip olduğu,</w:t>
      </w:r>
    </w:p>
    <w:p w:rsidR="00822AC2" w:rsidRPr="008D2048" w:rsidRDefault="00822AC2" w:rsidP="00822AC2">
      <w:pPr>
        <w:pStyle w:val="ListeParagraf"/>
        <w:numPr>
          <w:ilvl w:val="0"/>
          <w:numId w:val="19"/>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Kırsal toplumların, yoksullar da dâhil olmak üzere tüm yaşayan</w:t>
      </w:r>
      <w:r w:rsidR="009111E8" w:rsidRPr="008D2048">
        <w:rPr>
          <w:rFonts w:ascii="Times New Roman" w:hAnsi="Times New Roman" w:cs="Times New Roman"/>
          <w:sz w:val="24"/>
          <w:szCs w:val="24"/>
          <w:lang w:val="tr-TR"/>
        </w:rPr>
        <w:t>larına eşit ekonomik fırsatlar</w:t>
      </w:r>
      <w:r w:rsidRPr="008D2048">
        <w:rPr>
          <w:rFonts w:ascii="Times New Roman" w:hAnsi="Times New Roman" w:cs="Times New Roman"/>
          <w:sz w:val="24"/>
          <w:szCs w:val="24"/>
          <w:lang w:val="tr-TR"/>
        </w:rPr>
        <w:t xml:space="preserve"> sunulduğu,</w:t>
      </w:r>
    </w:p>
    <w:p w:rsidR="00822AC2" w:rsidRPr="008D2048" w:rsidRDefault="00822AC2" w:rsidP="00822AC2">
      <w:pPr>
        <w:pStyle w:val="ListeParagraf"/>
        <w:numPr>
          <w:ilvl w:val="0"/>
          <w:numId w:val="19"/>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Kırsal alanların yaşamak ve çalışmak için sürdürülebilir ve çekici olduğu</w:t>
      </w:r>
      <w:r w:rsidR="0070322B" w:rsidRPr="008D2048">
        <w:rPr>
          <w:rFonts w:ascii="Times New Roman" w:hAnsi="Times New Roman" w:cs="Times New Roman"/>
          <w:sz w:val="24"/>
          <w:szCs w:val="24"/>
          <w:lang w:val="tr-TR"/>
        </w:rPr>
        <w:t>,</w:t>
      </w:r>
    </w:p>
    <w:p w:rsidR="00822AC2" w:rsidRPr="008D2048" w:rsidRDefault="00822AC2" w:rsidP="00822AC2">
      <w:pPr>
        <w:pStyle w:val="ListeParagraf"/>
        <w:numPr>
          <w:ilvl w:val="0"/>
          <w:numId w:val="19"/>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Kırsal alanların mevcut ekonomik, sosyal, kültürel, çevresel ve teknolojik değişikliklere adapte olabildiği ve</w:t>
      </w:r>
    </w:p>
    <w:p w:rsidR="00822AC2" w:rsidRPr="008D2048" w:rsidRDefault="00822AC2" w:rsidP="00822AC2">
      <w:pPr>
        <w:pStyle w:val="ListeParagraf"/>
        <w:numPr>
          <w:ilvl w:val="0"/>
          <w:numId w:val="19"/>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Her türlü nedenden kaynaklanan zayıflıkların azaldığı bir “</w:t>
      </w:r>
      <w:r w:rsidRPr="008D2048">
        <w:rPr>
          <w:rFonts w:ascii="Times New Roman" w:hAnsi="Times New Roman" w:cs="Times New Roman"/>
          <w:b/>
          <w:sz w:val="24"/>
          <w:szCs w:val="24"/>
          <w:lang w:val="tr-TR"/>
        </w:rPr>
        <w:t>Dünya</w:t>
      </w:r>
      <w:r w:rsidRPr="008D2048">
        <w:rPr>
          <w:rFonts w:ascii="Times New Roman" w:hAnsi="Times New Roman" w:cs="Times New Roman"/>
          <w:sz w:val="24"/>
          <w:szCs w:val="24"/>
          <w:lang w:val="tr-TR"/>
        </w:rPr>
        <w:t xml:space="preserve">”dır. </w:t>
      </w:r>
    </w:p>
    <w:p w:rsidR="00822AC2" w:rsidRPr="008D2048" w:rsidRDefault="00822AC2" w:rsidP="00822AC2">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Bunun yanında </w:t>
      </w:r>
      <w:r w:rsidR="007D7F17" w:rsidRPr="008D2048">
        <w:rPr>
          <w:rFonts w:ascii="Times New Roman" w:hAnsi="Times New Roman" w:cs="Times New Roman"/>
          <w:sz w:val="24"/>
          <w:szCs w:val="24"/>
          <w:lang w:val="tr-TR"/>
        </w:rPr>
        <w:t>AB kırsal kalkınma politikasını</w:t>
      </w:r>
      <w:r w:rsidRPr="008D2048">
        <w:rPr>
          <w:rFonts w:ascii="Times New Roman" w:hAnsi="Times New Roman" w:cs="Times New Roman"/>
          <w:sz w:val="24"/>
          <w:szCs w:val="24"/>
          <w:lang w:val="tr-TR"/>
        </w:rPr>
        <w:t xml:space="preserve"> da yönlendiren temel </w:t>
      </w:r>
      <w:r w:rsidR="007D7F17" w:rsidRPr="008D2048">
        <w:rPr>
          <w:rFonts w:ascii="Times New Roman" w:hAnsi="Times New Roman" w:cs="Times New Roman"/>
          <w:sz w:val="24"/>
          <w:szCs w:val="24"/>
          <w:lang w:val="tr-TR"/>
        </w:rPr>
        <w:t xml:space="preserve">faktörler </w:t>
      </w:r>
      <w:r w:rsidRPr="008D2048">
        <w:rPr>
          <w:rFonts w:ascii="Times New Roman" w:hAnsi="Times New Roman" w:cs="Times New Roman"/>
          <w:sz w:val="24"/>
          <w:szCs w:val="24"/>
          <w:lang w:val="tr-TR"/>
        </w:rPr>
        <w:t xml:space="preserve">şu şekildedir; </w:t>
      </w:r>
    </w:p>
    <w:p w:rsidR="00822AC2" w:rsidRPr="008D2048" w:rsidRDefault="00822AC2" w:rsidP="00822AC2">
      <w:pPr>
        <w:pStyle w:val="ListeParagraf"/>
        <w:numPr>
          <w:ilvl w:val="0"/>
          <w:numId w:val="20"/>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Tarım sektörünü yeniden yapılandırma ihtiyacı</w:t>
      </w:r>
      <w:r w:rsidR="007D7F17" w:rsidRPr="008D2048">
        <w:rPr>
          <w:rFonts w:ascii="Times New Roman" w:hAnsi="Times New Roman" w:cs="Times New Roman"/>
          <w:sz w:val="24"/>
          <w:szCs w:val="24"/>
          <w:lang w:val="tr-TR"/>
        </w:rPr>
        <w:t>,</w:t>
      </w:r>
    </w:p>
    <w:p w:rsidR="00822AC2" w:rsidRPr="008D2048" w:rsidRDefault="00822AC2" w:rsidP="00822AC2">
      <w:pPr>
        <w:pStyle w:val="ListeParagraf"/>
        <w:numPr>
          <w:ilvl w:val="0"/>
          <w:numId w:val="20"/>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Bölgesel gelişme politikası ile birlikte ekonomik ve sosyal b</w:t>
      </w:r>
      <w:r w:rsidR="007D7F17" w:rsidRPr="008D2048">
        <w:rPr>
          <w:rFonts w:ascii="Times New Roman" w:hAnsi="Times New Roman" w:cs="Times New Roman"/>
          <w:sz w:val="24"/>
          <w:szCs w:val="24"/>
          <w:lang w:val="tr-TR"/>
        </w:rPr>
        <w:t>ütünleşmenin artırılması gereği,</w:t>
      </w:r>
    </w:p>
    <w:p w:rsidR="00822AC2" w:rsidRPr="008D2048" w:rsidRDefault="00822AC2" w:rsidP="00822AC2">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Bu </w:t>
      </w:r>
      <w:r w:rsidR="007D7F17" w:rsidRPr="008D2048">
        <w:rPr>
          <w:rFonts w:ascii="Times New Roman" w:hAnsi="Times New Roman" w:cs="Times New Roman"/>
          <w:sz w:val="24"/>
          <w:szCs w:val="24"/>
          <w:lang w:val="tr-TR"/>
        </w:rPr>
        <w:t xml:space="preserve">hususlar </w:t>
      </w:r>
      <w:r w:rsidRPr="008D2048">
        <w:rPr>
          <w:rFonts w:ascii="Times New Roman" w:hAnsi="Times New Roman" w:cs="Times New Roman"/>
          <w:sz w:val="24"/>
          <w:szCs w:val="24"/>
          <w:lang w:val="tr-TR"/>
        </w:rPr>
        <w:t>çerçevesinde oluşturulan kırsal kalkınma politikasının ilkeleri şunlardır:</w:t>
      </w:r>
    </w:p>
    <w:p w:rsidR="00822AC2" w:rsidRPr="008D2048" w:rsidRDefault="00822AC2" w:rsidP="00822AC2">
      <w:pPr>
        <w:pStyle w:val="ListeParagraf"/>
        <w:numPr>
          <w:ilvl w:val="0"/>
          <w:numId w:val="21"/>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Tarımın çok fonksiyonluluğu,</w:t>
      </w:r>
    </w:p>
    <w:p w:rsidR="00822AC2" w:rsidRPr="008D2048" w:rsidRDefault="00822AC2" w:rsidP="00822AC2">
      <w:pPr>
        <w:pStyle w:val="ListeParagraf"/>
        <w:numPr>
          <w:ilvl w:val="0"/>
          <w:numId w:val="21"/>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Kırsal ekonomilere çok sektörlü ve </w:t>
      </w:r>
      <w:proofErr w:type="gramStart"/>
      <w:r w:rsidRPr="008D2048">
        <w:rPr>
          <w:rFonts w:ascii="Times New Roman" w:hAnsi="Times New Roman" w:cs="Times New Roman"/>
          <w:sz w:val="24"/>
          <w:szCs w:val="24"/>
          <w:lang w:val="tr-TR"/>
        </w:rPr>
        <w:t>entegre</w:t>
      </w:r>
      <w:proofErr w:type="gramEnd"/>
      <w:r w:rsidRPr="008D2048">
        <w:rPr>
          <w:rFonts w:ascii="Times New Roman" w:hAnsi="Times New Roman" w:cs="Times New Roman"/>
          <w:sz w:val="24"/>
          <w:szCs w:val="24"/>
          <w:lang w:val="tr-TR"/>
        </w:rPr>
        <w:t xml:space="preserve"> </w:t>
      </w:r>
      <w:r w:rsidR="007D7F17" w:rsidRPr="008D2048">
        <w:rPr>
          <w:rFonts w:ascii="Times New Roman" w:hAnsi="Times New Roman" w:cs="Times New Roman"/>
          <w:sz w:val="24"/>
          <w:szCs w:val="24"/>
          <w:lang w:val="tr-TR"/>
        </w:rPr>
        <w:t xml:space="preserve">bir </w:t>
      </w:r>
      <w:r w:rsidRPr="008D2048">
        <w:rPr>
          <w:rFonts w:ascii="Times New Roman" w:hAnsi="Times New Roman" w:cs="Times New Roman"/>
          <w:sz w:val="24"/>
          <w:szCs w:val="24"/>
          <w:lang w:val="tr-TR"/>
        </w:rPr>
        <w:t>yaklaşım</w:t>
      </w:r>
      <w:r w:rsidR="007D7F17" w:rsidRPr="008D2048">
        <w:rPr>
          <w:rFonts w:ascii="Times New Roman" w:hAnsi="Times New Roman" w:cs="Times New Roman"/>
          <w:sz w:val="24"/>
          <w:szCs w:val="24"/>
          <w:lang w:val="tr-TR"/>
        </w:rPr>
        <w:t>ın</w:t>
      </w:r>
      <w:r w:rsidRPr="008D2048">
        <w:rPr>
          <w:rFonts w:ascii="Times New Roman" w:hAnsi="Times New Roman" w:cs="Times New Roman"/>
          <w:sz w:val="24"/>
          <w:szCs w:val="24"/>
          <w:lang w:val="tr-TR"/>
        </w:rPr>
        <w:t xml:space="preserve"> geliştirilmesi: Yeni gelir kaynakları yaratılması, istihdam sağlanması ve kırsal mirasın korunması.</w:t>
      </w:r>
    </w:p>
    <w:p w:rsidR="00822AC2" w:rsidRPr="008D2048" w:rsidRDefault="00822AC2" w:rsidP="00822AC2">
      <w:pPr>
        <w:spacing w:line="360" w:lineRule="auto"/>
        <w:rPr>
          <w:rFonts w:ascii="Times New Roman" w:hAnsi="Times New Roman" w:cs="Times New Roman"/>
          <w:sz w:val="24"/>
          <w:szCs w:val="24"/>
          <w:lang w:val="tr-TR"/>
        </w:rPr>
      </w:pPr>
    </w:p>
    <w:p w:rsidR="00822AC2" w:rsidRPr="008D2048" w:rsidRDefault="00822AC2" w:rsidP="00822AC2">
      <w:pPr>
        <w:spacing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Kırsal kalkınma konusunda Türkiye’de gerçekleştirilmekte olan uygulamaları belirleyen iki büyük yapı; D</w:t>
      </w:r>
      <w:r w:rsidR="007D7F17" w:rsidRPr="008D2048">
        <w:rPr>
          <w:rFonts w:ascii="Times New Roman" w:hAnsi="Times New Roman" w:cs="Times New Roman"/>
          <w:sz w:val="24"/>
          <w:szCs w:val="24"/>
          <w:lang w:val="tr-TR"/>
        </w:rPr>
        <w:t xml:space="preserve">ünya </w:t>
      </w:r>
      <w:r w:rsidRPr="008D2048">
        <w:rPr>
          <w:rFonts w:ascii="Times New Roman" w:hAnsi="Times New Roman" w:cs="Times New Roman"/>
          <w:sz w:val="24"/>
          <w:szCs w:val="24"/>
          <w:lang w:val="tr-TR"/>
        </w:rPr>
        <w:t>B</w:t>
      </w:r>
      <w:r w:rsidR="007D7F17" w:rsidRPr="008D2048">
        <w:rPr>
          <w:rFonts w:ascii="Times New Roman" w:hAnsi="Times New Roman" w:cs="Times New Roman"/>
          <w:sz w:val="24"/>
          <w:szCs w:val="24"/>
          <w:lang w:val="tr-TR"/>
        </w:rPr>
        <w:t>ankası</w:t>
      </w:r>
      <w:r w:rsidRPr="008D2048">
        <w:rPr>
          <w:rFonts w:ascii="Times New Roman" w:hAnsi="Times New Roman" w:cs="Times New Roman"/>
          <w:sz w:val="24"/>
          <w:szCs w:val="24"/>
          <w:lang w:val="tr-TR"/>
        </w:rPr>
        <w:t xml:space="preserve"> ve A</w:t>
      </w:r>
      <w:r w:rsidR="007D7F17" w:rsidRPr="008D2048">
        <w:rPr>
          <w:rFonts w:ascii="Times New Roman" w:hAnsi="Times New Roman" w:cs="Times New Roman"/>
          <w:sz w:val="24"/>
          <w:szCs w:val="24"/>
          <w:lang w:val="tr-TR"/>
        </w:rPr>
        <w:t xml:space="preserve">vrupa </w:t>
      </w:r>
      <w:r w:rsidRPr="008D2048">
        <w:rPr>
          <w:rFonts w:ascii="Times New Roman" w:hAnsi="Times New Roman" w:cs="Times New Roman"/>
          <w:sz w:val="24"/>
          <w:szCs w:val="24"/>
          <w:lang w:val="tr-TR"/>
        </w:rPr>
        <w:t>B</w:t>
      </w:r>
      <w:r w:rsidR="007D7F17" w:rsidRPr="008D2048">
        <w:rPr>
          <w:rFonts w:ascii="Times New Roman" w:hAnsi="Times New Roman" w:cs="Times New Roman"/>
          <w:sz w:val="24"/>
          <w:szCs w:val="24"/>
          <w:lang w:val="tr-TR"/>
        </w:rPr>
        <w:t>irliği</w:t>
      </w:r>
      <w:r w:rsidRPr="008D2048">
        <w:rPr>
          <w:rFonts w:ascii="Times New Roman" w:hAnsi="Times New Roman" w:cs="Times New Roman"/>
          <w:sz w:val="24"/>
          <w:szCs w:val="24"/>
          <w:lang w:val="tr-TR"/>
        </w:rPr>
        <w:t>’dir. Bu bağlamda TRC3 Bölgesinin kırsal yapısına bak</w:t>
      </w:r>
      <w:r w:rsidR="007D7F17" w:rsidRPr="008D2048">
        <w:rPr>
          <w:rFonts w:ascii="Times New Roman" w:hAnsi="Times New Roman" w:cs="Times New Roman"/>
          <w:sz w:val="24"/>
          <w:szCs w:val="24"/>
          <w:lang w:val="tr-TR"/>
        </w:rPr>
        <w:t>ıldığında</w:t>
      </w:r>
      <w:r w:rsidRPr="008D2048">
        <w:rPr>
          <w:rFonts w:ascii="Times New Roman" w:hAnsi="Times New Roman" w:cs="Times New Roman"/>
          <w:sz w:val="24"/>
          <w:szCs w:val="24"/>
          <w:lang w:val="tr-TR"/>
        </w:rPr>
        <w:t xml:space="preserve"> gerek Dünya Bankası’nın gerekse Avrupa Birliği’nin kırsal kalkınmaya yönelik stratejileri ve politikaları, bölge için daha da öncelikli hale gelmektedir. </w:t>
      </w:r>
    </w:p>
    <w:p w:rsidR="00822AC2" w:rsidRPr="008D2048" w:rsidRDefault="00822AC2" w:rsidP="00822AC2">
      <w:pPr>
        <w:spacing w:line="360" w:lineRule="auto"/>
        <w:rPr>
          <w:rFonts w:ascii="Times New Roman" w:hAnsi="Times New Roman" w:cs="Times New Roman"/>
          <w:sz w:val="24"/>
          <w:szCs w:val="24"/>
          <w:lang w:val="tr-TR"/>
        </w:rPr>
      </w:pPr>
    </w:p>
    <w:p w:rsidR="00822AC2" w:rsidRPr="008D2048" w:rsidRDefault="00822AC2" w:rsidP="00822AC2">
      <w:pPr>
        <w:spacing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Bölgenin kırsal nüfus oranı % 35 seviyesindedir. Bunun yanında TRC3 bölgesindeki illerde, gelişmişlik düzeyleri göz önüne alınarak kent yoğunlaşmasının da fazla olduğu görülmektedir. Dolayısıyla kırsalda tutunamayan ve kendi kent merkezleri ile diğer illere uzanan bir göç olgusundan bahsedilebilir. Bu göç olgusunun aşılması için kırsal alanda ekonomik faaliyetlerin geliştirilmesi kaçınılmazdır. </w:t>
      </w:r>
    </w:p>
    <w:p w:rsidR="00822AC2" w:rsidRPr="008D2048" w:rsidRDefault="00822AC2" w:rsidP="00822AC2">
      <w:pPr>
        <w:spacing w:line="360" w:lineRule="auto"/>
        <w:rPr>
          <w:rFonts w:ascii="Times New Roman" w:hAnsi="Times New Roman" w:cs="Times New Roman"/>
          <w:sz w:val="24"/>
          <w:szCs w:val="24"/>
          <w:lang w:val="tr-TR"/>
        </w:rPr>
      </w:pPr>
    </w:p>
    <w:p w:rsidR="0020030D" w:rsidRPr="008D2048" w:rsidRDefault="00822AC2" w:rsidP="008D2048">
      <w:pPr>
        <w:spacing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Bölgede</w:t>
      </w:r>
      <w:r w:rsidR="00D84953" w:rsidRPr="008D2048">
        <w:rPr>
          <w:rFonts w:ascii="Times New Roman" w:hAnsi="Times New Roman" w:cs="Times New Roman"/>
          <w:sz w:val="24"/>
          <w:szCs w:val="24"/>
          <w:lang w:val="tr-TR"/>
        </w:rPr>
        <w:t>ki</w:t>
      </w:r>
      <w:r w:rsidRPr="008D2048">
        <w:rPr>
          <w:rFonts w:ascii="Times New Roman" w:hAnsi="Times New Roman" w:cs="Times New Roman"/>
          <w:sz w:val="24"/>
          <w:szCs w:val="24"/>
          <w:lang w:val="tr-TR"/>
        </w:rPr>
        <w:t xml:space="preserve"> kırsal nüfusun temel ekonomik faaliyeti tarımdır. Bölgenin toprak arazi yapısı daha çok düşük kabiliyetli arazi sınıflandırmasına girmektedir. Bölgenin %65-70’ini kaplayan bu arazilerde tarımsal faaliyetleri yürütülememektedir. Dolayısıyla mevcut arazilerin en iyi şekilde değerlendirilmesi kırsal nüfus açısından hayati önem taşımaktadır. Ayrıca Ülkemizle paralel bir şekilde Bölgede de tarım arazilerinin gittikçe azaldığı görülmektedir. Bölgenin meyve üretiminin ülke içindeki payı artmasına rağmen mevcut durumda kişi başına düşen tarım alanı açısından</w:t>
      </w:r>
      <w:r w:rsidR="00D84953" w:rsidRPr="008D2048">
        <w:rPr>
          <w:rFonts w:ascii="Times New Roman" w:hAnsi="Times New Roman" w:cs="Times New Roman"/>
          <w:sz w:val="24"/>
          <w:szCs w:val="24"/>
          <w:lang w:val="tr-TR"/>
        </w:rPr>
        <w:t xml:space="preserve"> bölge</w:t>
      </w:r>
      <w:r w:rsidRPr="008D2048">
        <w:rPr>
          <w:rFonts w:ascii="Times New Roman" w:hAnsi="Times New Roman" w:cs="Times New Roman"/>
          <w:sz w:val="24"/>
          <w:szCs w:val="24"/>
          <w:lang w:val="tr-TR"/>
        </w:rPr>
        <w:t xml:space="preserve"> zayıf bir konumdadır.</w:t>
      </w:r>
    </w:p>
    <w:p w:rsidR="00822AC2" w:rsidRPr="008D2048" w:rsidRDefault="00822AC2" w:rsidP="00822AC2">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Bu rehber hazırlanırken aşağıdaki prensipler benimsenmiştir;</w:t>
      </w:r>
    </w:p>
    <w:p w:rsidR="00822AC2" w:rsidRPr="008D2048" w:rsidRDefault="00822AC2" w:rsidP="00822AC2">
      <w:pPr>
        <w:pStyle w:val="ListeParagraf"/>
        <w:numPr>
          <w:ilvl w:val="0"/>
          <w:numId w:val="22"/>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Kalkınma, ekonomik büyümenin ötesinde insanın yaşam koşullarının iyileştirilmesiyle ilgili bir kavramdır. Kısa dönemli ekonomik çıkardan çok uzun dönemli çıkarları dikkate alan, toplumsal dinamikleri harekete geçirten ve sürdürülebilirliği dikkate alan bir yaklaşım olmalıdır.</w:t>
      </w:r>
    </w:p>
    <w:p w:rsidR="00822AC2" w:rsidRPr="008D2048" w:rsidRDefault="00822AC2" w:rsidP="00822AC2">
      <w:pPr>
        <w:pStyle w:val="ListeParagraf"/>
        <w:numPr>
          <w:ilvl w:val="0"/>
          <w:numId w:val="22"/>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İnsan merkezli kalkınma yaklaşımı disiplinler arası bir yaklaşımdır. Ekonomik temelli görüşün yerin</w:t>
      </w:r>
      <w:r w:rsidR="00D84953" w:rsidRPr="008D2048">
        <w:rPr>
          <w:rFonts w:ascii="Times New Roman" w:hAnsi="Times New Roman" w:cs="Times New Roman"/>
          <w:sz w:val="24"/>
          <w:szCs w:val="24"/>
          <w:lang w:val="tr-TR"/>
        </w:rPr>
        <w:t>e</w:t>
      </w:r>
      <w:r w:rsidRPr="008D2048">
        <w:rPr>
          <w:rFonts w:ascii="Times New Roman" w:hAnsi="Times New Roman" w:cs="Times New Roman"/>
          <w:sz w:val="24"/>
          <w:szCs w:val="24"/>
          <w:lang w:val="tr-TR"/>
        </w:rPr>
        <w:t>, toplumun her alanında sosyal, politik, kültürel boyutları da içeren disiplinler arası birleştirici bir görüşü dikkate alır.</w:t>
      </w:r>
    </w:p>
    <w:p w:rsidR="00822AC2" w:rsidRPr="008D2048" w:rsidRDefault="00822AC2" w:rsidP="00C9748E">
      <w:pPr>
        <w:pStyle w:val="ListeParagraf"/>
        <w:numPr>
          <w:ilvl w:val="0"/>
          <w:numId w:val="22"/>
        </w:num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Bu yaklaşımın yönetim anlayışında insanın ve doğal kaynakların eşitlik, sosyal adalet ilkelerine uygun bir biçimde yönetilmesi gerek</w:t>
      </w:r>
      <w:r w:rsidR="00D84953" w:rsidRPr="008D2048">
        <w:rPr>
          <w:rFonts w:ascii="Times New Roman" w:hAnsi="Times New Roman" w:cs="Times New Roman"/>
          <w:sz w:val="24"/>
          <w:szCs w:val="24"/>
          <w:lang w:val="tr-TR"/>
        </w:rPr>
        <w:t>liliği vardır</w:t>
      </w:r>
      <w:r w:rsidRPr="008D2048">
        <w:rPr>
          <w:rFonts w:ascii="Times New Roman" w:hAnsi="Times New Roman" w:cs="Times New Roman"/>
          <w:sz w:val="24"/>
          <w:szCs w:val="24"/>
          <w:lang w:val="tr-TR"/>
        </w:rPr>
        <w:t>.</w:t>
      </w:r>
    </w:p>
    <w:p w:rsidR="00822AC2" w:rsidRPr="008D2048" w:rsidRDefault="00822AC2" w:rsidP="00822AC2">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Kırsal kalkınmaya yönelik bütüncül ve kırsal kalkınmanın tüm bileşenlerine yer veren bir strateji oluşturulması elzemdir. Bunun için de öncelikle temel ekonomik faaliyetlerin belirlenmesi ve bunun modern anlayış çerçevesinde desteklenmesi ve ekonomik altyapısının oluşturulması gerekmektedir. TRC3 Bölgesi kırsal nüfusunda müdahale edilmesi gereken öncelikli alanlardan birisi de "Nöbetleşe Yoksulluk" olgusudur. Maddi yoksunluktan dolayı temel gelir kaynağı olarak herhangi bir girişimde de bulunamayan aileler bu durumu bir sonraki nesle de aktarmaktadır. Buna tek alternatif olarak ise kent merkezine göç sunulmaktadır ki bu programla, hem göçün engellenmesi </w:t>
      </w:r>
      <w:r w:rsidR="00EA2212" w:rsidRPr="008D2048">
        <w:rPr>
          <w:rFonts w:ascii="Times New Roman" w:hAnsi="Times New Roman" w:cs="Times New Roman"/>
          <w:sz w:val="24"/>
          <w:szCs w:val="24"/>
          <w:lang w:val="tr-TR"/>
        </w:rPr>
        <w:t xml:space="preserve">hem </w:t>
      </w:r>
      <w:r w:rsidRPr="008D2048">
        <w:rPr>
          <w:rFonts w:ascii="Times New Roman" w:hAnsi="Times New Roman" w:cs="Times New Roman"/>
          <w:sz w:val="24"/>
          <w:szCs w:val="24"/>
          <w:lang w:val="tr-TR"/>
        </w:rPr>
        <w:t>de bir sonraki nesle aktarılan yoksulluğun azaltılması amaçlanmıştır. Ayrıca Kırsal nüfusun yoksulluk oranını doğrudan etkileyecek bu mekanizma, kadın ve genç nüfus gibi dezavantajlı grupların statüsünün güçlendirilmesi açısından da önemli bir etki yaratacaktır.</w:t>
      </w:r>
    </w:p>
    <w:p w:rsidR="00822AC2" w:rsidRPr="008D2048" w:rsidRDefault="004E66BC" w:rsidP="00822AC2">
      <w:pPr>
        <w:pStyle w:val="ListeParagraf"/>
        <w:spacing w:before="120" w:line="360" w:lineRule="auto"/>
        <w:ind w:left="0"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Meyveciliğin Geliştirilmesi Ortak Mali Destek </w:t>
      </w:r>
      <w:r w:rsidR="00822AC2" w:rsidRPr="008D2048">
        <w:rPr>
          <w:rFonts w:ascii="Times New Roman" w:hAnsi="Times New Roman" w:cs="Times New Roman"/>
          <w:sz w:val="24"/>
          <w:szCs w:val="24"/>
          <w:lang w:val="tr-TR"/>
        </w:rPr>
        <w:t>Programı başta Onuncu Kalkınma Planı (2014-2018) olmak üzere, diğer ulusal strateji belgeleri ile uyum gözetilerek hazırlanan TRC3 Bölgesi 2011- 2013 Bölge Planı ve TRC3 Bölgesi 2014-2023 Bölge Planı Taslağında belirtilen gelişme eksenleri, öncelik ve tedbirlerle uyumlu bir şekilde yerel öncelikleri dikkate alan bir yaklaşımla uygulanacaktadır.</w:t>
      </w:r>
    </w:p>
    <w:p w:rsidR="0020030D" w:rsidRPr="008D2048" w:rsidRDefault="0020030D" w:rsidP="006B792F">
      <w:pPr>
        <w:pStyle w:val="ListeParagraf"/>
        <w:spacing w:before="100" w:beforeAutospacing="1" w:after="100" w:afterAutospacing="1" w:line="360" w:lineRule="auto"/>
        <w:ind w:left="0" w:firstLine="708"/>
        <w:rPr>
          <w:rFonts w:ascii="Times New Roman" w:hAnsi="Times New Roman" w:cs="Times New Roman"/>
          <w:b/>
          <w:i/>
          <w:sz w:val="24"/>
          <w:szCs w:val="24"/>
          <w:lang w:val="tr-TR"/>
        </w:rPr>
      </w:pPr>
    </w:p>
    <w:p w:rsidR="006B792F" w:rsidRPr="008D2048" w:rsidRDefault="00822AC2" w:rsidP="006B792F">
      <w:pPr>
        <w:pStyle w:val="ListeParagraf"/>
        <w:spacing w:before="100" w:beforeAutospacing="1" w:after="100" w:afterAutospacing="1" w:line="360" w:lineRule="auto"/>
        <w:ind w:left="0" w:firstLine="708"/>
        <w:rPr>
          <w:rFonts w:ascii="Times New Roman" w:hAnsi="Times New Roman" w:cs="Times New Roman"/>
          <w:b/>
          <w:i/>
          <w:sz w:val="24"/>
          <w:szCs w:val="24"/>
          <w:lang w:val="tr-TR"/>
        </w:rPr>
      </w:pPr>
      <w:r w:rsidRPr="008D2048">
        <w:rPr>
          <w:rFonts w:ascii="Times New Roman" w:hAnsi="Times New Roman" w:cs="Times New Roman"/>
          <w:b/>
          <w:i/>
          <w:sz w:val="24"/>
          <w:szCs w:val="24"/>
          <w:lang w:val="tr-TR"/>
        </w:rPr>
        <w:t xml:space="preserve">Meyveciliğin Geliştirilmesi </w:t>
      </w:r>
      <w:r w:rsidR="004E66BC" w:rsidRPr="008D2048">
        <w:rPr>
          <w:rFonts w:ascii="Times New Roman" w:hAnsi="Times New Roman" w:cs="Times New Roman"/>
          <w:b/>
          <w:i/>
          <w:sz w:val="24"/>
          <w:szCs w:val="24"/>
          <w:lang w:val="tr-TR"/>
        </w:rPr>
        <w:t xml:space="preserve">Ortak </w:t>
      </w:r>
      <w:r w:rsidRPr="008D2048">
        <w:rPr>
          <w:rFonts w:ascii="Times New Roman" w:hAnsi="Times New Roman" w:cs="Times New Roman"/>
          <w:b/>
          <w:i/>
          <w:sz w:val="24"/>
          <w:szCs w:val="24"/>
          <w:lang w:val="tr-TR"/>
        </w:rPr>
        <w:t>Mali Destek Programı;</w:t>
      </w:r>
    </w:p>
    <w:p w:rsidR="00822AC2" w:rsidRPr="008D2048" w:rsidRDefault="00822AC2" w:rsidP="00822AC2">
      <w:pPr>
        <w:pStyle w:val="ListeParagraf"/>
        <w:numPr>
          <w:ilvl w:val="0"/>
          <w:numId w:val="23"/>
        </w:numPr>
        <w:spacing w:before="100" w:beforeAutospacing="1" w:after="100" w:afterAutospacing="1"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Onuncu Kalkınma Planı’nda (2014-2018) “</w:t>
      </w:r>
      <w:r w:rsidRPr="008D2048">
        <w:rPr>
          <w:rStyle w:val="A22"/>
          <w:rFonts w:ascii="Times New Roman" w:hAnsi="Times New Roman" w:cs="Times New Roman"/>
          <w:sz w:val="24"/>
          <w:szCs w:val="24"/>
          <w:lang w:val="tr-TR"/>
        </w:rPr>
        <w:t>Bölgesel gelişme politikalarıyla, bir taraftan bölgesel gelişmişlik farkları azal</w:t>
      </w:r>
      <w:r w:rsidRPr="008D2048">
        <w:rPr>
          <w:rStyle w:val="A22"/>
          <w:rFonts w:ascii="Times New Roman" w:hAnsi="Times New Roman" w:cs="Times New Roman"/>
          <w:sz w:val="24"/>
          <w:szCs w:val="24"/>
          <w:lang w:val="tr-TR"/>
        </w:rPr>
        <w:softHyphen/>
        <w:t>tılarak refahın ülke sathına daha dengeli</w:t>
      </w:r>
      <w:r w:rsidRPr="008D2048">
        <w:rPr>
          <w:rStyle w:val="Balk3Char"/>
          <w:rFonts w:ascii="Times New Roman" w:hAnsi="Times New Roman" w:cs="Times New Roman"/>
          <w:sz w:val="24"/>
          <w:szCs w:val="24"/>
          <w:lang w:val="tr-TR"/>
        </w:rPr>
        <w:t xml:space="preserve"> </w:t>
      </w:r>
      <w:r w:rsidRPr="008D2048">
        <w:rPr>
          <w:rStyle w:val="A22"/>
          <w:rFonts w:ascii="Times New Roman" w:hAnsi="Times New Roman" w:cs="Times New Roman"/>
          <w:sz w:val="24"/>
          <w:szCs w:val="24"/>
          <w:lang w:val="tr-TR"/>
        </w:rPr>
        <w:t>yayılması</w:t>
      </w:r>
      <w:r w:rsidR="00EA2212" w:rsidRPr="008D2048">
        <w:rPr>
          <w:rStyle w:val="A22"/>
          <w:rFonts w:ascii="Times New Roman" w:hAnsi="Times New Roman" w:cs="Times New Roman"/>
          <w:sz w:val="24"/>
          <w:szCs w:val="24"/>
          <w:lang w:val="tr-TR"/>
        </w:rPr>
        <w:t>nın</w:t>
      </w:r>
      <w:r w:rsidRPr="008D2048">
        <w:rPr>
          <w:rStyle w:val="A22"/>
          <w:rFonts w:ascii="Times New Roman" w:hAnsi="Times New Roman" w:cs="Times New Roman"/>
          <w:sz w:val="24"/>
          <w:szCs w:val="24"/>
          <w:lang w:val="tr-TR"/>
        </w:rPr>
        <w:t xml:space="preserve"> sağlanması, diğer taraftan tüm bölgelerin potansiyeli değerlendirilip reka</w:t>
      </w:r>
      <w:r w:rsidRPr="008D2048">
        <w:rPr>
          <w:rStyle w:val="A22"/>
          <w:rFonts w:ascii="Times New Roman" w:hAnsi="Times New Roman" w:cs="Times New Roman"/>
          <w:sz w:val="24"/>
          <w:szCs w:val="24"/>
          <w:lang w:val="tr-TR"/>
        </w:rPr>
        <w:softHyphen/>
        <w:t>bet güçleri artırılarak ulusal büyümeye ve kalkınmaya katkıları</w:t>
      </w:r>
      <w:r w:rsidR="00EA2212" w:rsidRPr="008D2048">
        <w:rPr>
          <w:rStyle w:val="A22"/>
          <w:rFonts w:ascii="Times New Roman" w:hAnsi="Times New Roman" w:cs="Times New Roman"/>
          <w:sz w:val="24"/>
          <w:szCs w:val="24"/>
          <w:lang w:val="tr-TR"/>
        </w:rPr>
        <w:t>nın</w:t>
      </w:r>
      <w:r w:rsidRPr="008D2048">
        <w:rPr>
          <w:rStyle w:val="A22"/>
          <w:rFonts w:ascii="Times New Roman" w:hAnsi="Times New Roman" w:cs="Times New Roman"/>
          <w:sz w:val="24"/>
          <w:szCs w:val="24"/>
          <w:lang w:val="tr-TR"/>
        </w:rPr>
        <w:t xml:space="preserve"> azami seviyeye çıkarı</w:t>
      </w:r>
      <w:r w:rsidRPr="008D2048">
        <w:rPr>
          <w:rStyle w:val="A22"/>
          <w:rFonts w:ascii="Times New Roman" w:hAnsi="Times New Roman" w:cs="Times New Roman"/>
          <w:sz w:val="24"/>
          <w:szCs w:val="24"/>
          <w:lang w:val="tr-TR"/>
        </w:rPr>
        <w:softHyphen/>
        <w:t xml:space="preserve">lması. </w:t>
      </w:r>
      <w:r w:rsidRPr="008D2048">
        <w:rPr>
          <w:rFonts w:ascii="Times New Roman" w:hAnsi="Times New Roman" w:cs="Times New Roman"/>
          <w:sz w:val="24"/>
          <w:szCs w:val="24"/>
          <w:lang w:val="tr-TR"/>
        </w:rPr>
        <w:t>” amacı ve bu amaç altında yer alan “</w:t>
      </w:r>
      <w:r w:rsidRPr="008D2048">
        <w:rPr>
          <w:rStyle w:val="A22"/>
          <w:rFonts w:ascii="Times New Roman" w:hAnsi="Times New Roman" w:cs="Times New Roman"/>
          <w:sz w:val="24"/>
          <w:szCs w:val="24"/>
          <w:lang w:val="tr-TR"/>
        </w:rPr>
        <w:t>Düşük gelirli bölgelerde ekonomik faaliyet kolları</w:t>
      </w:r>
      <w:r w:rsidR="00F53192" w:rsidRPr="008D2048">
        <w:rPr>
          <w:rStyle w:val="A22"/>
          <w:rFonts w:ascii="Times New Roman" w:hAnsi="Times New Roman" w:cs="Times New Roman"/>
          <w:sz w:val="24"/>
          <w:szCs w:val="24"/>
          <w:lang w:val="tr-TR"/>
        </w:rPr>
        <w:t>nın</w:t>
      </w:r>
      <w:r w:rsidRPr="008D2048">
        <w:rPr>
          <w:rStyle w:val="A22"/>
          <w:rFonts w:ascii="Times New Roman" w:hAnsi="Times New Roman" w:cs="Times New Roman"/>
          <w:sz w:val="24"/>
          <w:szCs w:val="24"/>
          <w:lang w:val="tr-TR"/>
        </w:rPr>
        <w:t xml:space="preserve"> çeşitlendiril</w:t>
      </w:r>
      <w:r w:rsidR="00F53192" w:rsidRPr="008D2048">
        <w:rPr>
          <w:rStyle w:val="A22"/>
          <w:rFonts w:ascii="Times New Roman" w:hAnsi="Times New Roman" w:cs="Times New Roman"/>
          <w:sz w:val="24"/>
          <w:szCs w:val="24"/>
          <w:lang w:val="tr-TR"/>
        </w:rPr>
        <w:t>mesi</w:t>
      </w:r>
      <w:r w:rsidRPr="008D2048">
        <w:rPr>
          <w:rStyle w:val="A22"/>
          <w:rFonts w:ascii="Times New Roman" w:hAnsi="Times New Roman" w:cs="Times New Roman"/>
          <w:sz w:val="24"/>
          <w:szCs w:val="24"/>
          <w:lang w:val="tr-TR"/>
        </w:rPr>
        <w:t>,</w:t>
      </w:r>
      <w:r w:rsidRPr="008D2048">
        <w:rPr>
          <w:rStyle w:val="Balk3Char"/>
          <w:rFonts w:ascii="Times New Roman" w:hAnsi="Times New Roman" w:cs="Times New Roman"/>
          <w:sz w:val="24"/>
          <w:szCs w:val="24"/>
          <w:lang w:val="tr-TR"/>
        </w:rPr>
        <w:t xml:space="preserve"> </w:t>
      </w:r>
      <w:r w:rsidRPr="008D2048">
        <w:rPr>
          <w:rStyle w:val="A22"/>
          <w:rFonts w:ascii="Times New Roman" w:hAnsi="Times New Roman" w:cs="Times New Roman"/>
          <w:sz w:val="24"/>
          <w:szCs w:val="24"/>
          <w:lang w:val="tr-TR"/>
        </w:rPr>
        <w:t>mikro işletmeler</w:t>
      </w:r>
      <w:r w:rsidR="00F53192" w:rsidRPr="008D2048">
        <w:rPr>
          <w:rStyle w:val="A22"/>
          <w:rFonts w:ascii="Times New Roman" w:hAnsi="Times New Roman" w:cs="Times New Roman"/>
          <w:sz w:val="24"/>
          <w:szCs w:val="24"/>
          <w:lang w:val="tr-TR"/>
        </w:rPr>
        <w:t>in</w:t>
      </w:r>
      <w:r w:rsidRPr="008D2048">
        <w:rPr>
          <w:rStyle w:val="A22"/>
          <w:rFonts w:ascii="Times New Roman" w:hAnsi="Times New Roman" w:cs="Times New Roman"/>
          <w:sz w:val="24"/>
          <w:szCs w:val="24"/>
          <w:lang w:val="tr-TR"/>
        </w:rPr>
        <w:t xml:space="preserve"> geliştiril</w:t>
      </w:r>
      <w:r w:rsidR="00F53192" w:rsidRPr="008D2048">
        <w:rPr>
          <w:rStyle w:val="A22"/>
          <w:rFonts w:ascii="Times New Roman" w:hAnsi="Times New Roman" w:cs="Times New Roman"/>
          <w:sz w:val="24"/>
          <w:szCs w:val="24"/>
          <w:lang w:val="tr-TR"/>
        </w:rPr>
        <w:t>mesi</w:t>
      </w:r>
      <w:r w:rsidRPr="008D2048">
        <w:rPr>
          <w:rStyle w:val="A22"/>
          <w:rFonts w:ascii="Times New Roman" w:hAnsi="Times New Roman" w:cs="Times New Roman"/>
          <w:sz w:val="24"/>
          <w:szCs w:val="24"/>
          <w:lang w:val="tr-TR"/>
        </w:rPr>
        <w:t>, tarımsal ve</w:t>
      </w:r>
      <w:r w:rsidRPr="008D2048">
        <w:rPr>
          <w:rStyle w:val="A22"/>
          <w:rFonts w:ascii="Times New Roman" w:hAnsi="Times New Roman" w:cs="Times New Roman"/>
          <w:sz w:val="24"/>
          <w:szCs w:val="24"/>
          <w:lang w:val="tr-TR"/>
        </w:rPr>
        <w:softHyphen/>
        <w:t>rimlili</w:t>
      </w:r>
      <w:r w:rsidR="00F53192" w:rsidRPr="008D2048">
        <w:rPr>
          <w:rStyle w:val="A22"/>
          <w:rFonts w:ascii="Times New Roman" w:hAnsi="Times New Roman" w:cs="Times New Roman"/>
          <w:sz w:val="24"/>
          <w:szCs w:val="24"/>
          <w:lang w:val="tr-TR"/>
        </w:rPr>
        <w:t>ğin</w:t>
      </w:r>
      <w:r w:rsidRPr="008D2048">
        <w:rPr>
          <w:rStyle w:val="A22"/>
          <w:rFonts w:ascii="Times New Roman" w:hAnsi="Times New Roman" w:cs="Times New Roman"/>
          <w:sz w:val="24"/>
          <w:szCs w:val="24"/>
          <w:lang w:val="tr-TR"/>
        </w:rPr>
        <w:t xml:space="preserve"> artırıl</w:t>
      </w:r>
      <w:r w:rsidR="00F53192" w:rsidRPr="008D2048">
        <w:rPr>
          <w:rStyle w:val="A22"/>
          <w:rFonts w:ascii="Times New Roman" w:hAnsi="Times New Roman" w:cs="Times New Roman"/>
          <w:sz w:val="24"/>
          <w:szCs w:val="24"/>
          <w:lang w:val="tr-TR"/>
        </w:rPr>
        <w:t>ması</w:t>
      </w:r>
      <w:r w:rsidRPr="008D2048">
        <w:rPr>
          <w:rStyle w:val="A22"/>
          <w:rFonts w:ascii="Times New Roman" w:hAnsi="Times New Roman" w:cs="Times New Roman"/>
          <w:sz w:val="24"/>
          <w:szCs w:val="24"/>
          <w:lang w:val="tr-TR"/>
        </w:rPr>
        <w:t>, kentsel ve kırsal alanda yaşam kalitesi</w:t>
      </w:r>
      <w:r w:rsidR="00F53192" w:rsidRPr="008D2048">
        <w:rPr>
          <w:rStyle w:val="A22"/>
          <w:rFonts w:ascii="Times New Roman" w:hAnsi="Times New Roman" w:cs="Times New Roman"/>
          <w:sz w:val="24"/>
          <w:szCs w:val="24"/>
          <w:lang w:val="tr-TR"/>
        </w:rPr>
        <w:t>nin</w:t>
      </w:r>
      <w:r w:rsidRPr="008D2048">
        <w:rPr>
          <w:rStyle w:val="A22"/>
          <w:rFonts w:ascii="Times New Roman" w:hAnsi="Times New Roman" w:cs="Times New Roman"/>
          <w:sz w:val="24"/>
          <w:szCs w:val="24"/>
          <w:lang w:val="tr-TR"/>
        </w:rPr>
        <w:t xml:space="preserve"> iyileştiril</w:t>
      </w:r>
      <w:r w:rsidR="00F53192" w:rsidRPr="008D2048">
        <w:rPr>
          <w:rStyle w:val="A22"/>
          <w:rFonts w:ascii="Times New Roman" w:hAnsi="Times New Roman" w:cs="Times New Roman"/>
          <w:sz w:val="24"/>
          <w:szCs w:val="24"/>
          <w:lang w:val="tr-TR"/>
        </w:rPr>
        <w:t>mesi</w:t>
      </w:r>
      <w:r w:rsidRPr="008D2048">
        <w:rPr>
          <w:rStyle w:val="A22"/>
          <w:rFonts w:ascii="Times New Roman" w:hAnsi="Times New Roman" w:cs="Times New Roman"/>
          <w:sz w:val="24"/>
          <w:szCs w:val="24"/>
          <w:lang w:val="tr-TR"/>
        </w:rPr>
        <w:t>, beşeri ve sos</w:t>
      </w:r>
      <w:r w:rsidRPr="008D2048">
        <w:rPr>
          <w:rStyle w:val="A22"/>
          <w:rFonts w:ascii="Times New Roman" w:hAnsi="Times New Roman" w:cs="Times New Roman"/>
          <w:sz w:val="24"/>
          <w:szCs w:val="24"/>
          <w:lang w:val="tr-TR"/>
        </w:rPr>
        <w:softHyphen/>
        <w:t>yal sermaye</w:t>
      </w:r>
      <w:r w:rsidR="00F53192" w:rsidRPr="008D2048">
        <w:rPr>
          <w:rStyle w:val="A22"/>
          <w:rFonts w:ascii="Times New Roman" w:hAnsi="Times New Roman" w:cs="Times New Roman"/>
          <w:sz w:val="24"/>
          <w:szCs w:val="24"/>
          <w:lang w:val="tr-TR"/>
        </w:rPr>
        <w:t>nin</w:t>
      </w:r>
      <w:r w:rsidRPr="008D2048">
        <w:rPr>
          <w:rStyle w:val="A22"/>
          <w:rFonts w:ascii="Times New Roman" w:hAnsi="Times New Roman" w:cs="Times New Roman"/>
          <w:sz w:val="24"/>
          <w:szCs w:val="24"/>
          <w:lang w:val="tr-TR"/>
        </w:rPr>
        <w:t xml:space="preserve"> güçlendiril</w:t>
      </w:r>
      <w:r w:rsidR="00F53192" w:rsidRPr="008D2048">
        <w:rPr>
          <w:rStyle w:val="A22"/>
          <w:rFonts w:ascii="Times New Roman" w:hAnsi="Times New Roman" w:cs="Times New Roman"/>
          <w:sz w:val="24"/>
          <w:szCs w:val="24"/>
          <w:lang w:val="tr-TR"/>
        </w:rPr>
        <w:t>mesi,</w:t>
      </w:r>
      <w:r w:rsidRPr="008D2048">
        <w:rPr>
          <w:rStyle w:val="A22"/>
          <w:rFonts w:ascii="Times New Roman" w:hAnsi="Times New Roman" w:cs="Times New Roman"/>
          <w:sz w:val="24"/>
          <w:szCs w:val="24"/>
          <w:lang w:val="tr-TR"/>
        </w:rPr>
        <w:t xml:space="preserve"> </w:t>
      </w:r>
      <w:r w:rsidR="00F53192" w:rsidRPr="008D2048">
        <w:rPr>
          <w:rStyle w:val="A22"/>
          <w:rFonts w:ascii="Times New Roman" w:hAnsi="Times New Roman" w:cs="Times New Roman"/>
          <w:sz w:val="24"/>
          <w:szCs w:val="24"/>
          <w:lang w:val="tr-TR"/>
        </w:rPr>
        <w:t>b</w:t>
      </w:r>
      <w:r w:rsidRPr="008D2048">
        <w:rPr>
          <w:rStyle w:val="A22"/>
          <w:rFonts w:ascii="Times New Roman" w:hAnsi="Times New Roman" w:cs="Times New Roman"/>
          <w:sz w:val="24"/>
          <w:szCs w:val="24"/>
          <w:lang w:val="tr-TR"/>
        </w:rPr>
        <w:t>u bölgele</w:t>
      </w:r>
      <w:r w:rsidRPr="008D2048">
        <w:rPr>
          <w:rStyle w:val="A22"/>
          <w:rFonts w:ascii="Times New Roman" w:hAnsi="Times New Roman" w:cs="Times New Roman"/>
          <w:sz w:val="24"/>
          <w:szCs w:val="24"/>
          <w:lang w:val="tr-TR"/>
        </w:rPr>
        <w:softHyphen/>
        <w:t>rin ulusal pazarla ve diğer bölgelerle bütün</w:t>
      </w:r>
      <w:r w:rsidRPr="008D2048">
        <w:rPr>
          <w:rStyle w:val="A22"/>
          <w:rFonts w:ascii="Times New Roman" w:hAnsi="Times New Roman" w:cs="Times New Roman"/>
          <w:sz w:val="24"/>
          <w:szCs w:val="24"/>
          <w:lang w:val="tr-TR"/>
        </w:rPr>
        <w:softHyphen/>
        <w:t>leşme düzeyi</w:t>
      </w:r>
      <w:r w:rsidR="00F53192" w:rsidRPr="008D2048">
        <w:rPr>
          <w:rStyle w:val="A22"/>
          <w:rFonts w:ascii="Times New Roman" w:hAnsi="Times New Roman" w:cs="Times New Roman"/>
          <w:sz w:val="24"/>
          <w:szCs w:val="24"/>
          <w:lang w:val="tr-TR"/>
        </w:rPr>
        <w:t>nin</w:t>
      </w:r>
      <w:r w:rsidRPr="008D2048">
        <w:rPr>
          <w:rStyle w:val="A22"/>
          <w:rFonts w:ascii="Times New Roman" w:hAnsi="Times New Roman" w:cs="Times New Roman"/>
          <w:sz w:val="24"/>
          <w:szCs w:val="24"/>
          <w:lang w:val="tr-TR"/>
        </w:rPr>
        <w:t xml:space="preserve"> yükseltil</w:t>
      </w:r>
      <w:r w:rsidR="00F53192" w:rsidRPr="008D2048">
        <w:rPr>
          <w:rStyle w:val="A22"/>
          <w:rFonts w:ascii="Times New Roman" w:hAnsi="Times New Roman" w:cs="Times New Roman"/>
          <w:sz w:val="24"/>
          <w:szCs w:val="24"/>
          <w:lang w:val="tr-TR"/>
        </w:rPr>
        <w:t>mesi</w:t>
      </w:r>
      <w:r w:rsidRPr="008D2048">
        <w:rPr>
          <w:rStyle w:val="A22"/>
          <w:rFonts w:ascii="Times New Roman" w:hAnsi="Times New Roman" w:cs="Times New Roman"/>
          <w:sz w:val="24"/>
          <w:szCs w:val="24"/>
          <w:lang w:val="tr-TR"/>
        </w:rPr>
        <w:t>; eğitim, sağlık, iletişim ve yerel yönetim hizmetlerinin su</w:t>
      </w:r>
      <w:r w:rsidRPr="008D2048">
        <w:rPr>
          <w:rStyle w:val="A22"/>
          <w:rFonts w:ascii="Times New Roman" w:hAnsi="Times New Roman" w:cs="Times New Roman"/>
          <w:sz w:val="24"/>
          <w:szCs w:val="24"/>
          <w:lang w:val="tr-TR"/>
        </w:rPr>
        <w:softHyphen/>
        <w:t>num kalitesi ve erişilebilirliği</w:t>
      </w:r>
      <w:r w:rsidR="00F53192" w:rsidRPr="008D2048">
        <w:rPr>
          <w:rStyle w:val="A22"/>
          <w:rFonts w:ascii="Times New Roman" w:hAnsi="Times New Roman" w:cs="Times New Roman"/>
          <w:sz w:val="24"/>
          <w:szCs w:val="24"/>
          <w:lang w:val="tr-TR"/>
        </w:rPr>
        <w:t>nin</w:t>
      </w:r>
      <w:r w:rsidRPr="008D2048">
        <w:rPr>
          <w:rStyle w:val="A22"/>
          <w:rFonts w:ascii="Times New Roman" w:hAnsi="Times New Roman" w:cs="Times New Roman"/>
          <w:sz w:val="24"/>
          <w:szCs w:val="24"/>
          <w:lang w:val="tr-TR"/>
        </w:rPr>
        <w:t xml:space="preserve"> artırıl</w:t>
      </w:r>
      <w:r w:rsidR="00F53192" w:rsidRPr="008D2048">
        <w:rPr>
          <w:rStyle w:val="A22"/>
          <w:rFonts w:ascii="Times New Roman" w:hAnsi="Times New Roman" w:cs="Times New Roman"/>
          <w:sz w:val="24"/>
          <w:szCs w:val="24"/>
          <w:lang w:val="tr-TR"/>
        </w:rPr>
        <w:t>ması</w:t>
      </w:r>
      <w:r w:rsidRPr="008D2048">
        <w:rPr>
          <w:rStyle w:val="A22"/>
          <w:rFonts w:ascii="Times New Roman" w:hAnsi="Times New Roman" w:cs="Times New Roman"/>
          <w:sz w:val="24"/>
          <w:szCs w:val="24"/>
          <w:lang w:val="tr-TR"/>
        </w:rPr>
        <w:t xml:space="preserve">.” politikası, </w:t>
      </w:r>
    </w:p>
    <w:p w:rsidR="00822AC2" w:rsidRPr="008D2048" w:rsidRDefault="00822AC2" w:rsidP="00822AC2">
      <w:pPr>
        <w:pStyle w:val="ListeParagraf"/>
        <w:spacing w:before="100" w:beforeAutospacing="1" w:after="100" w:afterAutospacing="1" w:line="360" w:lineRule="auto"/>
        <w:rPr>
          <w:rFonts w:ascii="Times New Roman" w:hAnsi="Times New Roman" w:cs="Times New Roman"/>
          <w:sz w:val="24"/>
          <w:szCs w:val="24"/>
          <w:lang w:val="tr-TR"/>
        </w:rPr>
      </w:pPr>
    </w:p>
    <w:p w:rsidR="00822AC2" w:rsidRPr="008D2048" w:rsidRDefault="00822AC2" w:rsidP="00822AC2">
      <w:pPr>
        <w:pStyle w:val="ListeParagraf"/>
        <w:numPr>
          <w:ilvl w:val="0"/>
          <w:numId w:val="23"/>
        </w:numPr>
        <w:spacing w:before="100" w:beforeAutospacing="1" w:after="100" w:afterAutospacing="1"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2011-2013 Bölge Planı’nda Bölge’nin coğrafi konumu ve içsel potansiyeline dayalı rekabet avantajına ve istihdam yaratma kapasitesine sahip sektörlerin geliştirilmesi amacı (4) altında, Bölge’de tarımsal üretim değer zincirinin güçlendirilmesi, yenilikçi uygulamaların yaygınlaştırılması ve rekabetçi ürünlere odaklanma yoluyla tarımsal potansiyelin etkin ve sürdürülebilir şekilde değerlendirilmesi stratejik önceliği (</w:t>
      </w:r>
      <w:proofErr w:type="gramStart"/>
      <w:r w:rsidRPr="008D2048">
        <w:rPr>
          <w:rFonts w:ascii="Times New Roman" w:hAnsi="Times New Roman" w:cs="Times New Roman"/>
          <w:sz w:val="24"/>
          <w:szCs w:val="24"/>
          <w:lang w:val="tr-TR"/>
        </w:rPr>
        <w:t>4.8</w:t>
      </w:r>
      <w:proofErr w:type="gramEnd"/>
      <w:r w:rsidRPr="008D2048">
        <w:rPr>
          <w:rFonts w:ascii="Times New Roman" w:hAnsi="Times New Roman" w:cs="Times New Roman"/>
          <w:sz w:val="24"/>
          <w:szCs w:val="24"/>
          <w:lang w:val="tr-TR"/>
        </w:rPr>
        <w:t>) kapsamında yenilikçi ve nitelikli tarım uygulamalarının yaygınlaştırılması (4.8.2) ve tarımda rekabetçi ürünlerin öne çıkarılması ve desteklenmesi (4.8.3) hedefleri,</w:t>
      </w:r>
    </w:p>
    <w:p w:rsidR="00822AC2" w:rsidRPr="008D2048" w:rsidRDefault="00822AC2" w:rsidP="00822AC2">
      <w:pPr>
        <w:pStyle w:val="ListeParagraf"/>
        <w:rPr>
          <w:rFonts w:ascii="Times New Roman" w:hAnsi="Times New Roman" w:cs="Times New Roman"/>
          <w:sz w:val="24"/>
          <w:szCs w:val="24"/>
          <w:lang w:val="tr-TR"/>
        </w:rPr>
      </w:pPr>
    </w:p>
    <w:p w:rsidR="00822AC2" w:rsidRPr="008D2048" w:rsidRDefault="00822AC2" w:rsidP="00822AC2">
      <w:pPr>
        <w:pStyle w:val="ListeParagraf"/>
        <w:numPr>
          <w:ilvl w:val="0"/>
          <w:numId w:val="23"/>
        </w:numPr>
        <w:spacing w:before="100" w:beforeAutospacing="1" w:after="100" w:afterAutospacing="1"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Taslak 2014-2023 Bölge Planı’nda Beşeri Gelişme ve Sosyal İçerme Stratejisinde (</w:t>
      </w:r>
      <w:r w:rsidR="006B792F" w:rsidRPr="008D2048">
        <w:rPr>
          <w:rFonts w:ascii="Times New Roman" w:hAnsi="Times New Roman" w:cs="Times New Roman"/>
          <w:sz w:val="24"/>
          <w:szCs w:val="24"/>
          <w:lang w:val="tr-TR"/>
        </w:rPr>
        <w:t>5,1</w:t>
      </w:r>
      <w:r w:rsidRPr="008D2048">
        <w:rPr>
          <w:rFonts w:ascii="Times New Roman" w:hAnsi="Times New Roman" w:cs="Times New Roman"/>
          <w:sz w:val="24"/>
          <w:szCs w:val="24"/>
          <w:lang w:val="tr-TR"/>
        </w:rPr>
        <w:t>.) Dezavantajlı gurupların toplumsal ve ekonomik yaşama katılımının arttırılması önceliği (1.5.1) altında Kırsal yoksulluğun azaltılmasına yönelik kırsal alanda ekonomik faaliyet çeşitlendirmesinin sağlanması,</w:t>
      </w:r>
    </w:p>
    <w:p w:rsidR="008E5E21" w:rsidRPr="008D2048" w:rsidRDefault="00A8691C" w:rsidP="00C9748E">
      <w:pPr>
        <w:autoSpaceDE w:val="0"/>
        <w:autoSpaceDN w:val="0"/>
        <w:spacing w:before="120" w:line="360" w:lineRule="auto"/>
        <w:rPr>
          <w:rFonts w:ascii="Times New Roman" w:hAnsi="Times New Roman" w:cs="Times New Roman"/>
          <w:sz w:val="24"/>
          <w:szCs w:val="24"/>
          <w:lang w:val="tr-TR"/>
        </w:rPr>
      </w:pPr>
      <w:proofErr w:type="gramStart"/>
      <w:r w:rsidRPr="008D2048">
        <w:rPr>
          <w:rFonts w:ascii="Times New Roman" w:hAnsi="Times New Roman" w:cs="Times New Roman"/>
          <w:sz w:val="24"/>
          <w:szCs w:val="24"/>
          <w:lang w:val="tr-TR"/>
        </w:rPr>
        <w:t>gibi</w:t>
      </w:r>
      <w:proofErr w:type="gramEnd"/>
      <w:r w:rsidRPr="008D2048">
        <w:rPr>
          <w:rFonts w:ascii="Times New Roman" w:hAnsi="Times New Roman" w:cs="Times New Roman"/>
          <w:sz w:val="24"/>
          <w:szCs w:val="24"/>
          <w:lang w:val="tr-TR"/>
        </w:rPr>
        <w:t xml:space="preserve"> </w:t>
      </w:r>
      <w:r w:rsidR="00822AC2" w:rsidRPr="008D2048">
        <w:rPr>
          <w:rFonts w:ascii="Times New Roman" w:hAnsi="Times New Roman" w:cs="Times New Roman"/>
          <w:sz w:val="24"/>
          <w:szCs w:val="24"/>
          <w:lang w:val="tr-TR"/>
        </w:rPr>
        <w:t xml:space="preserve">hedef ve stratejiler temel alınarak TRC3 Bölgesi’nin tarımsal üretim ve verimini arttırmak, kırsal kalkınmaya katkı sağlamak amacıyla </w:t>
      </w:r>
      <w:r w:rsidR="00D84953" w:rsidRPr="008D2048">
        <w:rPr>
          <w:rFonts w:ascii="Times New Roman" w:hAnsi="Times New Roman" w:cs="Times New Roman"/>
          <w:sz w:val="24"/>
          <w:szCs w:val="24"/>
          <w:lang w:val="tr-TR"/>
        </w:rPr>
        <w:t>“</w:t>
      </w:r>
      <w:r w:rsidR="004E66BC" w:rsidRPr="008D2048">
        <w:rPr>
          <w:rFonts w:ascii="Times New Roman" w:hAnsi="Times New Roman" w:cs="Times New Roman"/>
          <w:sz w:val="24"/>
          <w:szCs w:val="24"/>
          <w:lang w:val="tr-TR"/>
        </w:rPr>
        <w:t xml:space="preserve">Meyveciliğin Geliştirilmesi Ortak Mali Destek </w:t>
      </w:r>
      <w:r w:rsidR="00D84953" w:rsidRPr="008D2048">
        <w:rPr>
          <w:rFonts w:ascii="Times New Roman" w:hAnsi="Times New Roman" w:cs="Times New Roman"/>
          <w:sz w:val="24"/>
          <w:szCs w:val="24"/>
          <w:lang w:val="tr-TR"/>
        </w:rPr>
        <w:t xml:space="preserve">Programı” </w:t>
      </w:r>
      <w:r w:rsidR="00822AC2" w:rsidRPr="008D2048">
        <w:rPr>
          <w:rFonts w:ascii="Times New Roman" w:hAnsi="Times New Roman" w:cs="Times New Roman"/>
          <w:sz w:val="24"/>
          <w:szCs w:val="24"/>
          <w:lang w:val="tr-TR"/>
        </w:rPr>
        <w:t>tasarlanmıştır.</w:t>
      </w:r>
    </w:p>
    <w:p w:rsidR="0060350A" w:rsidRPr="008D2048" w:rsidRDefault="004C4B7E" w:rsidP="00E52731">
      <w:pPr>
        <w:pStyle w:val="Balk2"/>
        <w:numPr>
          <w:ilvl w:val="1"/>
          <w:numId w:val="3"/>
        </w:numPr>
        <w:spacing w:before="0" w:after="120" w:line="360" w:lineRule="auto"/>
        <w:rPr>
          <w:rFonts w:ascii="Times New Roman" w:hAnsi="Times New Roman" w:cs="Times New Roman"/>
          <w:i w:val="0"/>
          <w:iCs w:val="0"/>
          <w:sz w:val="24"/>
          <w:szCs w:val="24"/>
          <w:lang w:val="tr-TR"/>
        </w:rPr>
      </w:pPr>
      <w:bookmarkStart w:id="8" w:name="_Toc375149533"/>
      <w:bookmarkStart w:id="9" w:name="_Toc407270607"/>
      <w:r w:rsidRPr="008D2048">
        <w:rPr>
          <w:rFonts w:ascii="Times New Roman" w:hAnsi="Times New Roman" w:cs="Times New Roman"/>
          <w:i w:val="0"/>
          <w:iCs w:val="0"/>
          <w:sz w:val="24"/>
          <w:szCs w:val="24"/>
          <w:lang w:val="tr-TR"/>
        </w:rPr>
        <w:t>Programın Amaçları ve Öncelikleri</w:t>
      </w:r>
      <w:bookmarkEnd w:id="8"/>
      <w:bookmarkEnd w:id="9"/>
    </w:p>
    <w:p w:rsidR="00290BD1" w:rsidRPr="008D2048" w:rsidRDefault="004E66BC">
      <w:pPr>
        <w:spacing w:before="120" w:line="360" w:lineRule="auto"/>
        <w:ind w:firstLine="360"/>
        <w:rPr>
          <w:rFonts w:ascii="Times New Roman" w:hAnsi="Times New Roman" w:cs="Times New Roman"/>
          <w:b/>
          <w:sz w:val="24"/>
          <w:szCs w:val="24"/>
          <w:lang w:val="tr-TR"/>
        </w:rPr>
      </w:pPr>
      <w:r w:rsidRPr="008D2048">
        <w:rPr>
          <w:rFonts w:ascii="Times New Roman" w:hAnsi="Times New Roman" w:cs="Times New Roman"/>
          <w:sz w:val="24"/>
          <w:szCs w:val="24"/>
          <w:lang w:val="tr-TR"/>
        </w:rPr>
        <w:t xml:space="preserve">Meyveciliğin Geliştirilmesi Ortak Mali Destek </w:t>
      </w:r>
      <w:r w:rsidR="00CC02CF" w:rsidRPr="008D2048">
        <w:rPr>
          <w:rFonts w:ascii="Times New Roman" w:hAnsi="Times New Roman" w:cs="Times New Roman"/>
          <w:sz w:val="24"/>
          <w:szCs w:val="24"/>
          <w:lang w:val="tr-TR"/>
        </w:rPr>
        <w:t>Programı</w:t>
      </w:r>
      <w:r w:rsidR="004C4B7E" w:rsidRPr="008D2048">
        <w:rPr>
          <w:rFonts w:ascii="Times New Roman" w:hAnsi="Times New Roman" w:cs="Times New Roman"/>
          <w:sz w:val="24"/>
          <w:szCs w:val="24"/>
          <w:lang w:val="tr-TR"/>
        </w:rPr>
        <w:t>’nın</w:t>
      </w:r>
      <w:r w:rsidR="004C4B7E" w:rsidRPr="008D2048">
        <w:rPr>
          <w:rFonts w:ascii="Times New Roman" w:hAnsi="Times New Roman" w:cs="Times New Roman"/>
          <w:b/>
          <w:sz w:val="24"/>
          <w:szCs w:val="24"/>
          <w:lang w:val="tr-TR"/>
        </w:rPr>
        <w:t xml:space="preserve"> genel amacı;</w:t>
      </w:r>
    </w:p>
    <w:p w:rsidR="00936167" w:rsidRPr="008D2048" w:rsidRDefault="00FB3EEB" w:rsidP="00E52731">
      <w:pPr>
        <w:pStyle w:val="ListeParagraf"/>
        <w:numPr>
          <w:ilvl w:val="0"/>
          <w:numId w:val="15"/>
        </w:numPr>
        <w:spacing w:before="120" w:line="360" w:lineRule="auto"/>
        <w:rPr>
          <w:rFonts w:ascii="Times New Roman" w:hAnsi="Times New Roman" w:cs="Times New Roman"/>
          <w:sz w:val="24"/>
          <w:lang w:val="tr-TR"/>
        </w:rPr>
      </w:pPr>
      <w:r w:rsidRPr="008D2048">
        <w:rPr>
          <w:rFonts w:ascii="Times New Roman" w:hAnsi="Times New Roman" w:cs="Times New Roman"/>
          <w:sz w:val="24"/>
          <w:lang w:val="tr-TR"/>
        </w:rPr>
        <w:t>TRC3 Bölgesi’nde kırsal alanda</w:t>
      </w:r>
      <w:r w:rsidR="00781B24" w:rsidRPr="008D2048">
        <w:rPr>
          <w:rFonts w:ascii="Times New Roman" w:hAnsi="Times New Roman" w:cs="Times New Roman"/>
          <w:sz w:val="24"/>
          <w:lang w:val="tr-TR"/>
        </w:rPr>
        <w:t>,</w:t>
      </w:r>
      <w:r w:rsidRPr="008D2048">
        <w:rPr>
          <w:rFonts w:ascii="Times New Roman" w:hAnsi="Times New Roman" w:cs="Times New Roman"/>
          <w:sz w:val="24"/>
          <w:lang w:val="tr-TR"/>
        </w:rPr>
        <w:t xml:space="preserve"> geri kalmış dağlık alt bölgelerde uzun vadede katma değeri yüksek, rekabetçi bir tarımsal üretim yapısının oluşturulması suretiyle çiftçilerin gelir düzeyinin artırılarak Bölge içi gelişmişlik farklarının azaltılmasına katkı sağlamaktır.</w:t>
      </w:r>
    </w:p>
    <w:p w:rsidR="00290BD1" w:rsidRPr="008D2048" w:rsidRDefault="004C4B7E">
      <w:pPr>
        <w:spacing w:before="120" w:line="360" w:lineRule="auto"/>
        <w:ind w:firstLine="360"/>
        <w:rPr>
          <w:rFonts w:ascii="Times New Roman" w:eastAsiaTheme="minorHAnsi" w:hAnsi="Times New Roman" w:cs="Times New Roman"/>
          <w:color w:val="000000"/>
          <w:sz w:val="24"/>
          <w:szCs w:val="24"/>
          <w:lang w:val="tr-TR"/>
        </w:rPr>
      </w:pPr>
      <w:r w:rsidRPr="008D2048">
        <w:rPr>
          <w:rFonts w:ascii="Times New Roman" w:hAnsi="Times New Roman" w:cs="Times New Roman"/>
          <w:sz w:val="24"/>
          <w:lang w:val="tr-TR"/>
        </w:rPr>
        <w:t xml:space="preserve">Bu </w:t>
      </w:r>
      <w:r w:rsidR="00354C8D" w:rsidRPr="008D2048">
        <w:rPr>
          <w:rFonts w:ascii="Times New Roman" w:hAnsi="Times New Roman" w:cs="Times New Roman"/>
          <w:sz w:val="24"/>
          <w:lang w:val="tr-TR"/>
        </w:rPr>
        <w:t>Ortak</w:t>
      </w:r>
      <w:r w:rsidRPr="008D2048">
        <w:rPr>
          <w:rFonts w:ascii="Times New Roman" w:hAnsi="Times New Roman" w:cs="Times New Roman"/>
          <w:sz w:val="24"/>
          <w:lang w:val="tr-TR"/>
        </w:rPr>
        <w:t xml:space="preserve"> </w:t>
      </w:r>
      <w:r w:rsidR="00CC02CF" w:rsidRPr="008D2048">
        <w:rPr>
          <w:rFonts w:ascii="Times New Roman" w:hAnsi="Times New Roman" w:cs="Times New Roman"/>
          <w:sz w:val="24"/>
          <w:lang w:val="tr-TR"/>
        </w:rPr>
        <w:t>Mali Destek Programı</w:t>
      </w:r>
      <w:r w:rsidR="00D84953" w:rsidRPr="008D2048">
        <w:rPr>
          <w:rFonts w:ascii="Times New Roman" w:hAnsi="Times New Roman" w:cs="Times New Roman"/>
          <w:sz w:val="24"/>
          <w:lang w:val="tr-TR"/>
        </w:rPr>
        <w:t xml:space="preserve"> için </w:t>
      </w:r>
      <w:r w:rsidRPr="008D2048">
        <w:rPr>
          <w:rFonts w:ascii="Times New Roman" w:eastAsiaTheme="minorHAnsi" w:hAnsi="Times New Roman" w:cs="Times New Roman"/>
          <w:color w:val="000000"/>
          <w:sz w:val="24"/>
          <w:szCs w:val="24"/>
          <w:lang w:val="tr-TR"/>
        </w:rPr>
        <w:t xml:space="preserve">belirlenen </w:t>
      </w:r>
      <w:r w:rsidRPr="008D2048">
        <w:rPr>
          <w:rFonts w:ascii="Times New Roman" w:eastAsiaTheme="minorHAnsi" w:hAnsi="Times New Roman" w:cs="Times New Roman"/>
          <w:b/>
          <w:color w:val="000000"/>
          <w:sz w:val="24"/>
          <w:szCs w:val="24"/>
          <w:lang w:val="tr-TR"/>
        </w:rPr>
        <w:t>özel ama</w:t>
      </w:r>
      <w:r w:rsidR="00D84953" w:rsidRPr="008D2048">
        <w:rPr>
          <w:rFonts w:ascii="Times New Roman" w:eastAsiaTheme="minorHAnsi" w:hAnsi="Times New Roman" w:cs="Times New Roman"/>
          <w:b/>
          <w:color w:val="000000"/>
          <w:sz w:val="24"/>
          <w:szCs w:val="24"/>
          <w:lang w:val="tr-TR"/>
        </w:rPr>
        <w:t>ç</w:t>
      </w:r>
      <w:r w:rsidRPr="008D2048">
        <w:rPr>
          <w:rFonts w:ascii="Times New Roman" w:eastAsiaTheme="minorHAnsi" w:hAnsi="Times New Roman" w:cs="Times New Roman"/>
          <w:color w:val="000000"/>
          <w:sz w:val="24"/>
          <w:szCs w:val="24"/>
          <w:lang w:val="tr-TR"/>
        </w:rPr>
        <w:t xml:space="preserve"> ise;</w:t>
      </w:r>
    </w:p>
    <w:p w:rsidR="00290BD1" w:rsidRPr="008D2048" w:rsidRDefault="00FB3EEB" w:rsidP="00E52731">
      <w:pPr>
        <w:pStyle w:val="ListeParagraf"/>
        <w:numPr>
          <w:ilvl w:val="0"/>
          <w:numId w:val="15"/>
        </w:numPr>
        <w:spacing w:before="120" w:line="360" w:lineRule="auto"/>
        <w:rPr>
          <w:rFonts w:ascii="Times New Roman" w:hAnsi="Times New Roman" w:cs="Times New Roman"/>
          <w:sz w:val="24"/>
          <w:lang w:val="tr-TR"/>
        </w:rPr>
      </w:pPr>
      <w:r w:rsidRPr="008D2048">
        <w:rPr>
          <w:rFonts w:ascii="Times New Roman" w:hAnsi="Times New Roman" w:cs="Times New Roman"/>
          <w:sz w:val="24"/>
          <w:lang w:val="tr-TR"/>
        </w:rPr>
        <w:t>Kırsal dağlık alanlarda yöreye uygun kapama meyve bahçelerinin tesis edilmesi suretiyle katma değeri görece yüksek ürünlerin yaygınlaştırılmasıdır.</w:t>
      </w:r>
    </w:p>
    <w:p w:rsidR="00290BD1" w:rsidRPr="008D2048" w:rsidRDefault="00290BD1" w:rsidP="006B792F">
      <w:pPr>
        <w:spacing w:before="120" w:line="360" w:lineRule="auto"/>
        <w:rPr>
          <w:rFonts w:ascii="Times New Roman" w:hAnsi="Times New Roman" w:cs="Times New Roman"/>
          <w:lang w:val="tr-TR"/>
        </w:rPr>
      </w:pPr>
    </w:p>
    <w:p w:rsidR="00290BD1" w:rsidRPr="008D2048" w:rsidRDefault="004C4B7E" w:rsidP="00E52731">
      <w:pPr>
        <w:pStyle w:val="Balk2"/>
        <w:numPr>
          <w:ilvl w:val="1"/>
          <w:numId w:val="3"/>
        </w:numPr>
        <w:spacing w:before="0" w:after="120" w:line="360" w:lineRule="auto"/>
        <w:rPr>
          <w:rFonts w:ascii="Times New Roman" w:hAnsi="Times New Roman" w:cs="Times New Roman"/>
          <w:i w:val="0"/>
          <w:iCs w:val="0"/>
          <w:sz w:val="24"/>
          <w:szCs w:val="24"/>
          <w:lang w:val="tr-TR"/>
        </w:rPr>
      </w:pPr>
      <w:bookmarkStart w:id="10" w:name="_Toc375149534"/>
      <w:bookmarkStart w:id="11" w:name="_Toc407270608"/>
      <w:bookmarkStart w:id="12" w:name="_Toc42676171"/>
      <w:bookmarkStart w:id="13" w:name="_Toc79550444"/>
      <w:bookmarkStart w:id="14" w:name="_Toc96231618"/>
      <w:bookmarkEnd w:id="6"/>
      <w:bookmarkEnd w:id="7"/>
      <w:r w:rsidRPr="008D2048">
        <w:rPr>
          <w:rFonts w:ascii="Times New Roman" w:hAnsi="Times New Roman" w:cs="Times New Roman"/>
          <w:i w:val="0"/>
          <w:iCs w:val="0"/>
          <w:sz w:val="24"/>
          <w:szCs w:val="24"/>
          <w:lang w:val="tr-TR"/>
        </w:rPr>
        <w:t>Dicle Kalkınma Ajansı Tarafından Sağlanacak Mali Kaynak</w:t>
      </w:r>
      <w:bookmarkEnd w:id="10"/>
      <w:bookmarkEnd w:id="11"/>
      <w:r w:rsidRPr="008D2048">
        <w:rPr>
          <w:rFonts w:ascii="Times New Roman" w:hAnsi="Times New Roman" w:cs="Times New Roman"/>
          <w:i w:val="0"/>
          <w:iCs w:val="0"/>
          <w:sz w:val="24"/>
          <w:szCs w:val="24"/>
          <w:lang w:val="tr-TR"/>
        </w:rPr>
        <w:t xml:space="preserve"> </w:t>
      </w:r>
      <w:bookmarkEnd w:id="12"/>
      <w:bookmarkEnd w:id="13"/>
      <w:bookmarkEnd w:id="14"/>
    </w:p>
    <w:p w:rsidR="00290BD1" w:rsidRPr="008D2048" w:rsidRDefault="004C4B7E">
      <w:pPr>
        <w:spacing w:before="120" w:line="360" w:lineRule="auto"/>
        <w:ind w:firstLine="708"/>
        <w:rPr>
          <w:rFonts w:ascii="Times New Roman" w:hAnsi="Times New Roman" w:cs="Times New Roman"/>
          <w:sz w:val="24"/>
          <w:szCs w:val="24"/>
          <w:lang w:val="tr-TR"/>
        </w:rPr>
      </w:pPr>
      <w:bookmarkStart w:id="15" w:name="_Toc445878737"/>
      <w:bookmarkStart w:id="16" w:name="_Toc79550445"/>
      <w:bookmarkStart w:id="17" w:name="_Toc96231619"/>
      <w:r w:rsidRPr="008D2048">
        <w:rPr>
          <w:rFonts w:ascii="Times New Roman" w:hAnsi="Times New Roman" w:cs="Times New Roman"/>
          <w:sz w:val="24"/>
          <w:szCs w:val="24"/>
          <w:lang w:val="tr-TR"/>
        </w:rPr>
        <w:t xml:space="preserve">Bu program kapsamında desteklenecek projeler için tahsis edilen toplam tutar </w:t>
      </w:r>
      <w:r w:rsidR="00CC02CF" w:rsidRPr="008D2048">
        <w:rPr>
          <w:rFonts w:ascii="Times New Roman" w:hAnsi="Times New Roman" w:cs="Times New Roman"/>
          <w:b/>
          <w:sz w:val="24"/>
          <w:szCs w:val="24"/>
          <w:lang w:val="tr-TR"/>
        </w:rPr>
        <w:t>10.000.000</w:t>
      </w:r>
      <w:r w:rsidRPr="008D2048">
        <w:rPr>
          <w:rFonts w:ascii="Times New Roman" w:hAnsi="Times New Roman" w:cs="Times New Roman"/>
          <w:b/>
          <w:sz w:val="24"/>
          <w:szCs w:val="24"/>
          <w:lang w:val="tr-TR"/>
        </w:rPr>
        <w:t xml:space="preserve"> TL</w:t>
      </w:r>
      <w:r w:rsidRPr="008D2048">
        <w:rPr>
          <w:rFonts w:ascii="Times New Roman" w:hAnsi="Times New Roman" w:cs="Times New Roman"/>
          <w:sz w:val="24"/>
          <w:szCs w:val="24"/>
          <w:lang w:val="tr-TR"/>
        </w:rPr>
        <w:t>’dir</w:t>
      </w:r>
      <w:r w:rsidRPr="008D2048">
        <w:rPr>
          <w:rFonts w:ascii="Times New Roman" w:hAnsi="Times New Roman" w:cs="Times New Roman"/>
          <w:bCs/>
          <w:sz w:val="24"/>
          <w:szCs w:val="24"/>
          <w:lang w:val="tr-TR" w:eastAsia="tr-TR"/>
        </w:rPr>
        <w:t xml:space="preserve">. </w:t>
      </w:r>
      <w:r w:rsidRPr="008D2048">
        <w:rPr>
          <w:rFonts w:ascii="Times New Roman" w:hAnsi="Times New Roman" w:cs="Times New Roman"/>
          <w:sz w:val="24"/>
          <w:szCs w:val="24"/>
          <w:u w:val="single"/>
          <w:lang w:val="tr-TR"/>
        </w:rPr>
        <w:t>Dicle Kalkınma Ajansı, bu programa ayırdığı kaynakların bir kısmını veya tamamını kullandırmama hakkını saklı tutar.</w:t>
      </w:r>
      <w:r w:rsidRPr="008D2048">
        <w:rPr>
          <w:rFonts w:ascii="Times New Roman" w:hAnsi="Times New Roman" w:cs="Times New Roman"/>
          <w:sz w:val="24"/>
          <w:szCs w:val="24"/>
          <w:lang w:val="tr-TR"/>
        </w:rPr>
        <w:t xml:space="preserve"> </w:t>
      </w:r>
    </w:p>
    <w:p w:rsidR="00290BD1" w:rsidRPr="008D2048" w:rsidRDefault="004C4B7E">
      <w:pPr>
        <w:spacing w:before="120" w:line="360" w:lineRule="auto"/>
        <w:ind w:firstLine="708"/>
        <w:rPr>
          <w:rFonts w:ascii="Times New Roman" w:hAnsi="Times New Roman" w:cs="Times New Roman"/>
          <w:b/>
          <w:bCs/>
          <w:sz w:val="24"/>
          <w:szCs w:val="24"/>
          <w:u w:val="single"/>
          <w:lang w:val="tr-TR"/>
        </w:rPr>
      </w:pPr>
      <w:r w:rsidRPr="008D2048">
        <w:rPr>
          <w:rFonts w:ascii="Times New Roman" w:hAnsi="Times New Roman" w:cs="Times New Roman"/>
          <w:b/>
          <w:bCs/>
          <w:sz w:val="24"/>
          <w:szCs w:val="24"/>
          <w:u w:val="single"/>
          <w:lang w:val="tr-TR"/>
        </w:rPr>
        <w:t xml:space="preserve">Destek Tutarı </w:t>
      </w:r>
    </w:p>
    <w:p w:rsidR="00290BD1" w:rsidRPr="008D2048" w:rsidRDefault="004C4B7E">
      <w:pPr>
        <w:spacing w:line="360" w:lineRule="auto"/>
        <w:ind w:firstLine="708"/>
        <w:rPr>
          <w:rFonts w:ascii="Times New Roman" w:hAnsi="Times New Roman" w:cs="Times New Roman"/>
          <w:b/>
          <w:bCs/>
          <w:sz w:val="24"/>
          <w:szCs w:val="24"/>
          <w:lang w:val="tr-TR"/>
        </w:rPr>
      </w:pPr>
      <w:r w:rsidRPr="008D2048">
        <w:rPr>
          <w:rFonts w:ascii="Times New Roman" w:hAnsi="Times New Roman" w:cs="Times New Roman"/>
          <w:sz w:val="24"/>
          <w:szCs w:val="24"/>
          <w:lang w:val="tr-TR"/>
        </w:rPr>
        <w:t xml:space="preserve">Bu program çerçevesinde </w:t>
      </w:r>
      <w:r w:rsidR="00936989" w:rsidRPr="008D2048">
        <w:rPr>
          <w:rFonts w:ascii="Times New Roman" w:hAnsi="Times New Roman" w:cs="Times New Roman"/>
          <w:sz w:val="24"/>
          <w:szCs w:val="24"/>
          <w:lang w:val="tr-TR"/>
        </w:rPr>
        <w:t xml:space="preserve">il </w:t>
      </w:r>
      <w:r w:rsidR="00CC02CF" w:rsidRPr="008D2048">
        <w:rPr>
          <w:rFonts w:ascii="Times New Roman" w:hAnsi="Times New Roman" w:cs="Times New Roman"/>
          <w:sz w:val="24"/>
          <w:szCs w:val="24"/>
          <w:lang w:val="tr-TR"/>
        </w:rPr>
        <w:t xml:space="preserve">bazlı </w:t>
      </w:r>
      <w:r w:rsidR="003C6C3E" w:rsidRPr="008D2048">
        <w:rPr>
          <w:rFonts w:ascii="Times New Roman" w:hAnsi="Times New Roman" w:cs="Times New Roman"/>
          <w:sz w:val="24"/>
          <w:szCs w:val="24"/>
          <w:lang w:val="tr-TR"/>
        </w:rPr>
        <w:t xml:space="preserve">verilebilecek toplam </w:t>
      </w:r>
      <w:r w:rsidRPr="008D2048">
        <w:rPr>
          <w:rFonts w:ascii="Times New Roman" w:hAnsi="Times New Roman" w:cs="Times New Roman"/>
          <w:sz w:val="24"/>
          <w:szCs w:val="24"/>
          <w:lang w:val="tr-TR"/>
        </w:rPr>
        <w:t xml:space="preserve">destek limitleri aşağıda belirtilmiştir: </w:t>
      </w:r>
    </w:p>
    <w:tbl>
      <w:tblPr>
        <w:tblW w:w="0" w:type="auto"/>
        <w:shd w:val="clear" w:color="auto" w:fill="D6E3BC" w:themeFill="accent3" w:themeFillTint="66"/>
        <w:tblLook w:val="00A0"/>
      </w:tblPr>
      <w:tblGrid>
        <w:gridCol w:w="9145"/>
      </w:tblGrid>
      <w:tr w:rsidR="0060350A" w:rsidRPr="008D2048" w:rsidTr="004B5AD7">
        <w:tc>
          <w:tcPr>
            <w:tcW w:w="9145" w:type="dxa"/>
            <w:shd w:val="clear" w:color="auto" w:fill="D6E3BC" w:themeFill="accent3" w:themeFillTint="66"/>
          </w:tcPr>
          <w:p w:rsidR="0060350A" w:rsidRPr="008D2048" w:rsidRDefault="00936989" w:rsidP="00E52731">
            <w:pPr>
              <w:widowControl/>
              <w:numPr>
                <w:ilvl w:val="0"/>
                <w:numId w:val="4"/>
              </w:numPr>
              <w:tabs>
                <w:tab w:val="clear" w:pos="360"/>
                <w:tab w:val="num" w:pos="720"/>
              </w:tabs>
              <w:adjustRightInd/>
              <w:spacing w:before="120" w:line="360" w:lineRule="auto"/>
              <w:ind w:left="714" w:hanging="357"/>
              <w:textAlignment w:val="auto"/>
              <w:rPr>
                <w:rFonts w:ascii="Times New Roman" w:hAnsi="Times New Roman" w:cs="Times New Roman"/>
                <w:b/>
                <w:bCs/>
                <w:sz w:val="24"/>
                <w:szCs w:val="24"/>
                <w:lang w:val="tr-TR"/>
              </w:rPr>
            </w:pPr>
            <w:r w:rsidRPr="008D2048">
              <w:rPr>
                <w:rFonts w:ascii="Times New Roman" w:hAnsi="Times New Roman" w:cs="Times New Roman"/>
                <w:b/>
                <w:bCs/>
                <w:sz w:val="24"/>
                <w:szCs w:val="24"/>
                <w:lang w:val="tr-TR"/>
              </w:rPr>
              <w:t>Mardin</w:t>
            </w:r>
            <w:r w:rsidR="004C4B7E" w:rsidRPr="008D2048">
              <w:rPr>
                <w:rFonts w:ascii="Times New Roman" w:hAnsi="Times New Roman" w:cs="Times New Roman"/>
                <w:b/>
                <w:bCs/>
                <w:sz w:val="24"/>
                <w:szCs w:val="24"/>
                <w:lang w:val="tr-TR"/>
              </w:rPr>
              <w:t xml:space="preserve">: </w:t>
            </w:r>
            <w:r w:rsidR="00CC02CF" w:rsidRPr="008D2048">
              <w:rPr>
                <w:rFonts w:ascii="Times New Roman" w:hAnsi="Times New Roman" w:cs="Times New Roman"/>
                <w:b/>
                <w:bCs/>
                <w:sz w:val="24"/>
                <w:szCs w:val="24"/>
                <w:lang w:val="tr-TR"/>
              </w:rPr>
              <w:t>2.500.000,00</w:t>
            </w:r>
            <w:r w:rsidRPr="008D2048">
              <w:rPr>
                <w:rFonts w:ascii="Times New Roman" w:hAnsi="Times New Roman" w:cs="Times New Roman"/>
                <w:b/>
                <w:bCs/>
                <w:sz w:val="24"/>
                <w:szCs w:val="24"/>
                <w:lang w:val="tr-TR"/>
              </w:rPr>
              <w:t xml:space="preserve"> TL </w:t>
            </w:r>
          </w:p>
          <w:p w:rsidR="0060350A" w:rsidRPr="008D2048" w:rsidRDefault="00936989" w:rsidP="00E52731">
            <w:pPr>
              <w:widowControl/>
              <w:numPr>
                <w:ilvl w:val="0"/>
                <w:numId w:val="4"/>
              </w:numPr>
              <w:tabs>
                <w:tab w:val="clear" w:pos="360"/>
                <w:tab w:val="num" w:pos="720"/>
              </w:tabs>
              <w:adjustRightInd/>
              <w:spacing w:before="120" w:line="360" w:lineRule="auto"/>
              <w:ind w:left="714" w:hanging="357"/>
              <w:textAlignment w:val="auto"/>
              <w:rPr>
                <w:rFonts w:ascii="Times New Roman" w:hAnsi="Times New Roman" w:cs="Times New Roman"/>
                <w:b/>
                <w:bCs/>
                <w:sz w:val="24"/>
                <w:szCs w:val="24"/>
                <w:lang w:val="tr-TR"/>
              </w:rPr>
            </w:pPr>
            <w:r w:rsidRPr="008D2048">
              <w:rPr>
                <w:rFonts w:ascii="Times New Roman" w:hAnsi="Times New Roman" w:cs="Times New Roman"/>
                <w:b/>
                <w:bCs/>
                <w:sz w:val="24"/>
                <w:szCs w:val="24"/>
                <w:lang w:val="tr-TR"/>
              </w:rPr>
              <w:t>Batman</w:t>
            </w:r>
            <w:r w:rsidR="004C4B7E" w:rsidRPr="008D2048">
              <w:rPr>
                <w:rFonts w:ascii="Times New Roman" w:hAnsi="Times New Roman" w:cs="Times New Roman"/>
                <w:b/>
                <w:bCs/>
                <w:sz w:val="24"/>
                <w:szCs w:val="24"/>
                <w:lang w:val="tr-TR"/>
              </w:rPr>
              <w:t xml:space="preserve">: </w:t>
            </w:r>
            <w:r w:rsidR="00CC02CF" w:rsidRPr="008D2048">
              <w:rPr>
                <w:rFonts w:ascii="Times New Roman" w:hAnsi="Times New Roman" w:cs="Times New Roman"/>
                <w:b/>
                <w:bCs/>
                <w:sz w:val="24"/>
                <w:szCs w:val="24"/>
                <w:lang w:val="tr-TR"/>
              </w:rPr>
              <w:t>2.500.000,00</w:t>
            </w:r>
            <w:r w:rsidRPr="008D2048">
              <w:rPr>
                <w:rFonts w:ascii="Times New Roman" w:hAnsi="Times New Roman" w:cs="Times New Roman"/>
                <w:b/>
                <w:bCs/>
                <w:sz w:val="24"/>
                <w:szCs w:val="24"/>
                <w:lang w:val="tr-TR"/>
              </w:rPr>
              <w:t xml:space="preserve"> TL </w:t>
            </w:r>
          </w:p>
          <w:p w:rsidR="00936989" w:rsidRPr="008D2048" w:rsidRDefault="00936989" w:rsidP="00E52731">
            <w:pPr>
              <w:widowControl/>
              <w:numPr>
                <w:ilvl w:val="0"/>
                <w:numId w:val="4"/>
              </w:numPr>
              <w:tabs>
                <w:tab w:val="clear" w:pos="360"/>
                <w:tab w:val="num" w:pos="720"/>
              </w:tabs>
              <w:adjustRightInd/>
              <w:spacing w:before="120" w:line="360" w:lineRule="auto"/>
              <w:ind w:left="714" w:hanging="357"/>
              <w:textAlignment w:val="auto"/>
              <w:rPr>
                <w:rFonts w:ascii="Times New Roman" w:hAnsi="Times New Roman" w:cs="Times New Roman"/>
                <w:b/>
                <w:bCs/>
                <w:sz w:val="24"/>
                <w:szCs w:val="24"/>
                <w:lang w:val="tr-TR"/>
              </w:rPr>
            </w:pPr>
            <w:r w:rsidRPr="008D2048">
              <w:rPr>
                <w:rFonts w:ascii="Times New Roman" w:hAnsi="Times New Roman" w:cs="Times New Roman"/>
                <w:b/>
                <w:bCs/>
                <w:sz w:val="24"/>
                <w:szCs w:val="24"/>
                <w:lang w:val="tr-TR"/>
              </w:rPr>
              <w:t xml:space="preserve">Şırnak: </w:t>
            </w:r>
            <w:r w:rsidR="00CC02CF" w:rsidRPr="008D2048">
              <w:rPr>
                <w:rFonts w:ascii="Times New Roman" w:hAnsi="Times New Roman" w:cs="Times New Roman"/>
                <w:b/>
                <w:bCs/>
                <w:sz w:val="24"/>
                <w:szCs w:val="24"/>
                <w:lang w:val="tr-TR"/>
              </w:rPr>
              <w:t>2.500.000,00</w:t>
            </w:r>
            <w:r w:rsidRPr="008D2048">
              <w:rPr>
                <w:rFonts w:ascii="Times New Roman" w:hAnsi="Times New Roman" w:cs="Times New Roman"/>
                <w:b/>
                <w:bCs/>
                <w:sz w:val="24"/>
                <w:szCs w:val="24"/>
                <w:lang w:val="tr-TR"/>
              </w:rPr>
              <w:t xml:space="preserve"> TL</w:t>
            </w:r>
          </w:p>
          <w:p w:rsidR="00936989" w:rsidRPr="008D2048" w:rsidRDefault="00936989" w:rsidP="00E52731">
            <w:pPr>
              <w:widowControl/>
              <w:numPr>
                <w:ilvl w:val="0"/>
                <w:numId w:val="4"/>
              </w:numPr>
              <w:tabs>
                <w:tab w:val="clear" w:pos="360"/>
                <w:tab w:val="num" w:pos="720"/>
              </w:tabs>
              <w:adjustRightInd/>
              <w:spacing w:before="120" w:line="360" w:lineRule="auto"/>
              <w:ind w:left="714" w:hanging="357"/>
              <w:textAlignment w:val="auto"/>
              <w:rPr>
                <w:rFonts w:ascii="Times New Roman" w:hAnsi="Times New Roman" w:cs="Times New Roman"/>
                <w:b/>
                <w:bCs/>
                <w:sz w:val="24"/>
                <w:szCs w:val="24"/>
                <w:lang w:val="tr-TR"/>
              </w:rPr>
            </w:pPr>
            <w:r w:rsidRPr="008D2048">
              <w:rPr>
                <w:rFonts w:ascii="Times New Roman" w:hAnsi="Times New Roman" w:cs="Times New Roman"/>
                <w:b/>
                <w:bCs/>
                <w:sz w:val="24"/>
                <w:szCs w:val="24"/>
                <w:lang w:val="tr-TR"/>
              </w:rPr>
              <w:t xml:space="preserve">Siirt: </w:t>
            </w:r>
            <w:r w:rsidR="00CC02CF" w:rsidRPr="008D2048">
              <w:rPr>
                <w:rFonts w:ascii="Times New Roman" w:hAnsi="Times New Roman" w:cs="Times New Roman"/>
                <w:b/>
                <w:bCs/>
                <w:sz w:val="24"/>
                <w:szCs w:val="24"/>
                <w:lang w:val="tr-TR"/>
              </w:rPr>
              <w:t>2.500.000,00</w:t>
            </w:r>
            <w:r w:rsidRPr="008D2048">
              <w:rPr>
                <w:rFonts w:ascii="Times New Roman" w:hAnsi="Times New Roman" w:cs="Times New Roman"/>
                <w:b/>
                <w:bCs/>
                <w:sz w:val="24"/>
                <w:szCs w:val="24"/>
                <w:lang w:val="tr-TR"/>
              </w:rPr>
              <w:t xml:space="preserve"> TL</w:t>
            </w:r>
          </w:p>
        </w:tc>
      </w:tr>
    </w:tbl>
    <w:bookmarkEnd w:id="15"/>
    <w:bookmarkEnd w:id="16"/>
    <w:bookmarkEnd w:id="17"/>
    <w:p w:rsidR="00D84953" w:rsidRPr="008D2048" w:rsidRDefault="004B5AD7" w:rsidP="004B5AD7">
      <w:pPr>
        <w:pStyle w:val="GvdeMetni"/>
        <w:spacing w:before="120"/>
        <w:rPr>
          <w:rFonts w:ascii="Times New Roman" w:hAnsi="Times New Roman" w:cs="Times New Roman"/>
          <w:sz w:val="24"/>
          <w:szCs w:val="24"/>
          <w:lang w:val="tr-TR"/>
        </w:rPr>
      </w:pPr>
      <w:r w:rsidRPr="008D2048">
        <w:rPr>
          <w:rFonts w:ascii="Times New Roman" w:hAnsi="Times New Roman" w:cs="Times New Roman"/>
          <w:sz w:val="24"/>
          <w:szCs w:val="24"/>
          <w:lang w:val="tr-TR"/>
        </w:rPr>
        <w:tab/>
      </w:r>
    </w:p>
    <w:p w:rsidR="004B5AD7" w:rsidRPr="008D2048" w:rsidRDefault="00D84953" w:rsidP="004B5AD7">
      <w:pPr>
        <w:pStyle w:val="GvdeMetni"/>
        <w:spacing w:before="120"/>
        <w:rPr>
          <w:rFonts w:ascii="Times New Roman" w:hAnsi="Times New Roman" w:cs="Times New Roman"/>
          <w:sz w:val="24"/>
          <w:szCs w:val="24"/>
          <w:lang w:val="tr-TR"/>
        </w:rPr>
      </w:pPr>
      <w:r w:rsidRPr="008D2048">
        <w:rPr>
          <w:rFonts w:ascii="Times New Roman" w:hAnsi="Times New Roman" w:cs="Times New Roman"/>
          <w:sz w:val="24"/>
          <w:szCs w:val="24"/>
          <w:lang w:val="tr-TR"/>
        </w:rPr>
        <w:tab/>
      </w:r>
      <w:r w:rsidR="004B5AD7" w:rsidRPr="008D2048">
        <w:rPr>
          <w:rFonts w:ascii="Times New Roman" w:hAnsi="Times New Roman" w:cs="Times New Roman"/>
          <w:sz w:val="24"/>
          <w:szCs w:val="24"/>
          <w:lang w:val="tr-TR"/>
        </w:rPr>
        <w:t xml:space="preserve">Hibenin toplam miktarı, </w:t>
      </w:r>
      <w:r w:rsidR="003C6C3E" w:rsidRPr="008D2048">
        <w:rPr>
          <w:rFonts w:ascii="Times New Roman" w:hAnsi="Times New Roman" w:cs="Times New Roman"/>
          <w:sz w:val="24"/>
          <w:szCs w:val="24"/>
          <w:lang w:val="tr-TR"/>
        </w:rPr>
        <w:t>il bazında öncelik</w:t>
      </w:r>
      <w:r w:rsidR="004B5AD7" w:rsidRPr="008D2048">
        <w:rPr>
          <w:rFonts w:ascii="Times New Roman" w:hAnsi="Times New Roman" w:cs="Times New Roman"/>
          <w:sz w:val="24"/>
          <w:szCs w:val="24"/>
          <w:lang w:val="tr-TR"/>
        </w:rPr>
        <w:t xml:space="preserve"> bölgelerine</w:t>
      </w:r>
      <w:r w:rsidR="003C6C3E" w:rsidRPr="008D2048">
        <w:rPr>
          <w:rFonts w:ascii="Times New Roman" w:hAnsi="Times New Roman" w:cs="Times New Roman"/>
          <w:sz w:val="24"/>
          <w:szCs w:val="24"/>
          <w:lang w:val="tr-TR"/>
        </w:rPr>
        <w:t xml:space="preserve"> göre dağıtılacaktır</w:t>
      </w:r>
      <w:r w:rsidR="00AA3990" w:rsidRPr="008D2048">
        <w:rPr>
          <w:rFonts w:ascii="Times New Roman" w:hAnsi="Times New Roman" w:cs="Times New Roman"/>
          <w:sz w:val="24"/>
          <w:szCs w:val="24"/>
          <w:lang w:val="tr-TR"/>
        </w:rPr>
        <w:t>.</w:t>
      </w:r>
      <w:r w:rsidR="003C6C3E" w:rsidRPr="008D2048">
        <w:rPr>
          <w:rFonts w:ascii="Times New Roman" w:hAnsi="Times New Roman" w:cs="Times New Roman"/>
          <w:sz w:val="24"/>
          <w:szCs w:val="24"/>
          <w:lang w:val="tr-TR"/>
        </w:rPr>
        <w:t xml:space="preserve"> </w:t>
      </w:r>
      <w:r w:rsidR="00354C8D" w:rsidRPr="008D2048">
        <w:rPr>
          <w:rFonts w:ascii="Times New Roman" w:hAnsi="Times New Roman" w:cs="Times New Roman"/>
          <w:sz w:val="24"/>
          <w:szCs w:val="24"/>
          <w:lang w:val="tr-TR"/>
        </w:rPr>
        <w:t>Talebin az olması</w:t>
      </w:r>
      <w:r w:rsidR="004B5AD7" w:rsidRPr="008D2048">
        <w:rPr>
          <w:rFonts w:ascii="Times New Roman" w:hAnsi="Times New Roman" w:cs="Times New Roman"/>
          <w:sz w:val="24"/>
          <w:szCs w:val="24"/>
          <w:lang w:val="tr-TR"/>
        </w:rPr>
        <w:t xml:space="preserve"> durumunda bu husus göz ardı edilebilir.</w:t>
      </w:r>
    </w:p>
    <w:p w:rsidR="004B5AD7" w:rsidRPr="008D2048" w:rsidRDefault="004B5AD7" w:rsidP="004B5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imes New Roman" w:hAnsi="Times New Roman" w:cs="Times New Roman"/>
          <w:sz w:val="24"/>
          <w:szCs w:val="24"/>
          <w:lang w:val="tr-TR"/>
        </w:rPr>
      </w:pPr>
      <w:r w:rsidRPr="008D2048">
        <w:rPr>
          <w:rFonts w:ascii="Times New Roman" w:hAnsi="Times New Roman" w:cs="Times New Roman"/>
          <w:sz w:val="24"/>
          <w:szCs w:val="24"/>
          <w:lang w:val="tr-TR"/>
        </w:rPr>
        <w:tab/>
      </w:r>
      <w:r w:rsidRPr="008D2048">
        <w:rPr>
          <w:rFonts w:ascii="Times New Roman" w:hAnsi="Times New Roman" w:cs="Times New Roman"/>
          <w:b/>
          <w:sz w:val="24"/>
          <w:szCs w:val="24"/>
          <w:u w:val="single"/>
          <w:lang w:val="tr-TR"/>
        </w:rPr>
        <w:t>Öncelik Bölgesi 1</w:t>
      </w:r>
      <w:r w:rsidRPr="008D2048">
        <w:rPr>
          <w:rFonts w:ascii="Times New Roman" w:hAnsi="Times New Roman" w:cs="Times New Roman"/>
          <w:sz w:val="24"/>
          <w:szCs w:val="24"/>
          <w:u w:val="single"/>
          <w:lang w:val="tr-TR"/>
        </w:rPr>
        <w:t>,</w:t>
      </w:r>
      <w:r w:rsidRPr="008D2048">
        <w:rPr>
          <w:rFonts w:ascii="Times New Roman" w:hAnsi="Times New Roman" w:cs="Times New Roman"/>
          <w:sz w:val="24"/>
          <w:szCs w:val="24"/>
          <w:lang w:val="tr-TR"/>
        </w:rPr>
        <w:t xml:space="preserve"> Ajans</w:t>
      </w:r>
      <w:r w:rsidR="00AA3990" w:rsidRPr="008D2048">
        <w:rPr>
          <w:rFonts w:ascii="Times New Roman" w:hAnsi="Times New Roman" w:cs="Times New Roman"/>
          <w:sz w:val="24"/>
          <w:szCs w:val="24"/>
          <w:lang w:val="tr-TR"/>
        </w:rPr>
        <w:t>’ın</w:t>
      </w:r>
      <w:r w:rsidRPr="008D2048">
        <w:rPr>
          <w:rFonts w:ascii="Times New Roman" w:hAnsi="Times New Roman" w:cs="Times New Roman"/>
          <w:sz w:val="24"/>
          <w:szCs w:val="24"/>
          <w:lang w:val="tr-TR"/>
        </w:rPr>
        <w:t xml:space="preserve"> </w:t>
      </w:r>
      <w:r w:rsidR="00354C8D" w:rsidRPr="008D2048">
        <w:rPr>
          <w:rFonts w:ascii="Times New Roman" w:hAnsi="Times New Roman" w:cs="Times New Roman"/>
          <w:sz w:val="24"/>
          <w:szCs w:val="24"/>
          <w:lang w:val="tr-TR"/>
        </w:rPr>
        <w:t>’Dicle Bölgesi Rekabet Analizi’</w:t>
      </w:r>
      <w:r w:rsidRPr="008D2048">
        <w:rPr>
          <w:rFonts w:ascii="Times New Roman" w:hAnsi="Times New Roman" w:cs="Times New Roman"/>
          <w:sz w:val="24"/>
          <w:szCs w:val="24"/>
          <w:lang w:val="tr-TR"/>
        </w:rPr>
        <w:t xml:space="preserve"> çalışmasında TRC3 Bölgesinde yer alan 30 ilçenin sosyo-ekonomik gelişmişlik endeksi </w:t>
      </w:r>
      <w:r w:rsidR="00BB0A25" w:rsidRPr="008D2048">
        <w:rPr>
          <w:rFonts w:ascii="Times New Roman" w:hAnsi="Times New Roman" w:cs="Times New Roman"/>
          <w:sz w:val="24"/>
          <w:szCs w:val="24"/>
          <w:lang w:val="tr-TR"/>
        </w:rPr>
        <w:t>sıralamasındaki</w:t>
      </w:r>
      <w:r w:rsidRPr="008D2048">
        <w:rPr>
          <w:rFonts w:ascii="Times New Roman" w:hAnsi="Times New Roman" w:cs="Times New Roman"/>
          <w:sz w:val="24"/>
          <w:szCs w:val="24"/>
          <w:lang w:val="tr-TR"/>
        </w:rPr>
        <w:t xml:space="preserve"> son 15 ilçeyi kapsar. </w:t>
      </w:r>
    </w:p>
    <w:p w:rsidR="00C9748E" w:rsidRPr="008D2048" w:rsidRDefault="004B5AD7" w:rsidP="00FB3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imes New Roman" w:hAnsi="Times New Roman" w:cs="Times New Roman"/>
          <w:sz w:val="24"/>
          <w:szCs w:val="24"/>
          <w:lang w:val="tr-TR"/>
        </w:rPr>
      </w:pPr>
      <w:r w:rsidRPr="008D2048">
        <w:rPr>
          <w:rFonts w:ascii="Times New Roman" w:hAnsi="Times New Roman" w:cs="Times New Roman"/>
          <w:sz w:val="24"/>
          <w:szCs w:val="24"/>
          <w:lang w:val="tr-TR"/>
        </w:rPr>
        <w:tab/>
      </w:r>
    </w:p>
    <w:p w:rsidR="008D2048" w:rsidRPr="008D2048" w:rsidRDefault="00C9748E" w:rsidP="00FB3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rFonts w:ascii="Times New Roman" w:hAnsi="Times New Roman" w:cs="Times New Roman"/>
          <w:sz w:val="24"/>
          <w:szCs w:val="24"/>
          <w:lang w:val="tr-TR"/>
        </w:rPr>
      </w:pPr>
      <w:r w:rsidRPr="008D2048">
        <w:rPr>
          <w:rFonts w:ascii="Times New Roman" w:hAnsi="Times New Roman" w:cs="Times New Roman"/>
          <w:sz w:val="24"/>
          <w:szCs w:val="24"/>
          <w:lang w:val="tr-TR"/>
        </w:rPr>
        <w:tab/>
      </w:r>
      <w:r w:rsidR="004B5AD7" w:rsidRPr="008D2048">
        <w:rPr>
          <w:rFonts w:ascii="Times New Roman" w:hAnsi="Times New Roman" w:cs="Times New Roman"/>
          <w:b/>
          <w:sz w:val="24"/>
          <w:szCs w:val="24"/>
          <w:u w:val="single"/>
          <w:lang w:val="tr-TR"/>
        </w:rPr>
        <w:t xml:space="preserve">Öncelik </w:t>
      </w:r>
      <w:r w:rsidR="00E42DD2" w:rsidRPr="008D2048">
        <w:rPr>
          <w:rFonts w:ascii="Times New Roman" w:hAnsi="Times New Roman" w:cs="Times New Roman"/>
          <w:b/>
          <w:sz w:val="24"/>
          <w:szCs w:val="24"/>
          <w:u w:val="single"/>
          <w:lang w:val="tr-TR"/>
        </w:rPr>
        <w:t>Bölgesi 2</w:t>
      </w:r>
      <w:r w:rsidR="004B5AD7" w:rsidRPr="008D2048">
        <w:rPr>
          <w:rFonts w:ascii="Times New Roman" w:hAnsi="Times New Roman" w:cs="Times New Roman"/>
          <w:b/>
          <w:sz w:val="24"/>
          <w:szCs w:val="24"/>
          <w:lang w:val="tr-TR"/>
        </w:rPr>
        <w:t>,</w:t>
      </w:r>
      <w:r w:rsidR="004B5AD7" w:rsidRPr="008D2048">
        <w:rPr>
          <w:rFonts w:ascii="Times New Roman" w:hAnsi="Times New Roman" w:cs="Times New Roman"/>
          <w:sz w:val="24"/>
          <w:szCs w:val="24"/>
          <w:lang w:val="tr-TR"/>
        </w:rPr>
        <w:t xml:space="preserve"> </w:t>
      </w:r>
      <w:r w:rsidR="00BB0A25" w:rsidRPr="008D2048">
        <w:rPr>
          <w:rFonts w:ascii="Times New Roman" w:hAnsi="Times New Roman" w:cs="Times New Roman"/>
          <w:sz w:val="24"/>
          <w:szCs w:val="24"/>
          <w:lang w:val="tr-TR"/>
        </w:rPr>
        <w:t>Öncelik 1 dışındaki ilçeleri kapsar.</w:t>
      </w:r>
      <w:r w:rsidR="004B5AD7" w:rsidRPr="008D2048">
        <w:rPr>
          <w:rFonts w:ascii="Times New Roman" w:hAnsi="Times New Roman" w:cs="Times New Roman"/>
          <w:sz w:val="24"/>
          <w:szCs w:val="24"/>
          <w:lang w:val="tr-TR"/>
        </w:rPr>
        <w:t xml:space="preserve"> </w:t>
      </w:r>
    </w:p>
    <w:p w:rsidR="00F130E7" w:rsidRPr="008D2048" w:rsidRDefault="00D27197" w:rsidP="0060350A">
      <w:pPr>
        <w:spacing w:before="120" w:line="360" w:lineRule="auto"/>
        <w:ind w:firstLine="720"/>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İl içi dağıtılacak bütçeler öncelik kategorilerine göre ayrılmıştır. </w:t>
      </w:r>
      <w:r w:rsidR="00F130E7" w:rsidRPr="008D2048">
        <w:rPr>
          <w:rFonts w:ascii="Times New Roman" w:hAnsi="Times New Roman" w:cs="Times New Roman"/>
          <w:sz w:val="24"/>
          <w:szCs w:val="24"/>
          <w:lang w:val="tr-TR"/>
        </w:rPr>
        <w:t xml:space="preserve">İller, </w:t>
      </w:r>
      <w:r w:rsidRPr="008D2048">
        <w:rPr>
          <w:rFonts w:ascii="Times New Roman" w:hAnsi="Times New Roman" w:cs="Times New Roman"/>
          <w:sz w:val="24"/>
          <w:szCs w:val="24"/>
          <w:lang w:val="tr-TR"/>
        </w:rPr>
        <w:t xml:space="preserve">ilgili öncelikler altında yer alan ilçeler ve </w:t>
      </w:r>
      <w:r w:rsidR="00F130E7" w:rsidRPr="008D2048">
        <w:rPr>
          <w:rFonts w:ascii="Times New Roman" w:hAnsi="Times New Roman" w:cs="Times New Roman"/>
          <w:sz w:val="24"/>
          <w:szCs w:val="24"/>
          <w:lang w:val="tr-TR"/>
        </w:rPr>
        <w:t xml:space="preserve">öncelik alanlarına göre </w:t>
      </w:r>
      <w:r w:rsidRPr="008D2048">
        <w:rPr>
          <w:rFonts w:ascii="Times New Roman" w:hAnsi="Times New Roman" w:cs="Times New Roman"/>
          <w:sz w:val="24"/>
          <w:szCs w:val="24"/>
          <w:lang w:val="tr-TR"/>
        </w:rPr>
        <w:t xml:space="preserve">ayrılan </w:t>
      </w:r>
      <w:r w:rsidR="00F130E7" w:rsidRPr="008D2048">
        <w:rPr>
          <w:rFonts w:ascii="Times New Roman" w:hAnsi="Times New Roman" w:cs="Times New Roman"/>
          <w:sz w:val="24"/>
          <w:szCs w:val="24"/>
          <w:lang w:val="tr-TR"/>
        </w:rPr>
        <w:t>bütçeler aşağıda verilmiştir</w:t>
      </w:r>
      <w:r w:rsidR="00107BFA" w:rsidRPr="008D2048">
        <w:rPr>
          <w:rFonts w:ascii="Times New Roman" w:hAnsi="Times New Roman" w:cs="Times New Roman"/>
          <w:sz w:val="24"/>
          <w:szCs w:val="24"/>
          <w:lang w:val="tr-TR"/>
        </w:rPr>
        <w:t>:</w:t>
      </w:r>
    </w:p>
    <w:p w:rsidR="00C11AAA" w:rsidRPr="008D2048" w:rsidRDefault="00107BFA" w:rsidP="0060350A">
      <w:pPr>
        <w:spacing w:before="120" w:line="360" w:lineRule="auto"/>
        <w:ind w:firstLine="720"/>
        <w:rPr>
          <w:rFonts w:ascii="Times New Roman" w:hAnsi="Times New Roman" w:cs="Times New Roman"/>
          <w:b/>
          <w:sz w:val="24"/>
          <w:szCs w:val="24"/>
          <w:lang w:val="tr-TR"/>
        </w:rPr>
      </w:pPr>
      <w:r w:rsidRPr="008D2048">
        <w:rPr>
          <w:rFonts w:ascii="Times New Roman" w:hAnsi="Times New Roman" w:cs="Times New Roman"/>
          <w:b/>
          <w:sz w:val="24"/>
          <w:szCs w:val="24"/>
          <w:lang w:val="tr-TR"/>
        </w:rPr>
        <w:t xml:space="preserve">MARDİN </w:t>
      </w:r>
    </w:p>
    <w:tbl>
      <w:tblPr>
        <w:tblStyle w:val="TabloKlavuzu"/>
        <w:tblW w:w="0" w:type="auto"/>
        <w:shd w:val="clear" w:color="auto" w:fill="C2D69B" w:themeFill="accent3" w:themeFillTint="99"/>
        <w:tblLook w:val="04A0"/>
      </w:tblPr>
      <w:tblGrid>
        <w:gridCol w:w="6629"/>
        <w:gridCol w:w="2440"/>
      </w:tblGrid>
      <w:tr w:rsidR="00C11AAA" w:rsidRPr="008D2048" w:rsidTr="00D27197">
        <w:tc>
          <w:tcPr>
            <w:tcW w:w="6629" w:type="dxa"/>
            <w:shd w:val="clear" w:color="auto" w:fill="C2D69B" w:themeFill="accent3" w:themeFillTint="99"/>
          </w:tcPr>
          <w:p w:rsidR="00C11AAA" w:rsidRPr="008D2048" w:rsidRDefault="00C9748E" w:rsidP="0060350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Öncelik 1</w:t>
            </w:r>
            <w:r w:rsidRPr="008D2048">
              <w:rPr>
                <w:rFonts w:ascii="Times New Roman" w:hAnsi="Times New Roman" w:cs="Times New Roman"/>
                <w:sz w:val="24"/>
                <w:szCs w:val="16"/>
                <w:lang w:val="tr-TR"/>
              </w:rPr>
              <w:t>: Savur</w:t>
            </w:r>
            <w:r w:rsidR="00C11AAA" w:rsidRPr="008D2048">
              <w:rPr>
                <w:rFonts w:ascii="Times New Roman" w:hAnsi="Times New Roman" w:cs="Times New Roman"/>
                <w:sz w:val="24"/>
                <w:szCs w:val="16"/>
                <w:lang w:val="tr-TR"/>
              </w:rPr>
              <w:t>, Derik, Dargeçit</w:t>
            </w:r>
          </w:p>
        </w:tc>
        <w:tc>
          <w:tcPr>
            <w:tcW w:w="2440" w:type="dxa"/>
            <w:shd w:val="clear" w:color="auto" w:fill="C2D69B" w:themeFill="accent3" w:themeFillTint="99"/>
          </w:tcPr>
          <w:p w:rsidR="00C11AAA" w:rsidRPr="008D2048" w:rsidRDefault="00C11AAA" w:rsidP="0060350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750.000 TL</w:t>
            </w:r>
          </w:p>
        </w:tc>
      </w:tr>
      <w:tr w:rsidR="00C11AAA" w:rsidRPr="008D2048" w:rsidTr="00D27197">
        <w:tc>
          <w:tcPr>
            <w:tcW w:w="6629" w:type="dxa"/>
            <w:shd w:val="clear" w:color="auto" w:fill="C2D69B" w:themeFill="accent3" w:themeFillTint="99"/>
          </w:tcPr>
          <w:p w:rsidR="00C11AAA" w:rsidRPr="008D2048" w:rsidRDefault="00C9748E" w:rsidP="003F45CC">
            <w:pPr>
              <w:spacing w:before="120" w:line="360" w:lineRule="auto"/>
              <w:rPr>
                <w:rFonts w:ascii="Times New Roman" w:hAnsi="Times New Roman" w:cs="Times New Roman"/>
                <w:sz w:val="24"/>
                <w:szCs w:val="16"/>
                <w:lang w:val="tr-TR"/>
              </w:rPr>
            </w:pPr>
            <w:r w:rsidRPr="008D2048">
              <w:rPr>
                <w:rFonts w:ascii="Times New Roman" w:hAnsi="Times New Roman" w:cs="Times New Roman"/>
                <w:b/>
                <w:sz w:val="24"/>
                <w:szCs w:val="16"/>
                <w:lang w:val="tr-TR"/>
              </w:rPr>
              <w:t xml:space="preserve">Öncelik 2: </w:t>
            </w:r>
            <w:r w:rsidRPr="008D2048">
              <w:rPr>
                <w:rFonts w:ascii="Times New Roman" w:hAnsi="Times New Roman" w:cs="Times New Roman"/>
                <w:sz w:val="24"/>
                <w:szCs w:val="16"/>
                <w:lang w:val="tr-TR"/>
              </w:rPr>
              <w:t>Artuklu</w:t>
            </w:r>
            <w:r w:rsidR="00C11AAA" w:rsidRPr="008D2048">
              <w:rPr>
                <w:rFonts w:ascii="Times New Roman" w:hAnsi="Times New Roman" w:cs="Times New Roman"/>
                <w:sz w:val="24"/>
                <w:szCs w:val="16"/>
                <w:lang w:val="tr-TR"/>
              </w:rPr>
              <w:t>, Kızıltepe, Nusaybin, Midyat, Yeşilli, Ömerli, Mazıdağı</w:t>
            </w:r>
          </w:p>
        </w:tc>
        <w:tc>
          <w:tcPr>
            <w:tcW w:w="2440" w:type="dxa"/>
            <w:shd w:val="clear" w:color="auto" w:fill="C2D69B" w:themeFill="accent3" w:themeFillTint="99"/>
          </w:tcPr>
          <w:p w:rsidR="00C11AAA" w:rsidRPr="008D2048" w:rsidRDefault="00C11AAA" w:rsidP="0060350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1.750.000 TL</w:t>
            </w:r>
          </w:p>
        </w:tc>
      </w:tr>
    </w:tbl>
    <w:p w:rsidR="00C11AAA" w:rsidRPr="008D2048" w:rsidRDefault="00107BFA" w:rsidP="00D25F4D">
      <w:pPr>
        <w:spacing w:before="120" w:line="360" w:lineRule="auto"/>
        <w:ind w:firstLine="708"/>
        <w:rPr>
          <w:rFonts w:ascii="Times New Roman" w:hAnsi="Times New Roman" w:cs="Times New Roman"/>
          <w:b/>
          <w:sz w:val="24"/>
          <w:szCs w:val="24"/>
          <w:lang w:val="tr-TR"/>
        </w:rPr>
      </w:pPr>
      <w:r w:rsidRPr="008D2048">
        <w:rPr>
          <w:rFonts w:ascii="Times New Roman" w:hAnsi="Times New Roman" w:cs="Times New Roman"/>
          <w:b/>
          <w:sz w:val="24"/>
          <w:szCs w:val="24"/>
          <w:lang w:val="tr-TR"/>
        </w:rPr>
        <w:t>BATMAN</w:t>
      </w:r>
    </w:p>
    <w:tbl>
      <w:tblPr>
        <w:tblStyle w:val="TabloKlavuzu"/>
        <w:tblW w:w="0" w:type="auto"/>
        <w:shd w:val="clear" w:color="auto" w:fill="C2D69B" w:themeFill="accent3" w:themeFillTint="99"/>
        <w:tblLook w:val="04A0"/>
      </w:tblPr>
      <w:tblGrid>
        <w:gridCol w:w="6629"/>
        <w:gridCol w:w="2440"/>
      </w:tblGrid>
      <w:tr w:rsidR="00C11AAA" w:rsidRPr="008D2048" w:rsidTr="00D27197">
        <w:tc>
          <w:tcPr>
            <w:tcW w:w="6629" w:type="dxa"/>
            <w:shd w:val="clear" w:color="auto" w:fill="C2D69B" w:themeFill="accent3" w:themeFillTint="99"/>
          </w:tcPr>
          <w:p w:rsidR="00C11AAA" w:rsidRPr="008D2048" w:rsidRDefault="00F130E7" w:rsidP="00C11AAA">
            <w:pPr>
              <w:spacing w:before="120" w:line="360" w:lineRule="auto"/>
              <w:rPr>
                <w:rFonts w:ascii="Times New Roman" w:hAnsi="Times New Roman" w:cs="Times New Roman"/>
                <w:sz w:val="24"/>
                <w:szCs w:val="16"/>
                <w:lang w:val="tr-TR"/>
              </w:rPr>
            </w:pPr>
            <w:r w:rsidRPr="008D2048">
              <w:rPr>
                <w:rFonts w:ascii="Times New Roman" w:hAnsi="Times New Roman" w:cs="Times New Roman"/>
                <w:b/>
                <w:sz w:val="24"/>
                <w:szCs w:val="16"/>
                <w:lang w:val="tr-TR"/>
              </w:rPr>
              <w:t>Öncelik</w:t>
            </w:r>
            <w:r w:rsidR="00D6123F" w:rsidRPr="008D2048">
              <w:rPr>
                <w:rFonts w:ascii="Times New Roman" w:hAnsi="Times New Roman" w:cs="Times New Roman"/>
                <w:b/>
                <w:sz w:val="24"/>
                <w:szCs w:val="16"/>
                <w:lang w:val="tr-TR"/>
              </w:rPr>
              <w:t xml:space="preserve"> </w:t>
            </w:r>
            <w:r w:rsidR="00C11AAA" w:rsidRPr="008D2048">
              <w:rPr>
                <w:rFonts w:ascii="Times New Roman" w:hAnsi="Times New Roman" w:cs="Times New Roman"/>
                <w:b/>
                <w:sz w:val="24"/>
                <w:szCs w:val="16"/>
                <w:lang w:val="tr-TR"/>
              </w:rPr>
              <w:t>1</w:t>
            </w:r>
            <w:r w:rsidR="00D6123F" w:rsidRPr="008D2048">
              <w:rPr>
                <w:rFonts w:ascii="Times New Roman" w:hAnsi="Times New Roman" w:cs="Times New Roman"/>
                <w:b/>
                <w:sz w:val="24"/>
                <w:szCs w:val="16"/>
                <w:lang w:val="tr-TR"/>
              </w:rPr>
              <w:t xml:space="preserve">: </w:t>
            </w:r>
            <w:r w:rsidR="00C11AAA" w:rsidRPr="008D2048">
              <w:rPr>
                <w:rFonts w:ascii="Times New Roman" w:hAnsi="Times New Roman" w:cs="Times New Roman"/>
                <w:sz w:val="24"/>
                <w:szCs w:val="16"/>
                <w:lang w:val="tr-TR"/>
              </w:rPr>
              <w:t xml:space="preserve"> Beşiri, Gercüş, Sason,  Hasankeyf</w:t>
            </w:r>
          </w:p>
        </w:tc>
        <w:tc>
          <w:tcPr>
            <w:tcW w:w="2440" w:type="dxa"/>
            <w:shd w:val="clear" w:color="auto" w:fill="C2D69B" w:themeFill="accent3" w:themeFillTint="99"/>
          </w:tcPr>
          <w:p w:rsidR="00C11AAA" w:rsidRPr="008D2048" w:rsidRDefault="00C11AAA" w:rsidP="00C11AA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1.500.000 TL</w:t>
            </w:r>
          </w:p>
        </w:tc>
      </w:tr>
      <w:tr w:rsidR="00C11AAA" w:rsidRPr="008D2048" w:rsidTr="00D27197">
        <w:tc>
          <w:tcPr>
            <w:tcW w:w="6629" w:type="dxa"/>
            <w:shd w:val="clear" w:color="auto" w:fill="C2D69B" w:themeFill="accent3" w:themeFillTint="99"/>
          </w:tcPr>
          <w:p w:rsidR="00C11AAA" w:rsidRPr="008D2048" w:rsidRDefault="00F130E7" w:rsidP="00C11AAA">
            <w:pPr>
              <w:spacing w:before="120" w:line="360" w:lineRule="auto"/>
              <w:rPr>
                <w:rFonts w:ascii="Times New Roman" w:hAnsi="Times New Roman" w:cs="Times New Roman"/>
                <w:sz w:val="24"/>
                <w:szCs w:val="16"/>
                <w:lang w:val="tr-TR"/>
              </w:rPr>
            </w:pPr>
            <w:r w:rsidRPr="008D2048">
              <w:rPr>
                <w:rFonts w:ascii="Times New Roman" w:hAnsi="Times New Roman" w:cs="Times New Roman"/>
                <w:b/>
                <w:sz w:val="24"/>
                <w:szCs w:val="16"/>
                <w:lang w:val="tr-TR"/>
              </w:rPr>
              <w:t>Öncelik</w:t>
            </w:r>
            <w:r w:rsidR="00D6123F" w:rsidRPr="008D2048">
              <w:rPr>
                <w:rFonts w:ascii="Times New Roman" w:hAnsi="Times New Roman" w:cs="Times New Roman"/>
                <w:b/>
                <w:sz w:val="24"/>
                <w:szCs w:val="16"/>
                <w:lang w:val="tr-TR"/>
              </w:rPr>
              <w:t xml:space="preserve"> </w:t>
            </w:r>
            <w:r w:rsidR="00C11AAA" w:rsidRPr="008D2048">
              <w:rPr>
                <w:rFonts w:ascii="Times New Roman" w:hAnsi="Times New Roman" w:cs="Times New Roman"/>
                <w:b/>
                <w:sz w:val="24"/>
                <w:szCs w:val="16"/>
                <w:lang w:val="tr-TR"/>
              </w:rPr>
              <w:t>2</w:t>
            </w:r>
            <w:r w:rsidR="00D6123F" w:rsidRPr="008D2048">
              <w:rPr>
                <w:rFonts w:ascii="Times New Roman" w:hAnsi="Times New Roman" w:cs="Times New Roman"/>
                <w:b/>
                <w:sz w:val="24"/>
                <w:szCs w:val="16"/>
                <w:lang w:val="tr-TR"/>
              </w:rPr>
              <w:t xml:space="preserve">: </w:t>
            </w:r>
            <w:r w:rsidR="00C11AAA" w:rsidRPr="008D2048">
              <w:rPr>
                <w:rFonts w:ascii="Times New Roman" w:hAnsi="Times New Roman" w:cs="Times New Roman"/>
                <w:sz w:val="24"/>
                <w:szCs w:val="16"/>
                <w:lang w:val="tr-TR"/>
              </w:rPr>
              <w:t xml:space="preserve"> Merkez, Kozluk</w:t>
            </w:r>
          </w:p>
        </w:tc>
        <w:tc>
          <w:tcPr>
            <w:tcW w:w="2440" w:type="dxa"/>
            <w:shd w:val="clear" w:color="auto" w:fill="C2D69B" w:themeFill="accent3" w:themeFillTint="99"/>
          </w:tcPr>
          <w:p w:rsidR="00C11AAA" w:rsidRPr="008D2048" w:rsidRDefault="00C11AAA" w:rsidP="00C11AA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1.000.000 TL</w:t>
            </w:r>
          </w:p>
        </w:tc>
      </w:tr>
    </w:tbl>
    <w:p w:rsidR="00C11AAA" w:rsidRPr="008D2048" w:rsidRDefault="00107BFA" w:rsidP="00D25F4D">
      <w:pPr>
        <w:spacing w:before="120" w:line="360" w:lineRule="auto"/>
        <w:ind w:firstLine="708"/>
        <w:rPr>
          <w:rFonts w:ascii="Times New Roman" w:hAnsi="Times New Roman" w:cs="Times New Roman"/>
          <w:b/>
          <w:sz w:val="24"/>
          <w:szCs w:val="24"/>
          <w:lang w:val="tr-TR"/>
        </w:rPr>
      </w:pPr>
      <w:r w:rsidRPr="008D2048">
        <w:rPr>
          <w:rFonts w:ascii="Times New Roman" w:hAnsi="Times New Roman" w:cs="Times New Roman"/>
          <w:b/>
          <w:sz w:val="24"/>
          <w:szCs w:val="24"/>
          <w:lang w:val="tr-TR"/>
        </w:rPr>
        <w:t>SİİRT</w:t>
      </w:r>
    </w:p>
    <w:tbl>
      <w:tblPr>
        <w:tblStyle w:val="TabloKlavuzu"/>
        <w:tblW w:w="0" w:type="auto"/>
        <w:shd w:val="clear" w:color="auto" w:fill="C2D69B" w:themeFill="accent3" w:themeFillTint="99"/>
        <w:tblLook w:val="04A0"/>
      </w:tblPr>
      <w:tblGrid>
        <w:gridCol w:w="6629"/>
        <w:gridCol w:w="2440"/>
      </w:tblGrid>
      <w:tr w:rsidR="00C11AAA" w:rsidRPr="008D2048" w:rsidTr="00D27197">
        <w:tc>
          <w:tcPr>
            <w:tcW w:w="6629" w:type="dxa"/>
            <w:shd w:val="clear" w:color="auto" w:fill="C2D69B" w:themeFill="accent3" w:themeFillTint="99"/>
          </w:tcPr>
          <w:p w:rsidR="00C11AAA" w:rsidRPr="008D2048" w:rsidRDefault="00F130E7" w:rsidP="00C11AAA">
            <w:pPr>
              <w:spacing w:before="120" w:line="360" w:lineRule="auto"/>
              <w:rPr>
                <w:rFonts w:ascii="Times New Roman" w:hAnsi="Times New Roman" w:cs="Times New Roman"/>
                <w:sz w:val="24"/>
                <w:szCs w:val="16"/>
                <w:lang w:val="tr-TR"/>
              </w:rPr>
            </w:pPr>
            <w:r w:rsidRPr="008D2048">
              <w:rPr>
                <w:rFonts w:ascii="Times New Roman" w:hAnsi="Times New Roman" w:cs="Times New Roman"/>
                <w:b/>
                <w:sz w:val="24"/>
                <w:szCs w:val="16"/>
                <w:lang w:val="tr-TR"/>
              </w:rPr>
              <w:t>Öncelik</w:t>
            </w:r>
            <w:r w:rsidR="00D6123F" w:rsidRPr="008D2048">
              <w:rPr>
                <w:rFonts w:ascii="Times New Roman" w:hAnsi="Times New Roman" w:cs="Times New Roman"/>
                <w:b/>
                <w:sz w:val="24"/>
                <w:szCs w:val="16"/>
                <w:lang w:val="tr-TR"/>
              </w:rPr>
              <w:t xml:space="preserve"> </w:t>
            </w:r>
            <w:r w:rsidRPr="008D2048">
              <w:rPr>
                <w:rFonts w:ascii="Times New Roman" w:hAnsi="Times New Roman" w:cs="Times New Roman"/>
                <w:b/>
                <w:sz w:val="24"/>
                <w:szCs w:val="16"/>
                <w:lang w:val="tr-TR"/>
              </w:rPr>
              <w:t>1</w:t>
            </w:r>
            <w:r w:rsidR="00D6123F" w:rsidRPr="008D2048">
              <w:rPr>
                <w:rFonts w:ascii="Times New Roman" w:hAnsi="Times New Roman" w:cs="Times New Roman"/>
                <w:b/>
                <w:sz w:val="24"/>
                <w:szCs w:val="16"/>
                <w:lang w:val="tr-TR"/>
              </w:rPr>
              <w:t>:</w:t>
            </w:r>
            <w:r w:rsidRPr="008D2048">
              <w:rPr>
                <w:rFonts w:ascii="Times New Roman" w:hAnsi="Times New Roman" w:cs="Times New Roman"/>
                <w:sz w:val="24"/>
                <w:szCs w:val="16"/>
                <w:lang w:val="tr-TR"/>
              </w:rPr>
              <w:t xml:space="preserve"> Eruh</w:t>
            </w:r>
            <w:r w:rsidR="00C11AAA" w:rsidRPr="008D2048">
              <w:rPr>
                <w:rFonts w:ascii="Times New Roman" w:hAnsi="Times New Roman" w:cs="Times New Roman"/>
                <w:sz w:val="24"/>
                <w:szCs w:val="16"/>
                <w:lang w:val="tr-TR"/>
              </w:rPr>
              <w:t xml:space="preserve">,  Şirvan, Pervari, Baykan </w:t>
            </w:r>
          </w:p>
        </w:tc>
        <w:tc>
          <w:tcPr>
            <w:tcW w:w="2440" w:type="dxa"/>
            <w:shd w:val="clear" w:color="auto" w:fill="C2D69B" w:themeFill="accent3" w:themeFillTint="99"/>
          </w:tcPr>
          <w:p w:rsidR="00C11AAA" w:rsidRPr="008D2048" w:rsidRDefault="00C11AAA" w:rsidP="00C11AA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2.000.000 TL</w:t>
            </w:r>
          </w:p>
        </w:tc>
      </w:tr>
      <w:tr w:rsidR="00C11AAA" w:rsidRPr="008D2048" w:rsidTr="00D27197">
        <w:tc>
          <w:tcPr>
            <w:tcW w:w="6629" w:type="dxa"/>
            <w:shd w:val="clear" w:color="auto" w:fill="C2D69B" w:themeFill="accent3" w:themeFillTint="99"/>
          </w:tcPr>
          <w:p w:rsidR="00C11AAA" w:rsidRPr="008D2048" w:rsidRDefault="00F130E7" w:rsidP="00C11AAA">
            <w:pPr>
              <w:spacing w:before="120" w:line="360" w:lineRule="auto"/>
              <w:rPr>
                <w:rFonts w:ascii="Times New Roman" w:hAnsi="Times New Roman" w:cs="Times New Roman"/>
                <w:sz w:val="24"/>
                <w:szCs w:val="16"/>
                <w:lang w:val="tr-TR"/>
              </w:rPr>
            </w:pPr>
            <w:r w:rsidRPr="008D2048">
              <w:rPr>
                <w:rFonts w:ascii="Times New Roman" w:hAnsi="Times New Roman" w:cs="Times New Roman"/>
                <w:b/>
                <w:sz w:val="24"/>
                <w:szCs w:val="16"/>
                <w:lang w:val="tr-TR"/>
              </w:rPr>
              <w:t>Öncelik</w:t>
            </w:r>
            <w:r w:rsidR="00D6123F" w:rsidRPr="008D2048">
              <w:rPr>
                <w:rFonts w:ascii="Times New Roman" w:hAnsi="Times New Roman" w:cs="Times New Roman"/>
                <w:b/>
                <w:sz w:val="24"/>
                <w:szCs w:val="16"/>
                <w:lang w:val="tr-TR"/>
              </w:rPr>
              <w:t xml:space="preserve"> </w:t>
            </w:r>
            <w:r w:rsidR="00C11AAA" w:rsidRPr="008D2048">
              <w:rPr>
                <w:rFonts w:ascii="Times New Roman" w:hAnsi="Times New Roman" w:cs="Times New Roman"/>
                <w:b/>
                <w:sz w:val="24"/>
                <w:szCs w:val="16"/>
                <w:lang w:val="tr-TR"/>
              </w:rPr>
              <w:t>2</w:t>
            </w:r>
            <w:r w:rsidR="00D6123F" w:rsidRPr="008D2048">
              <w:rPr>
                <w:rFonts w:ascii="Times New Roman" w:hAnsi="Times New Roman" w:cs="Times New Roman"/>
                <w:b/>
                <w:sz w:val="24"/>
                <w:szCs w:val="16"/>
                <w:lang w:val="tr-TR"/>
              </w:rPr>
              <w:t>:</w:t>
            </w:r>
            <w:r w:rsidR="00C11AAA" w:rsidRPr="008D2048">
              <w:rPr>
                <w:rFonts w:ascii="Times New Roman" w:hAnsi="Times New Roman" w:cs="Times New Roman"/>
                <w:sz w:val="24"/>
                <w:szCs w:val="16"/>
                <w:lang w:val="tr-TR"/>
              </w:rPr>
              <w:t xml:space="preserve"> Merkez, Kurtalan, Aydınlar</w:t>
            </w:r>
          </w:p>
        </w:tc>
        <w:tc>
          <w:tcPr>
            <w:tcW w:w="2440" w:type="dxa"/>
            <w:shd w:val="clear" w:color="auto" w:fill="C2D69B" w:themeFill="accent3" w:themeFillTint="99"/>
          </w:tcPr>
          <w:p w:rsidR="00C11AAA" w:rsidRPr="008D2048" w:rsidRDefault="00C11AAA" w:rsidP="00C11AA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500.000 TL</w:t>
            </w:r>
          </w:p>
        </w:tc>
      </w:tr>
    </w:tbl>
    <w:p w:rsidR="00C11AAA" w:rsidRPr="008D2048" w:rsidRDefault="00107BFA" w:rsidP="00D25F4D">
      <w:pPr>
        <w:spacing w:before="120" w:line="360" w:lineRule="auto"/>
        <w:ind w:firstLine="708"/>
        <w:rPr>
          <w:rFonts w:ascii="Times New Roman" w:hAnsi="Times New Roman" w:cs="Times New Roman"/>
          <w:b/>
          <w:sz w:val="24"/>
          <w:szCs w:val="24"/>
          <w:lang w:val="tr-TR"/>
        </w:rPr>
      </w:pPr>
      <w:r w:rsidRPr="008D2048">
        <w:rPr>
          <w:rFonts w:ascii="Times New Roman" w:hAnsi="Times New Roman" w:cs="Times New Roman"/>
          <w:b/>
          <w:sz w:val="24"/>
          <w:szCs w:val="24"/>
          <w:lang w:val="tr-TR"/>
        </w:rPr>
        <w:t xml:space="preserve">ŞIRNAK </w:t>
      </w:r>
    </w:p>
    <w:tbl>
      <w:tblPr>
        <w:tblStyle w:val="TabloKlavuzu"/>
        <w:tblW w:w="0" w:type="auto"/>
        <w:shd w:val="clear" w:color="auto" w:fill="C2D69B" w:themeFill="accent3" w:themeFillTint="99"/>
        <w:tblLook w:val="04A0"/>
      </w:tblPr>
      <w:tblGrid>
        <w:gridCol w:w="6629"/>
        <w:gridCol w:w="2440"/>
      </w:tblGrid>
      <w:tr w:rsidR="00C11AAA" w:rsidRPr="008D2048" w:rsidTr="00D27197">
        <w:tc>
          <w:tcPr>
            <w:tcW w:w="6629" w:type="dxa"/>
            <w:shd w:val="clear" w:color="auto" w:fill="C2D69B" w:themeFill="accent3" w:themeFillTint="99"/>
          </w:tcPr>
          <w:p w:rsidR="00C11AAA" w:rsidRPr="008D2048" w:rsidRDefault="00F130E7" w:rsidP="00C11AAA">
            <w:pPr>
              <w:spacing w:before="120" w:line="360" w:lineRule="auto"/>
              <w:rPr>
                <w:rFonts w:ascii="Times New Roman" w:hAnsi="Times New Roman" w:cs="Times New Roman"/>
                <w:sz w:val="24"/>
                <w:szCs w:val="16"/>
                <w:lang w:val="tr-TR"/>
              </w:rPr>
            </w:pPr>
            <w:r w:rsidRPr="008D2048">
              <w:rPr>
                <w:rFonts w:ascii="Times New Roman" w:hAnsi="Times New Roman" w:cs="Times New Roman"/>
                <w:b/>
                <w:sz w:val="24"/>
                <w:szCs w:val="16"/>
                <w:lang w:val="tr-TR"/>
              </w:rPr>
              <w:t>Öncelik1</w:t>
            </w:r>
            <w:r w:rsidRPr="008D2048">
              <w:rPr>
                <w:rFonts w:ascii="Times New Roman" w:hAnsi="Times New Roman" w:cs="Times New Roman"/>
                <w:sz w:val="24"/>
                <w:szCs w:val="16"/>
                <w:lang w:val="tr-TR"/>
              </w:rPr>
              <w:t xml:space="preserve"> Beytüşşebap</w:t>
            </w:r>
            <w:r w:rsidR="00C11AAA" w:rsidRPr="008D2048">
              <w:rPr>
                <w:rFonts w:ascii="Times New Roman" w:hAnsi="Times New Roman" w:cs="Times New Roman"/>
                <w:sz w:val="24"/>
                <w:szCs w:val="16"/>
                <w:lang w:val="tr-TR"/>
              </w:rPr>
              <w:t>, İdil, Güçlükonak, Uludere</w:t>
            </w:r>
          </w:p>
        </w:tc>
        <w:tc>
          <w:tcPr>
            <w:tcW w:w="2440" w:type="dxa"/>
            <w:shd w:val="clear" w:color="auto" w:fill="C2D69B" w:themeFill="accent3" w:themeFillTint="99"/>
          </w:tcPr>
          <w:p w:rsidR="00C11AAA" w:rsidRPr="008D2048" w:rsidRDefault="00C11AAA" w:rsidP="00C11AA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1.750.000 TL</w:t>
            </w:r>
          </w:p>
        </w:tc>
      </w:tr>
      <w:tr w:rsidR="00C11AAA" w:rsidRPr="008D2048" w:rsidTr="00D27197">
        <w:tc>
          <w:tcPr>
            <w:tcW w:w="6629" w:type="dxa"/>
            <w:shd w:val="clear" w:color="auto" w:fill="C2D69B" w:themeFill="accent3" w:themeFillTint="99"/>
          </w:tcPr>
          <w:p w:rsidR="00C11AAA" w:rsidRPr="008D2048" w:rsidRDefault="00F130E7" w:rsidP="00C11AAA">
            <w:pPr>
              <w:spacing w:before="120" w:line="360" w:lineRule="auto"/>
              <w:rPr>
                <w:rFonts w:ascii="Times New Roman" w:hAnsi="Times New Roman" w:cs="Times New Roman"/>
                <w:sz w:val="24"/>
                <w:szCs w:val="16"/>
                <w:lang w:val="tr-TR"/>
              </w:rPr>
            </w:pPr>
            <w:r w:rsidRPr="008D2048">
              <w:rPr>
                <w:rFonts w:ascii="Times New Roman" w:hAnsi="Times New Roman" w:cs="Times New Roman"/>
                <w:b/>
                <w:sz w:val="24"/>
                <w:szCs w:val="16"/>
                <w:lang w:val="tr-TR"/>
              </w:rPr>
              <w:t>Öncelik</w:t>
            </w:r>
            <w:r w:rsidR="00C11AAA" w:rsidRPr="008D2048">
              <w:rPr>
                <w:rFonts w:ascii="Times New Roman" w:hAnsi="Times New Roman" w:cs="Times New Roman"/>
                <w:b/>
                <w:sz w:val="24"/>
                <w:szCs w:val="16"/>
                <w:lang w:val="tr-TR"/>
              </w:rPr>
              <w:t>2</w:t>
            </w:r>
            <w:r w:rsidR="00C11AAA" w:rsidRPr="008D2048">
              <w:rPr>
                <w:rFonts w:ascii="Times New Roman" w:hAnsi="Times New Roman" w:cs="Times New Roman"/>
                <w:sz w:val="24"/>
                <w:szCs w:val="16"/>
                <w:lang w:val="tr-TR"/>
              </w:rPr>
              <w:t xml:space="preserve"> Merkez, Cizre, Silopi</w:t>
            </w:r>
          </w:p>
        </w:tc>
        <w:tc>
          <w:tcPr>
            <w:tcW w:w="2440" w:type="dxa"/>
            <w:shd w:val="clear" w:color="auto" w:fill="C2D69B" w:themeFill="accent3" w:themeFillTint="99"/>
          </w:tcPr>
          <w:p w:rsidR="00C11AAA" w:rsidRPr="008D2048" w:rsidRDefault="00C11AAA" w:rsidP="00C11AAA">
            <w:pPr>
              <w:spacing w:before="120" w:line="360" w:lineRule="auto"/>
              <w:rPr>
                <w:rFonts w:ascii="Times New Roman" w:hAnsi="Times New Roman" w:cs="Times New Roman"/>
                <w:b/>
                <w:sz w:val="24"/>
                <w:szCs w:val="16"/>
                <w:lang w:val="tr-TR"/>
              </w:rPr>
            </w:pPr>
            <w:r w:rsidRPr="008D2048">
              <w:rPr>
                <w:rFonts w:ascii="Times New Roman" w:hAnsi="Times New Roman" w:cs="Times New Roman"/>
                <w:b/>
                <w:sz w:val="24"/>
                <w:szCs w:val="16"/>
                <w:lang w:val="tr-TR"/>
              </w:rPr>
              <w:t>750.000 TL</w:t>
            </w:r>
          </w:p>
        </w:tc>
      </w:tr>
    </w:tbl>
    <w:p w:rsidR="00E0059F" w:rsidRPr="008D2048" w:rsidRDefault="00F130E7" w:rsidP="00D6123F">
      <w:pPr>
        <w:spacing w:before="120" w:line="360" w:lineRule="auto"/>
        <w:ind w:firstLine="720"/>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Bir </w:t>
      </w:r>
      <w:r w:rsidR="00D13595" w:rsidRPr="008D2048">
        <w:rPr>
          <w:rFonts w:ascii="Times New Roman" w:hAnsi="Times New Roman" w:cs="Times New Roman"/>
          <w:sz w:val="24"/>
          <w:szCs w:val="24"/>
          <w:lang w:val="tr-TR"/>
        </w:rPr>
        <w:t xml:space="preserve">il veya il içindeki önceliklerden herhangi biri </w:t>
      </w:r>
      <w:r w:rsidRPr="008D2048">
        <w:rPr>
          <w:rFonts w:ascii="Times New Roman" w:hAnsi="Times New Roman" w:cs="Times New Roman"/>
          <w:sz w:val="24"/>
          <w:szCs w:val="24"/>
          <w:lang w:val="tr-TR"/>
        </w:rPr>
        <w:t xml:space="preserve">için, alınan </w:t>
      </w:r>
      <w:r w:rsidR="00D13595" w:rsidRPr="008D2048">
        <w:rPr>
          <w:rFonts w:ascii="Times New Roman" w:hAnsi="Times New Roman" w:cs="Times New Roman"/>
          <w:sz w:val="24"/>
          <w:szCs w:val="24"/>
          <w:lang w:val="tr-TR"/>
        </w:rPr>
        <w:t>başvuruların</w:t>
      </w:r>
      <w:r w:rsidRPr="008D2048">
        <w:rPr>
          <w:rFonts w:ascii="Times New Roman" w:hAnsi="Times New Roman" w:cs="Times New Roman"/>
          <w:sz w:val="24"/>
          <w:szCs w:val="24"/>
          <w:lang w:val="tr-TR"/>
        </w:rPr>
        <w:t xml:space="preserve"> </w:t>
      </w:r>
      <w:r w:rsidR="00604C79" w:rsidRPr="008D2048">
        <w:rPr>
          <w:rFonts w:ascii="Times New Roman" w:hAnsi="Times New Roman" w:cs="Times New Roman"/>
          <w:sz w:val="24"/>
          <w:szCs w:val="24"/>
          <w:lang w:val="tr-TR"/>
        </w:rPr>
        <w:t xml:space="preserve">idari ve teknik açılardan uygun olmayan projelerin olması </w:t>
      </w:r>
      <w:r w:rsidRPr="008D2048">
        <w:rPr>
          <w:rFonts w:ascii="Times New Roman" w:hAnsi="Times New Roman" w:cs="Times New Roman"/>
          <w:sz w:val="24"/>
          <w:szCs w:val="24"/>
          <w:lang w:val="tr-TR"/>
        </w:rPr>
        <w:t xml:space="preserve">veya </w:t>
      </w:r>
      <w:r w:rsidR="00D13595" w:rsidRPr="008D2048">
        <w:rPr>
          <w:rFonts w:ascii="Times New Roman" w:hAnsi="Times New Roman" w:cs="Times New Roman"/>
          <w:sz w:val="24"/>
          <w:szCs w:val="24"/>
          <w:lang w:val="tr-TR"/>
        </w:rPr>
        <w:t xml:space="preserve">toplam yaklaşık tutarlarının </w:t>
      </w:r>
      <w:r w:rsidRPr="008D2048">
        <w:rPr>
          <w:rFonts w:ascii="Times New Roman" w:hAnsi="Times New Roman" w:cs="Times New Roman"/>
          <w:sz w:val="24"/>
          <w:szCs w:val="24"/>
          <w:lang w:val="tr-TR"/>
        </w:rPr>
        <w:t xml:space="preserve">yetersiz olması nedeniyle </w:t>
      </w:r>
      <w:r w:rsidR="00BB0A25" w:rsidRPr="008D2048">
        <w:rPr>
          <w:rFonts w:ascii="Times New Roman" w:hAnsi="Times New Roman" w:cs="Times New Roman"/>
          <w:sz w:val="24"/>
          <w:szCs w:val="24"/>
          <w:lang w:val="tr-TR"/>
        </w:rPr>
        <w:t>ayrılan bütçenin tamamının</w:t>
      </w:r>
      <w:r w:rsidR="00B8079B" w:rsidRPr="008D2048">
        <w:rPr>
          <w:rFonts w:ascii="Times New Roman" w:hAnsi="Times New Roman" w:cs="Times New Roman"/>
          <w:sz w:val="24"/>
          <w:szCs w:val="24"/>
          <w:lang w:val="tr-TR"/>
        </w:rPr>
        <w:t xml:space="preserve"> </w:t>
      </w:r>
      <w:r w:rsidR="00BB0A25" w:rsidRPr="008D2048">
        <w:rPr>
          <w:rFonts w:ascii="Times New Roman" w:hAnsi="Times New Roman" w:cs="Times New Roman"/>
          <w:sz w:val="24"/>
          <w:szCs w:val="24"/>
          <w:lang w:val="tr-TR"/>
        </w:rPr>
        <w:t>kullanılamayacak olması</w:t>
      </w:r>
      <w:r w:rsidRPr="008D2048">
        <w:rPr>
          <w:rFonts w:ascii="Times New Roman" w:hAnsi="Times New Roman" w:cs="Times New Roman"/>
          <w:sz w:val="24"/>
          <w:szCs w:val="24"/>
          <w:lang w:val="tr-TR"/>
        </w:rPr>
        <w:t xml:space="preserve"> durumunda, </w:t>
      </w:r>
      <w:r w:rsidR="00D13595" w:rsidRPr="008D2048">
        <w:rPr>
          <w:rFonts w:ascii="Times New Roman" w:hAnsi="Times New Roman" w:cs="Times New Roman"/>
          <w:sz w:val="24"/>
          <w:szCs w:val="24"/>
          <w:lang w:val="tr-TR"/>
        </w:rPr>
        <w:t xml:space="preserve">kalan bütçenin aynı il içindeki diğer bir önceliğe aktarılması veya bir ilin kalan bütçesinin diğer bir ile aktarılması Ajans Genel Sekreterliği’nin yetkisindedir. </w:t>
      </w:r>
    </w:p>
    <w:p w:rsidR="00290BD1" w:rsidRPr="008D2048" w:rsidRDefault="004C4B7E" w:rsidP="00F130E7">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b/>
          <w:sz w:val="24"/>
          <w:szCs w:val="24"/>
          <w:lang w:val="tr-TR"/>
        </w:rPr>
        <w:t>Hiçbir destek,</w:t>
      </w:r>
      <w:r w:rsidR="00CC02CF" w:rsidRPr="008D2048">
        <w:rPr>
          <w:rFonts w:ascii="Times New Roman" w:hAnsi="Times New Roman" w:cs="Times New Roman"/>
          <w:b/>
          <w:sz w:val="24"/>
          <w:szCs w:val="24"/>
          <w:lang w:val="tr-TR"/>
        </w:rPr>
        <w:t xml:space="preserve"> Başvuru Sahibi olan çiftçilerin sunacağı her bir proje için </w:t>
      </w:r>
      <w:r w:rsidR="00CC02CF" w:rsidRPr="008D2048">
        <w:rPr>
          <w:rFonts w:ascii="Times New Roman" w:hAnsi="Times New Roman" w:cs="Times New Roman"/>
          <w:b/>
          <w:sz w:val="24"/>
          <w:szCs w:val="24"/>
          <w:u w:val="single"/>
          <w:lang w:val="tr-TR"/>
        </w:rPr>
        <w:t xml:space="preserve">projenin toplam </w:t>
      </w:r>
      <w:r w:rsidRPr="008D2048">
        <w:rPr>
          <w:rFonts w:ascii="Times New Roman" w:hAnsi="Times New Roman" w:cs="Times New Roman"/>
          <w:b/>
          <w:sz w:val="24"/>
          <w:szCs w:val="24"/>
          <w:u w:val="single"/>
          <w:lang w:val="tr-TR"/>
        </w:rPr>
        <w:t>uygun maliyetinin %75’</w:t>
      </w:r>
      <w:r w:rsidR="001A0626" w:rsidRPr="008D2048">
        <w:rPr>
          <w:rFonts w:ascii="Times New Roman" w:hAnsi="Times New Roman" w:cs="Times New Roman"/>
          <w:b/>
          <w:sz w:val="24"/>
          <w:szCs w:val="24"/>
          <w:u w:val="single"/>
          <w:lang w:val="tr-TR"/>
        </w:rPr>
        <w:t>i</w:t>
      </w:r>
      <w:r w:rsidR="00C9748E" w:rsidRPr="008D2048">
        <w:rPr>
          <w:rFonts w:ascii="Times New Roman" w:hAnsi="Times New Roman" w:cs="Times New Roman"/>
          <w:b/>
          <w:sz w:val="24"/>
          <w:szCs w:val="24"/>
          <w:u w:val="single"/>
          <w:lang w:val="tr-TR"/>
        </w:rPr>
        <w:t>nden fazla olamaz</w:t>
      </w:r>
      <w:r w:rsidRPr="008D2048">
        <w:rPr>
          <w:rFonts w:ascii="Times New Roman" w:hAnsi="Times New Roman" w:cs="Times New Roman"/>
          <w:sz w:val="24"/>
          <w:szCs w:val="24"/>
          <w:lang w:val="tr-TR"/>
        </w:rPr>
        <w:t xml:space="preserve">. Bu değerlerin dışında kalan destek taleplerini içeren projeler değerlendirmeye alınmayacaktır. </w:t>
      </w:r>
    </w:p>
    <w:p w:rsidR="00F130E7" w:rsidRPr="008D2048" w:rsidRDefault="00F130E7" w:rsidP="00F130E7">
      <w:pPr>
        <w:spacing w:before="120" w:line="360" w:lineRule="auto"/>
        <w:ind w:firstLine="708"/>
        <w:rPr>
          <w:rFonts w:ascii="Times New Roman" w:hAnsi="Times New Roman" w:cs="Times New Roman"/>
          <w:sz w:val="16"/>
          <w:szCs w:val="16"/>
          <w:lang w:val="tr-TR"/>
        </w:rPr>
      </w:pPr>
    </w:p>
    <w:tbl>
      <w:tblPr>
        <w:tblStyle w:val="TabloKlavuzu"/>
        <w:tblW w:w="0" w:type="auto"/>
        <w:tblLook w:val="04A0"/>
      </w:tblPr>
      <w:tblGrid>
        <w:gridCol w:w="9069"/>
      </w:tblGrid>
      <w:tr w:rsidR="007A1DEE" w:rsidRPr="008D2048" w:rsidTr="009F0812">
        <w:tc>
          <w:tcPr>
            <w:tcW w:w="9069" w:type="dxa"/>
          </w:tcPr>
          <w:p w:rsidR="000A79A1" w:rsidRPr="008D2048" w:rsidRDefault="004C4B7E" w:rsidP="000A79A1">
            <w:pPr>
              <w:spacing w:before="120" w:line="360" w:lineRule="auto"/>
              <w:jc w:val="center"/>
              <w:rPr>
                <w:rFonts w:ascii="Times New Roman" w:hAnsi="Times New Roman" w:cs="Times New Roman"/>
                <w:b/>
                <w:sz w:val="24"/>
                <w:szCs w:val="24"/>
                <w:lang w:val="tr-TR"/>
              </w:rPr>
            </w:pPr>
            <w:r w:rsidRPr="008D2048">
              <w:rPr>
                <w:rFonts w:ascii="Times New Roman" w:hAnsi="Times New Roman" w:cs="Times New Roman"/>
                <w:b/>
                <w:sz w:val="24"/>
                <w:szCs w:val="24"/>
                <w:lang w:val="tr-TR"/>
              </w:rPr>
              <w:t xml:space="preserve">Ajans tarafından gerekli görüldüğü takdirde bütçe </w:t>
            </w:r>
            <w:proofErr w:type="gramStart"/>
            <w:r w:rsidRPr="008D2048">
              <w:rPr>
                <w:rFonts w:ascii="Times New Roman" w:hAnsi="Times New Roman" w:cs="Times New Roman"/>
                <w:b/>
                <w:sz w:val="24"/>
                <w:szCs w:val="24"/>
                <w:lang w:val="tr-TR"/>
              </w:rPr>
              <w:t>revizyonu</w:t>
            </w:r>
            <w:proofErr w:type="gramEnd"/>
            <w:r w:rsidRPr="008D2048">
              <w:rPr>
                <w:rFonts w:ascii="Times New Roman" w:hAnsi="Times New Roman" w:cs="Times New Roman"/>
                <w:b/>
                <w:sz w:val="24"/>
                <w:szCs w:val="24"/>
                <w:lang w:val="tr-TR"/>
              </w:rPr>
              <w:t xml:space="preserve"> yapılabilir. Olası bir bütçe revizyonu sonucunda projenin toplam bütçesi düşürülebilir. </w:t>
            </w:r>
            <w:r w:rsidR="00BB0A25" w:rsidRPr="008D2048">
              <w:rPr>
                <w:rFonts w:ascii="Times New Roman" w:hAnsi="Times New Roman" w:cs="Times New Roman"/>
                <w:b/>
                <w:sz w:val="24"/>
                <w:szCs w:val="24"/>
                <w:lang w:val="tr-TR"/>
              </w:rPr>
              <w:t xml:space="preserve">Böyle bir durumda talep edilen destek miktarı düşürülürken </w:t>
            </w:r>
            <w:r w:rsidRPr="008D2048">
              <w:rPr>
                <w:rFonts w:ascii="Times New Roman" w:hAnsi="Times New Roman" w:cs="Times New Roman"/>
                <w:b/>
                <w:sz w:val="24"/>
                <w:szCs w:val="24"/>
                <w:lang w:val="tr-TR"/>
              </w:rPr>
              <w:t xml:space="preserve">talep edilen </w:t>
            </w:r>
            <w:r w:rsidRPr="008D2048">
              <w:rPr>
                <w:rFonts w:ascii="Times New Roman" w:hAnsi="Times New Roman" w:cs="Times New Roman"/>
                <w:b/>
                <w:sz w:val="24"/>
                <w:szCs w:val="24"/>
                <w:u w:val="single"/>
                <w:lang w:val="tr-TR"/>
              </w:rPr>
              <w:t xml:space="preserve">destek oranı </w:t>
            </w:r>
            <w:r w:rsidRPr="008D2048">
              <w:rPr>
                <w:rFonts w:ascii="Times New Roman" w:hAnsi="Times New Roman" w:cs="Times New Roman"/>
                <w:b/>
                <w:sz w:val="24"/>
                <w:szCs w:val="24"/>
                <w:lang w:val="tr-TR"/>
              </w:rPr>
              <w:t>sabit kalacaktır.</w:t>
            </w:r>
          </w:p>
        </w:tc>
      </w:tr>
    </w:tbl>
    <w:p w:rsidR="002E3931" w:rsidRPr="008D2048" w:rsidRDefault="002E3931" w:rsidP="00AA3990">
      <w:pPr>
        <w:spacing w:before="120" w:line="360" w:lineRule="auto"/>
        <w:rPr>
          <w:rFonts w:ascii="Times New Roman" w:hAnsi="Times New Roman" w:cs="Times New Roman"/>
          <w:sz w:val="16"/>
          <w:szCs w:val="16"/>
          <w:lang w:val="tr-TR"/>
        </w:rPr>
      </w:pPr>
    </w:p>
    <w:p w:rsidR="00290BD1" w:rsidRPr="008D2048" w:rsidRDefault="000A79A1">
      <w:pPr>
        <w:spacing w:before="120" w:line="360" w:lineRule="auto"/>
        <w:ind w:firstLine="706"/>
        <w:rPr>
          <w:rFonts w:ascii="Times New Roman" w:hAnsi="Times New Roman" w:cs="Times New Roman"/>
          <w:b/>
          <w:sz w:val="24"/>
          <w:szCs w:val="24"/>
          <w:lang w:val="tr-TR"/>
        </w:rPr>
      </w:pPr>
      <w:r w:rsidRPr="008D2048">
        <w:rPr>
          <w:rFonts w:ascii="Times New Roman" w:hAnsi="Times New Roman" w:cs="Times New Roman"/>
          <w:b/>
          <w:sz w:val="24"/>
          <w:szCs w:val="24"/>
          <w:lang w:val="tr-TR"/>
        </w:rPr>
        <w:t xml:space="preserve">İl başına </w:t>
      </w:r>
      <w:r w:rsidR="002C1CCD" w:rsidRPr="008D2048">
        <w:rPr>
          <w:rFonts w:ascii="Times New Roman" w:hAnsi="Times New Roman" w:cs="Times New Roman"/>
          <w:b/>
          <w:sz w:val="24"/>
          <w:szCs w:val="24"/>
          <w:lang w:val="tr-TR"/>
        </w:rPr>
        <w:t xml:space="preserve">ayrılan </w:t>
      </w:r>
      <w:r w:rsidRPr="008D2048">
        <w:rPr>
          <w:rFonts w:ascii="Times New Roman" w:hAnsi="Times New Roman" w:cs="Times New Roman"/>
          <w:b/>
          <w:sz w:val="24"/>
          <w:szCs w:val="24"/>
          <w:lang w:val="tr-TR"/>
        </w:rPr>
        <w:t xml:space="preserve">program </w:t>
      </w:r>
      <w:r w:rsidR="001911B4" w:rsidRPr="008D2048">
        <w:rPr>
          <w:rFonts w:ascii="Times New Roman" w:hAnsi="Times New Roman" w:cs="Times New Roman"/>
          <w:b/>
          <w:sz w:val="24"/>
          <w:szCs w:val="24"/>
          <w:lang w:val="tr-TR"/>
        </w:rPr>
        <w:t>bütçesine karşılık</w:t>
      </w:r>
      <w:r w:rsidR="008812FC" w:rsidRPr="008D2048">
        <w:rPr>
          <w:rFonts w:ascii="Times New Roman" w:hAnsi="Times New Roman" w:cs="Times New Roman"/>
          <w:b/>
          <w:sz w:val="24"/>
          <w:szCs w:val="24"/>
          <w:lang w:val="tr-TR"/>
        </w:rPr>
        <w:t xml:space="preserve"> gelen ve</w:t>
      </w:r>
      <w:r w:rsidRPr="008D2048">
        <w:rPr>
          <w:rFonts w:ascii="Times New Roman" w:hAnsi="Times New Roman" w:cs="Times New Roman"/>
          <w:b/>
          <w:sz w:val="24"/>
          <w:szCs w:val="24"/>
          <w:lang w:val="tr-TR"/>
        </w:rPr>
        <w:t xml:space="preserve"> Ajans desteği dışında kalan </w:t>
      </w:r>
      <w:r w:rsidR="008812FC" w:rsidRPr="008D2048">
        <w:rPr>
          <w:rFonts w:ascii="Times New Roman" w:hAnsi="Times New Roman" w:cs="Times New Roman"/>
          <w:b/>
          <w:sz w:val="24"/>
          <w:szCs w:val="24"/>
          <w:lang w:val="tr-TR"/>
        </w:rPr>
        <w:t>eş finansman</w:t>
      </w:r>
      <w:r w:rsidRPr="008D2048">
        <w:rPr>
          <w:rFonts w:ascii="Times New Roman" w:hAnsi="Times New Roman" w:cs="Times New Roman"/>
          <w:b/>
          <w:sz w:val="24"/>
          <w:szCs w:val="24"/>
          <w:lang w:val="tr-TR"/>
        </w:rPr>
        <w:t xml:space="preserve"> tutarı, protokolü imzalayan taraf</w:t>
      </w:r>
      <w:r w:rsidR="00D11CB8" w:rsidRPr="008D2048">
        <w:rPr>
          <w:rFonts w:ascii="Times New Roman" w:hAnsi="Times New Roman" w:cs="Times New Roman"/>
          <w:b/>
          <w:sz w:val="24"/>
          <w:szCs w:val="24"/>
          <w:lang w:val="tr-TR"/>
        </w:rPr>
        <w:t>ı</w:t>
      </w:r>
      <w:r w:rsidRPr="008D2048">
        <w:rPr>
          <w:rFonts w:ascii="Times New Roman" w:hAnsi="Times New Roman" w:cs="Times New Roman"/>
          <w:b/>
          <w:sz w:val="24"/>
          <w:szCs w:val="24"/>
          <w:lang w:val="tr-TR"/>
        </w:rPr>
        <w:t xml:space="preserve"> olması sebebiyle, Program Ortağı tarafından </w:t>
      </w:r>
      <w:r w:rsidR="008812FC" w:rsidRPr="008D2048">
        <w:rPr>
          <w:rFonts w:ascii="Times New Roman" w:hAnsi="Times New Roman" w:cs="Times New Roman"/>
          <w:sz w:val="24"/>
          <w:szCs w:val="24"/>
          <w:lang w:val="tr-TR"/>
        </w:rPr>
        <w:t>başvuru</w:t>
      </w:r>
      <w:r w:rsidR="00C9748E" w:rsidRPr="008D2048">
        <w:rPr>
          <w:rFonts w:ascii="Times New Roman" w:hAnsi="Times New Roman" w:cs="Times New Roman"/>
          <w:sz w:val="24"/>
          <w:szCs w:val="24"/>
          <w:lang w:val="tr-TR"/>
        </w:rPr>
        <w:t>su başarılı olan talep sahibi</w:t>
      </w:r>
      <w:r w:rsidR="008812FC" w:rsidRPr="008D2048">
        <w:rPr>
          <w:rFonts w:ascii="Times New Roman" w:hAnsi="Times New Roman" w:cs="Times New Roman"/>
          <w:sz w:val="24"/>
          <w:szCs w:val="24"/>
          <w:lang w:val="tr-TR"/>
        </w:rPr>
        <w:t xml:space="preserve"> çiftçiler</w:t>
      </w:r>
      <w:r w:rsidR="00050FA5" w:rsidRPr="008D2048">
        <w:rPr>
          <w:rFonts w:ascii="Times New Roman" w:hAnsi="Times New Roman" w:cs="Times New Roman"/>
          <w:sz w:val="24"/>
          <w:szCs w:val="24"/>
          <w:lang w:val="tr-TR"/>
        </w:rPr>
        <w:t>den</w:t>
      </w:r>
      <w:r w:rsidR="008812FC" w:rsidRPr="008D2048">
        <w:rPr>
          <w:rFonts w:ascii="Times New Roman" w:hAnsi="Times New Roman" w:cs="Times New Roman"/>
          <w:sz w:val="24"/>
          <w:szCs w:val="24"/>
          <w:lang w:val="tr-TR"/>
        </w:rPr>
        <w:t xml:space="preserve"> </w:t>
      </w:r>
      <w:r w:rsidR="00D11CB8" w:rsidRPr="008D2048">
        <w:rPr>
          <w:rFonts w:ascii="Times New Roman" w:hAnsi="Times New Roman" w:cs="Times New Roman"/>
          <w:sz w:val="24"/>
          <w:szCs w:val="24"/>
          <w:lang w:val="tr-TR"/>
        </w:rPr>
        <w:t xml:space="preserve">alınan </w:t>
      </w:r>
      <w:r w:rsidR="004C4B7E" w:rsidRPr="008D2048">
        <w:rPr>
          <w:rFonts w:ascii="Times New Roman" w:hAnsi="Times New Roman" w:cs="Times New Roman"/>
          <w:sz w:val="24"/>
          <w:szCs w:val="24"/>
          <w:lang w:val="tr-TR"/>
        </w:rPr>
        <w:t>nak</w:t>
      </w:r>
      <w:r w:rsidR="00D11CB8" w:rsidRPr="008D2048">
        <w:rPr>
          <w:rFonts w:ascii="Times New Roman" w:hAnsi="Times New Roman" w:cs="Times New Roman"/>
          <w:sz w:val="24"/>
          <w:szCs w:val="24"/>
          <w:lang w:val="tr-TR"/>
        </w:rPr>
        <w:t>di katkılar ile karşılanacaktır</w:t>
      </w:r>
      <w:r w:rsidR="00B954A8" w:rsidRPr="008D2048">
        <w:rPr>
          <w:rFonts w:ascii="Times New Roman" w:hAnsi="Times New Roman" w:cs="Times New Roman"/>
          <w:sz w:val="24"/>
          <w:szCs w:val="24"/>
          <w:lang w:val="tr-TR"/>
        </w:rPr>
        <w:t xml:space="preserve">. </w:t>
      </w:r>
      <w:r w:rsidR="00B954A8" w:rsidRPr="008D2048">
        <w:rPr>
          <w:rFonts w:ascii="Times New Roman" w:hAnsi="Times New Roman" w:cs="Times New Roman"/>
          <w:b/>
          <w:sz w:val="24"/>
          <w:szCs w:val="24"/>
          <w:lang w:val="tr-TR"/>
        </w:rPr>
        <w:t>Ayni</w:t>
      </w:r>
      <w:r w:rsidR="004C4B7E" w:rsidRPr="008D2048">
        <w:rPr>
          <w:rFonts w:ascii="Times New Roman" w:hAnsi="Times New Roman" w:cs="Times New Roman"/>
          <w:b/>
          <w:sz w:val="24"/>
          <w:szCs w:val="24"/>
          <w:lang w:val="tr-TR"/>
        </w:rPr>
        <w:t xml:space="preserve"> katkılar eş</w:t>
      </w:r>
      <w:r w:rsidR="00D11CB8" w:rsidRPr="008D2048">
        <w:rPr>
          <w:rFonts w:ascii="Times New Roman" w:hAnsi="Times New Roman" w:cs="Times New Roman"/>
          <w:b/>
          <w:sz w:val="24"/>
          <w:szCs w:val="24"/>
          <w:lang w:val="tr-TR"/>
        </w:rPr>
        <w:t xml:space="preserve"> finansman olarak kabul edilmeyecektir.</w:t>
      </w:r>
    </w:p>
    <w:p w:rsidR="00D6123F" w:rsidRPr="008D2048" w:rsidRDefault="00917878" w:rsidP="00D11CB8">
      <w:pPr>
        <w:spacing w:before="120" w:line="360" w:lineRule="auto"/>
        <w:ind w:firstLine="706"/>
        <w:rPr>
          <w:rFonts w:ascii="Times New Roman" w:hAnsi="Times New Roman" w:cs="Times New Roman"/>
          <w:sz w:val="24"/>
          <w:szCs w:val="24"/>
          <w:lang w:val="tr-TR"/>
        </w:rPr>
      </w:pPr>
      <w:r w:rsidRPr="008D2048">
        <w:rPr>
          <w:rFonts w:ascii="Times New Roman" w:hAnsi="Times New Roman" w:cs="Times New Roman"/>
          <w:sz w:val="24"/>
          <w:szCs w:val="24"/>
          <w:lang w:val="tr-TR"/>
        </w:rPr>
        <w:t>Talep sahibi çiftçilerin taleplerinin Ajans ve Program Ortağı tarafından değerlendir</w:t>
      </w:r>
      <w:r w:rsidR="00D11CB8" w:rsidRPr="008D2048">
        <w:rPr>
          <w:rFonts w:ascii="Times New Roman" w:hAnsi="Times New Roman" w:cs="Times New Roman"/>
          <w:sz w:val="24"/>
          <w:szCs w:val="24"/>
          <w:lang w:val="tr-TR"/>
        </w:rPr>
        <w:t>il</w:t>
      </w:r>
      <w:r w:rsidRPr="008D2048">
        <w:rPr>
          <w:rFonts w:ascii="Times New Roman" w:hAnsi="Times New Roman" w:cs="Times New Roman"/>
          <w:sz w:val="24"/>
          <w:szCs w:val="24"/>
          <w:lang w:val="tr-TR"/>
        </w:rPr>
        <w:t xml:space="preserve">mesi ardından </w:t>
      </w:r>
      <w:r w:rsidR="00D11CB8" w:rsidRPr="008D2048">
        <w:rPr>
          <w:rFonts w:ascii="Times New Roman" w:hAnsi="Times New Roman" w:cs="Times New Roman"/>
          <w:sz w:val="24"/>
          <w:szCs w:val="24"/>
          <w:lang w:val="tr-TR"/>
        </w:rPr>
        <w:t xml:space="preserve">oluşacak il </w:t>
      </w:r>
      <w:proofErr w:type="gramStart"/>
      <w:r w:rsidR="00D11CB8" w:rsidRPr="008D2048">
        <w:rPr>
          <w:rFonts w:ascii="Times New Roman" w:hAnsi="Times New Roman" w:cs="Times New Roman"/>
          <w:sz w:val="24"/>
          <w:szCs w:val="24"/>
          <w:lang w:val="tr-TR"/>
        </w:rPr>
        <w:t>bazlı</w:t>
      </w:r>
      <w:proofErr w:type="gramEnd"/>
      <w:r w:rsidR="00D11CB8" w:rsidRPr="008D2048">
        <w:rPr>
          <w:rFonts w:ascii="Times New Roman" w:hAnsi="Times New Roman" w:cs="Times New Roman"/>
          <w:sz w:val="24"/>
          <w:szCs w:val="24"/>
          <w:lang w:val="tr-TR"/>
        </w:rPr>
        <w:t xml:space="preserve"> </w:t>
      </w:r>
      <w:r w:rsidRPr="008D2048">
        <w:rPr>
          <w:rFonts w:ascii="Times New Roman" w:hAnsi="Times New Roman" w:cs="Times New Roman"/>
          <w:sz w:val="24"/>
          <w:szCs w:val="24"/>
          <w:lang w:val="tr-TR"/>
        </w:rPr>
        <w:t xml:space="preserve">nihai talep listeleri, Ajans ve Program Ortağı web sitelerinden yayınlanacaktır.  </w:t>
      </w:r>
      <w:r w:rsidR="00D11CB8" w:rsidRPr="008D2048">
        <w:rPr>
          <w:rFonts w:ascii="Times New Roman" w:hAnsi="Times New Roman" w:cs="Times New Roman"/>
          <w:sz w:val="24"/>
          <w:szCs w:val="24"/>
          <w:lang w:val="tr-TR"/>
        </w:rPr>
        <w:t>Listelerin ilan</w:t>
      </w:r>
      <w:r w:rsidRPr="008D2048">
        <w:rPr>
          <w:rFonts w:ascii="Times New Roman" w:hAnsi="Times New Roman" w:cs="Times New Roman"/>
          <w:sz w:val="24"/>
          <w:szCs w:val="24"/>
          <w:lang w:val="tr-TR"/>
        </w:rPr>
        <w:t xml:space="preserve"> edilmesini müteakip 15 gün içinde Program ortağı talepleri olumlu değerlendirilen çiftçilerden katkı paylarını talep edecektir. </w:t>
      </w:r>
      <w:r w:rsidRPr="008D2048">
        <w:rPr>
          <w:rFonts w:ascii="Times New Roman" w:hAnsi="Times New Roman" w:cs="Times New Roman"/>
          <w:sz w:val="24"/>
          <w:szCs w:val="24"/>
          <w:u w:val="single"/>
          <w:lang w:val="tr-TR"/>
        </w:rPr>
        <w:t>İhale sonrası artık kalan tutar ise; kırım oranlarında her bir talep sahibi çiftçiye geri ödenecektir.</w:t>
      </w:r>
    </w:p>
    <w:p w:rsidR="0060350A" w:rsidRPr="008D2048" w:rsidRDefault="00565648" w:rsidP="00E52731">
      <w:pPr>
        <w:pStyle w:val="Balk1"/>
        <w:numPr>
          <w:ilvl w:val="0"/>
          <w:numId w:val="3"/>
        </w:numPr>
        <w:spacing w:before="120" w:line="360" w:lineRule="auto"/>
        <w:ind w:left="706" w:hanging="706"/>
        <w:rPr>
          <w:rFonts w:ascii="Times New Roman" w:hAnsi="Times New Roman" w:cs="Times New Roman"/>
          <w:sz w:val="24"/>
          <w:szCs w:val="24"/>
          <w:lang w:val="tr-TR"/>
        </w:rPr>
      </w:pPr>
      <w:bookmarkStart w:id="18" w:name="_Toc375149535"/>
      <w:bookmarkStart w:id="19" w:name="_Toc407270609"/>
      <w:r w:rsidRPr="008D2048">
        <w:rPr>
          <w:rFonts w:ascii="Times New Roman" w:hAnsi="Times New Roman" w:cs="Times New Roman"/>
          <w:sz w:val="24"/>
          <w:szCs w:val="24"/>
          <w:lang w:val="tr-TR"/>
        </w:rPr>
        <w:t>MEYVECİLİ</w:t>
      </w:r>
      <w:r w:rsidR="004E66BC" w:rsidRPr="008D2048">
        <w:rPr>
          <w:rFonts w:ascii="Times New Roman" w:hAnsi="Times New Roman" w:cs="Times New Roman"/>
          <w:sz w:val="24"/>
          <w:szCs w:val="24"/>
          <w:lang w:val="tr-TR"/>
        </w:rPr>
        <w:t>ĞİN</w:t>
      </w:r>
      <w:r w:rsidRPr="008D2048">
        <w:rPr>
          <w:rFonts w:ascii="Times New Roman" w:hAnsi="Times New Roman" w:cs="Times New Roman"/>
          <w:sz w:val="24"/>
          <w:szCs w:val="24"/>
          <w:lang w:val="tr-TR"/>
        </w:rPr>
        <w:t xml:space="preserve"> </w:t>
      </w:r>
      <w:r w:rsidR="004E66BC" w:rsidRPr="008D2048">
        <w:rPr>
          <w:rFonts w:ascii="Times New Roman" w:hAnsi="Times New Roman" w:cs="Times New Roman"/>
          <w:sz w:val="24"/>
          <w:szCs w:val="24"/>
          <w:lang w:val="tr-TR"/>
        </w:rPr>
        <w:t xml:space="preserve">GELİŞTİRİLMESİ ORTAK </w:t>
      </w:r>
      <w:r w:rsidRPr="008D2048">
        <w:rPr>
          <w:rFonts w:ascii="Times New Roman" w:hAnsi="Times New Roman" w:cs="Times New Roman"/>
          <w:sz w:val="24"/>
          <w:szCs w:val="24"/>
          <w:lang w:val="tr-TR"/>
        </w:rPr>
        <w:t xml:space="preserve">MALİ </w:t>
      </w:r>
      <w:r w:rsidR="0039075F" w:rsidRPr="008D2048">
        <w:rPr>
          <w:rFonts w:ascii="Times New Roman" w:hAnsi="Times New Roman" w:cs="Times New Roman"/>
          <w:sz w:val="24"/>
          <w:szCs w:val="24"/>
          <w:lang w:val="tr-TR"/>
        </w:rPr>
        <w:t>DESTEK PROGRAMINA</w:t>
      </w:r>
      <w:r w:rsidR="00936989" w:rsidRPr="008D2048">
        <w:rPr>
          <w:rFonts w:ascii="Times New Roman" w:hAnsi="Times New Roman" w:cs="Times New Roman"/>
          <w:sz w:val="24"/>
          <w:szCs w:val="24"/>
          <w:lang w:val="tr-TR"/>
        </w:rPr>
        <w:t xml:space="preserve"> </w:t>
      </w:r>
      <w:r w:rsidR="004C4B7E" w:rsidRPr="008D2048">
        <w:rPr>
          <w:rFonts w:ascii="Times New Roman" w:hAnsi="Times New Roman" w:cs="Times New Roman"/>
          <w:sz w:val="24"/>
          <w:szCs w:val="24"/>
          <w:lang w:val="tr-TR"/>
        </w:rPr>
        <w:t>İLİŞKİN KURALLAR</w:t>
      </w:r>
      <w:bookmarkEnd w:id="18"/>
      <w:bookmarkEnd w:id="19"/>
      <w:r w:rsidR="004C4B7E" w:rsidRPr="008D2048">
        <w:rPr>
          <w:rFonts w:ascii="Times New Roman" w:hAnsi="Times New Roman" w:cs="Times New Roman"/>
          <w:sz w:val="24"/>
          <w:szCs w:val="24"/>
          <w:lang w:val="tr-TR"/>
        </w:rPr>
        <w:t xml:space="preserve"> </w:t>
      </w:r>
    </w:p>
    <w:p w:rsidR="00290BD1" w:rsidRPr="008D2048" w:rsidRDefault="004C4B7E" w:rsidP="00C64533">
      <w:pPr>
        <w:spacing w:before="120" w:line="360" w:lineRule="auto"/>
        <w:ind w:firstLine="706"/>
        <w:rPr>
          <w:rFonts w:ascii="Times New Roman" w:hAnsi="Times New Roman" w:cs="Times New Roman"/>
          <w:sz w:val="24"/>
          <w:szCs w:val="24"/>
          <w:lang w:val="tr-TR"/>
        </w:rPr>
      </w:pPr>
      <w:r w:rsidRPr="008D2048">
        <w:rPr>
          <w:rFonts w:ascii="Times New Roman" w:hAnsi="Times New Roman" w:cs="Times New Roman"/>
          <w:sz w:val="24"/>
          <w:szCs w:val="24"/>
          <w:lang w:val="tr-TR"/>
        </w:rPr>
        <w:t>Bu bölümde; “</w:t>
      </w:r>
      <w:r w:rsidR="004E66BC" w:rsidRPr="008D2048">
        <w:rPr>
          <w:rFonts w:ascii="Times New Roman" w:hAnsi="Times New Roman" w:cs="Times New Roman"/>
          <w:b/>
          <w:sz w:val="24"/>
          <w:szCs w:val="24"/>
          <w:lang w:val="tr-TR"/>
        </w:rPr>
        <w:t xml:space="preserve">Meyveciliğin Geliştirilmesi Ortak Mali Destek </w:t>
      </w:r>
      <w:r w:rsidR="00CC02CF" w:rsidRPr="008D2048">
        <w:rPr>
          <w:rFonts w:ascii="Times New Roman" w:hAnsi="Times New Roman" w:cs="Times New Roman"/>
          <w:b/>
          <w:sz w:val="24"/>
          <w:szCs w:val="24"/>
          <w:lang w:val="tr-TR"/>
        </w:rPr>
        <w:t>Programı</w:t>
      </w:r>
      <w:r w:rsidRPr="008D2048">
        <w:rPr>
          <w:rFonts w:ascii="Times New Roman" w:hAnsi="Times New Roman" w:cs="Times New Roman"/>
          <w:b/>
          <w:sz w:val="24"/>
          <w:szCs w:val="24"/>
          <w:lang w:val="tr-TR"/>
        </w:rPr>
        <w:t>”</w:t>
      </w:r>
      <w:r w:rsidRPr="008D2048">
        <w:rPr>
          <w:rFonts w:ascii="Times New Roman" w:hAnsi="Times New Roman" w:cs="Times New Roman"/>
          <w:sz w:val="24"/>
          <w:szCs w:val="24"/>
          <w:lang w:val="tr-TR"/>
        </w:rPr>
        <w:t xml:space="preserve"> çerçevesinde finanse edilen </w:t>
      </w:r>
      <w:r w:rsidR="00936989" w:rsidRPr="008D2048">
        <w:rPr>
          <w:rFonts w:ascii="Times New Roman" w:hAnsi="Times New Roman" w:cs="Times New Roman"/>
          <w:sz w:val="24"/>
          <w:szCs w:val="24"/>
          <w:lang w:val="tr-TR"/>
        </w:rPr>
        <w:t xml:space="preserve">programın </w:t>
      </w:r>
      <w:r w:rsidRPr="008D2048">
        <w:rPr>
          <w:rFonts w:ascii="Times New Roman" w:hAnsi="Times New Roman" w:cs="Times New Roman"/>
          <w:sz w:val="24"/>
          <w:szCs w:val="24"/>
          <w:lang w:val="tr-TR"/>
        </w:rPr>
        <w:t xml:space="preserve">uygulanması ile ilgili kurallar, 8 Kasım 2008 tarih ve 27048 sayılı </w:t>
      </w:r>
      <w:r w:rsidRPr="008D2048">
        <w:rPr>
          <w:rFonts w:ascii="Times New Roman" w:hAnsi="Times New Roman" w:cs="Times New Roman"/>
          <w:b/>
          <w:sz w:val="24"/>
          <w:szCs w:val="24"/>
          <w:lang w:val="tr-TR"/>
        </w:rPr>
        <w:t>“Kalkınma Ajansları Proje ve Faaliyet Destekleme Yönetmeliği”</w:t>
      </w:r>
      <w:r w:rsidRPr="008D2048">
        <w:rPr>
          <w:rStyle w:val="DipnotBavurusu"/>
          <w:rFonts w:ascii="Times New Roman" w:hAnsi="Times New Roman"/>
          <w:szCs w:val="24"/>
          <w:lang w:val="tr-TR"/>
        </w:rPr>
        <w:footnoteReference w:id="1"/>
      </w:r>
      <w:r w:rsidRPr="008D2048">
        <w:rPr>
          <w:rFonts w:ascii="Times New Roman" w:hAnsi="Times New Roman" w:cs="Times New Roman"/>
          <w:sz w:val="24"/>
          <w:szCs w:val="24"/>
          <w:lang w:val="tr-TR"/>
        </w:rPr>
        <w:t xml:space="preserve"> ve “</w:t>
      </w:r>
      <w:r w:rsidRPr="008D2048">
        <w:rPr>
          <w:rFonts w:ascii="Times New Roman" w:hAnsi="Times New Roman" w:cs="Times New Roman"/>
          <w:b/>
          <w:sz w:val="24"/>
          <w:szCs w:val="24"/>
          <w:lang w:val="tr-TR"/>
        </w:rPr>
        <w:t>Destek Yönetim Kılavuzu</w:t>
      </w:r>
      <w:r w:rsidRPr="008D2048">
        <w:rPr>
          <w:rFonts w:ascii="Times New Roman" w:hAnsi="Times New Roman" w:cs="Times New Roman"/>
          <w:sz w:val="24"/>
          <w:szCs w:val="24"/>
          <w:lang w:val="tr-TR"/>
        </w:rPr>
        <w:t>”</w:t>
      </w:r>
      <w:r w:rsidRPr="008D2048">
        <w:rPr>
          <w:rStyle w:val="DipnotBavurusu"/>
          <w:rFonts w:ascii="Times New Roman" w:hAnsi="Times New Roman"/>
          <w:szCs w:val="24"/>
          <w:lang w:val="tr-TR"/>
        </w:rPr>
        <w:footnoteReference w:id="2"/>
      </w:r>
      <w:r w:rsidRPr="008D2048">
        <w:rPr>
          <w:rFonts w:ascii="Times New Roman" w:hAnsi="Times New Roman" w:cs="Times New Roman"/>
          <w:sz w:val="24"/>
          <w:szCs w:val="24"/>
          <w:lang w:val="tr-TR"/>
        </w:rPr>
        <w:t xml:space="preserve"> hükümlerine uygun olarak açıklanmaktadır. </w:t>
      </w:r>
    </w:p>
    <w:p w:rsidR="0060350A" w:rsidRPr="008D2048" w:rsidRDefault="0060350A" w:rsidP="007318A6">
      <w:pPr>
        <w:spacing w:line="240" w:lineRule="auto"/>
        <w:ind w:firstLine="709"/>
        <w:rPr>
          <w:rFonts w:ascii="Times New Roman" w:hAnsi="Times New Roman" w:cs="Times New Roman"/>
          <w:sz w:val="16"/>
          <w:szCs w:val="16"/>
          <w:lang w:val="tr-TR"/>
        </w:rPr>
      </w:pPr>
    </w:p>
    <w:tbl>
      <w:tblPr>
        <w:tblStyle w:val="TabloKlavuzu"/>
        <w:tblW w:w="4941" w:type="pct"/>
        <w:tblInd w:w="108" w:type="dxa"/>
        <w:shd w:val="clear" w:color="auto" w:fill="D6E3BC" w:themeFill="accent3" w:themeFillTint="66"/>
        <w:tblLook w:val="04A0"/>
      </w:tblPr>
      <w:tblGrid>
        <w:gridCol w:w="9037"/>
      </w:tblGrid>
      <w:tr w:rsidR="0060350A" w:rsidRPr="008D2048" w:rsidTr="007318A6">
        <w:tc>
          <w:tcPr>
            <w:tcW w:w="5000" w:type="pct"/>
            <w:shd w:val="clear" w:color="auto" w:fill="D6E3BC" w:themeFill="accent3" w:themeFillTint="66"/>
          </w:tcPr>
          <w:p w:rsidR="0060350A" w:rsidRPr="008D2048" w:rsidRDefault="0070252C" w:rsidP="0039075F">
            <w:pPr>
              <w:spacing w:before="120" w:line="360" w:lineRule="auto"/>
              <w:rPr>
                <w:rFonts w:ascii="Times New Roman" w:hAnsi="Times New Roman" w:cs="Times New Roman"/>
                <w:b/>
                <w:sz w:val="24"/>
                <w:szCs w:val="24"/>
                <w:lang w:val="tr-TR"/>
              </w:rPr>
            </w:pPr>
            <w:r w:rsidRPr="008D2048">
              <w:rPr>
                <w:rFonts w:ascii="Times New Roman" w:hAnsi="Times New Roman" w:cs="Times New Roman"/>
                <w:b/>
                <w:sz w:val="24"/>
                <w:szCs w:val="24"/>
                <w:lang w:val="tr-TR"/>
              </w:rPr>
              <w:t xml:space="preserve">Ajans ve </w:t>
            </w:r>
            <w:r w:rsidR="009774F8" w:rsidRPr="008D2048">
              <w:rPr>
                <w:rFonts w:ascii="Times New Roman" w:hAnsi="Times New Roman" w:cs="Times New Roman"/>
                <w:b/>
                <w:sz w:val="24"/>
                <w:szCs w:val="24"/>
                <w:lang w:val="tr-TR"/>
              </w:rPr>
              <w:t>Program Ortakları</w:t>
            </w:r>
            <w:r w:rsidR="004C4B7E" w:rsidRPr="008D2048">
              <w:rPr>
                <w:rFonts w:ascii="Times New Roman" w:hAnsi="Times New Roman" w:cs="Times New Roman"/>
                <w:b/>
                <w:sz w:val="24"/>
                <w:szCs w:val="24"/>
                <w:lang w:val="tr-TR"/>
              </w:rPr>
              <w:t xml:space="preserve"> </w:t>
            </w:r>
            <w:r w:rsidRPr="008D2048">
              <w:rPr>
                <w:rFonts w:ascii="Times New Roman" w:hAnsi="Times New Roman" w:cs="Times New Roman"/>
                <w:b/>
                <w:sz w:val="24"/>
                <w:szCs w:val="24"/>
                <w:lang w:val="tr-TR"/>
              </w:rPr>
              <w:t xml:space="preserve">ortak işbirliği </w:t>
            </w:r>
            <w:r w:rsidR="0039075F" w:rsidRPr="008D2048">
              <w:rPr>
                <w:rFonts w:ascii="Times New Roman" w:hAnsi="Times New Roman" w:cs="Times New Roman"/>
                <w:b/>
                <w:sz w:val="24"/>
                <w:szCs w:val="24"/>
                <w:lang w:val="tr-TR"/>
              </w:rPr>
              <w:t>protokol</w:t>
            </w:r>
            <w:r w:rsidRPr="008D2048">
              <w:rPr>
                <w:rFonts w:ascii="Times New Roman" w:hAnsi="Times New Roman" w:cs="Times New Roman"/>
                <w:b/>
                <w:sz w:val="24"/>
                <w:szCs w:val="24"/>
                <w:lang w:val="tr-TR"/>
              </w:rPr>
              <w:t>ünü</w:t>
            </w:r>
            <w:r w:rsidR="0039075F" w:rsidRPr="008D2048">
              <w:rPr>
                <w:rFonts w:ascii="Times New Roman" w:hAnsi="Times New Roman" w:cs="Times New Roman"/>
                <w:b/>
                <w:sz w:val="24"/>
                <w:szCs w:val="24"/>
                <w:lang w:val="tr-TR"/>
              </w:rPr>
              <w:t xml:space="preserve"> imza altına aldıktan </w:t>
            </w:r>
            <w:r w:rsidR="004C4B7E" w:rsidRPr="008D2048">
              <w:rPr>
                <w:rFonts w:ascii="Times New Roman" w:hAnsi="Times New Roman" w:cs="Times New Roman"/>
                <w:b/>
                <w:sz w:val="24"/>
                <w:szCs w:val="24"/>
                <w:lang w:val="tr-TR"/>
              </w:rPr>
              <w:t>itibaren bu Yönetmelik hükümlerini ve bu rehberde yer alan bütün hususları kabul etmiş sayılırlar.</w:t>
            </w:r>
          </w:p>
        </w:tc>
      </w:tr>
    </w:tbl>
    <w:p w:rsidR="0060350A" w:rsidRPr="008D2048" w:rsidRDefault="004C4B7E" w:rsidP="008E5E21">
      <w:pPr>
        <w:tabs>
          <w:tab w:val="left" w:pos="567"/>
        </w:tabs>
        <w:spacing w:before="240" w:line="360" w:lineRule="auto"/>
        <w:rPr>
          <w:rFonts w:ascii="Times New Roman" w:hAnsi="Times New Roman" w:cs="Times New Roman"/>
          <w:sz w:val="24"/>
          <w:szCs w:val="24"/>
          <w:u w:val="single"/>
          <w:lang w:val="tr-TR"/>
        </w:rPr>
      </w:pPr>
      <w:r w:rsidRPr="008D2048">
        <w:rPr>
          <w:rFonts w:ascii="Times New Roman" w:hAnsi="Times New Roman" w:cs="Times New Roman"/>
          <w:sz w:val="24"/>
          <w:szCs w:val="24"/>
          <w:lang w:val="tr-TR"/>
        </w:rPr>
        <w:tab/>
        <w:t xml:space="preserve">Dicle Kalkınma Ajansı bu </w:t>
      </w:r>
      <w:r w:rsidR="008812FC" w:rsidRPr="008D2048">
        <w:rPr>
          <w:rFonts w:ascii="Times New Roman" w:hAnsi="Times New Roman" w:cs="Times New Roman"/>
          <w:sz w:val="24"/>
          <w:szCs w:val="24"/>
          <w:lang w:val="tr-TR"/>
        </w:rPr>
        <w:t>ortak mali</w:t>
      </w:r>
      <w:r w:rsidRPr="008D2048">
        <w:rPr>
          <w:rFonts w:ascii="Times New Roman" w:hAnsi="Times New Roman" w:cs="Times New Roman"/>
          <w:sz w:val="24"/>
          <w:szCs w:val="24"/>
          <w:lang w:val="tr-TR"/>
        </w:rPr>
        <w:t xml:space="preserve"> destek programını zorunlu hallerin ortaya çıkması durumunda sürecin herhangi bir aşamasında iptal etme hakkını saklı tutar. </w:t>
      </w:r>
      <w:r w:rsidR="00FB51EB" w:rsidRPr="008D2048">
        <w:rPr>
          <w:rFonts w:ascii="Times New Roman" w:hAnsi="Times New Roman" w:cs="Times New Roman"/>
          <w:sz w:val="24"/>
          <w:szCs w:val="24"/>
          <w:lang w:val="tr-TR"/>
        </w:rPr>
        <w:t xml:space="preserve">Program Ortağı kendisi dışında oluşan bu zorunlu durumlarda programın </w:t>
      </w:r>
    </w:p>
    <w:p w:rsidR="0060350A" w:rsidRPr="008D2048" w:rsidRDefault="004C4B7E" w:rsidP="00E52731">
      <w:pPr>
        <w:pStyle w:val="Balk2"/>
        <w:numPr>
          <w:ilvl w:val="1"/>
          <w:numId w:val="3"/>
        </w:numPr>
        <w:spacing w:before="120" w:after="0" w:line="360" w:lineRule="auto"/>
        <w:rPr>
          <w:rFonts w:ascii="Times New Roman" w:hAnsi="Times New Roman" w:cs="Times New Roman"/>
          <w:i w:val="0"/>
          <w:iCs w:val="0"/>
          <w:sz w:val="24"/>
          <w:szCs w:val="24"/>
          <w:lang w:val="tr-TR"/>
        </w:rPr>
      </w:pPr>
      <w:bookmarkStart w:id="20" w:name="_Toc375149536"/>
      <w:bookmarkStart w:id="21" w:name="_Toc406768599"/>
      <w:bookmarkStart w:id="22" w:name="_Toc407270610"/>
      <w:r w:rsidRPr="008D2048">
        <w:rPr>
          <w:rFonts w:ascii="Times New Roman" w:hAnsi="Times New Roman" w:cs="Times New Roman"/>
          <w:i w:val="0"/>
          <w:iCs w:val="0"/>
          <w:sz w:val="24"/>
          <w:szCs w:val="24"/>
          <w:lang w:val="tr-TR"/>
        </w:rPr>
        <w:t>Uygunluk Kriterleri</w:t>
      </w:r>
      <w:bookmarkEnd w:id="20"/>
      <w:bookmarkEnd w:id="21"/>
      <w:bookmarkEnd w:id="22"/>
    </w:p>
    <w:p w:rsidR="0060350A" w:rsidRPr="008D2048" w:rsidRDefault="004C4B7E" w:rsidP="00CC6156">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Destek sağlanabilecek projelere yönelik üç temel uygunluk </w:t>
      </w:r>
      <w:proofErr w:type="gramStart"/>
      <w:r w:rsidRPr="008D2048">
        <w:rPr>
          <w:rFonts w:ascii="Times New Roman" w:hAnsi="Times New Roman" w:cs="Times New Roman"/>
          <w:sz w:val="24"/>
          <w:szCs w:val="24"/>
          <w:lang w:val="tr-TR"/>
        </w:rPr>
        <w:t>kriteri</w:t>
      </w:r>
      <w:proofErr w:type="gramEnd"/>
      <w:r w:rsidRPr="008D2048">
        <w:rPr>
          <w:rFonts w:ascii="Times New Roman" w:hAnsi="Times New Roman" w:cs="Times New Roman"/>
          <w:sz w:val="24"/>
          <w:szCs w:val="24"/>
          <w:lang w:val="tr-TR"/>
        </w:rPr>
        <w:t xml:space="preserve"> söz konusudur:</w:t>
      </w:r>
    </w:p>
    <w:p w:rsidR="00F00553" w:rsidRPr="008D2048" w:rsidRDefault="003312EF" w:rsidP="00E52731">
      <w:pPr>
        <w:widowControl/>
        <w:numPr>
          <w:ilvl w:val="0"/>
          <w:numId w:val="7"/>
        </w:numPr>
        <w:adjustRightInd/>
        <w:spacing w:before="120" w:line="360" w:lineRule="auto"/>
        <w:ind w:left="714" w:firstLine="13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Başvuru </w:t>
      </w:r>
      <w:r w:rsidR="00197BCE" w:rsidRPr="008D2048">
        <w:rPr>
          <w:rFonts w:ascii="Times New Roman" w:hAnsi="Times New Roman" w:cs="Times New Roman"/>
          <w:sz w:val="24"/>
          <w:szCs w:val="24"/>
          <w:lang w:val="tr-TR"/>
        </w:rPr>
        <w:t>Sahiplerinin Uygunluğu (Çiftçiler</w:t>
      </w:r>
      <w:r w:rsidR="00AA3990" w:rsidRPr="008D2048">
        <w:rPr>
          <w:rFonts w:ascii="Times New Roman" w:hAnsi="Times New Roman" w:cs="Times New Roman"/>
          <w:sz w:val="24"/>
          <w:szCs w:val="24"/>
          <w:lang w:val="tr-TR"/>
        </w:rPr>
        <w:t>)</w:t>
      </w:r>
      <w:r w:rsidRPr="008D2048">
        <w:rPr>
          <w:rFonts w:ascii="Times New Roman" w:hAnsi="Times New Roman" w:cs="Times New Roman"/>
          <w:sz w:val="24"/>
          <w:szCs w:val="24"/>
          <w:lang w:val="tr-TR"/>
        </w:rPr>
        <w:t xml:space="preserve"> </w:t>
      </w:r>
    </w:p>
    <w:p w:rsidR="0062656D" w:rsidRPr="008D2048" w:rsidRDefault="004C4B7E" w:rsidP="0062656D">
      <w:pPr>
        <w:widowControl/>
        <w:numPr>
          <w:ilvl w:val="0"/>
          <w:numId w:val="7"/>
        </w:numPr>
        <w:adjustRightInd/>
        <w:spacing w:before="120" w:line="360" w:lineRule="auto"/>
        <w:ind w:left="714" w:firstLine="13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Projelerin </w:t>
      </w:r>
      <w:r w:rsidR="00197BCE" w:rsidRPr="008D2048">
        <w:rPr>
          <w:rFonts w:ascii="Times New Roman" w:hAnsi="Times New Roman" w:cs="Times New Roman"/>
          <w:sz w:val="24"/>
          <w:szCs w:val="24"/>
          <w:lang w:val="tr-TR"/>
        </w:rPr>
        <w:t>U</w:t>
      </w:r>
      <w:r w:rsidRPr="008D2048">
        <w:rPr>
          <w:rFonts w:ascii="Times New Roman" w:hAnsi="Times New Roman" w:cs="Times New Roman"/>
          <w:sz w:val="24"/>
          <w:szCs w:val="24"/>
          <w:lang w:val="tr-TR"/>
        </w:rPr>
        <w:t>ygunluğu</w:t>
      </w:r>
      <w:r w:rsidR="0074254B" w:rsidRPr="008D2048">
        <w:rPr>
          <w:rFonts w:ascii="Times New Roman" w:hAnsi="Times New Roman" w:cs="Times New Roman"/>
          <w:sz w:val="24"/>
          <w:szCs w:val="24"/>
          <w:lang w:val="tr-TR"/>
        </w:rPr>
        <w:t xml:space="preserve"> </w:t>
      </w:r>
    </w:p>
    <w:p w:rsidR="0062656D" w:rsidRPr="008D2048" w:rsidRDefault="0062656D" w:rsidP="00C64917">
      <w:pPr>
        <w:widowControl/>
        <w:numPr>
          <w:ilvl w:val="0"/>
          <w:numId w:val="7"/>
        </w:numPr>
        <w:adjustRightInd/>
        <w:spacing w:before="120" w:line="360" w:lineRule="auto"/>
        <w:ind w:left="714" w:firstLine="13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Maliyetlerin Uygunluğu</w:t>
      </w:r>
    </w:p>
    <w:p w:rsidR="00565648" w:rsidRPr="008D2048" w:rsidRDefault="004C4B7E" w:rsidP="00AA3990">
      <w:pPr>
        <w:pStyle w:val="Balk3"/>
        <w:numPr>
          <w:ilvl w:val="2"/>
          <w:numId w:val="3"/>
        </w:numPr>
        <w:spacing w:before="120" w:after="0" w:line="360" w:lineRule="auto"/>
        <w:ind w:left="0" w:firstLine="0"/>
        <w:rPr>
          <w:rFonts w:ascii="Times New Roman" w:hAnsi="Times New Roman" w:cs="Times New Roman"/>
          <w:lang w:val="tr-TR"/>
        </w:rPr>
      </w:pPr>
      <w:r w:rsidRPr="008D2048">
        <w:rPr>
          <w:rFonts w:ascii="Times New Roman" w:hAnsi="Times New Roman" w:cs="Times New Roman"/>
          <w:sz w:val="24"/>
          <w:szCs w:val="24"/>
          <w:lang w:val="tr-TR"/>
        </w:rPr>
        <w:t xml:space="preserve">Maliyetlerin </w:t>
      </w:r>
      <w:r w:rsidR="00197BCE" w:rsidRPr="008D2048">
        <w:rPr>
          <w:rFonts w:ascii="Times New Roman" w:hAnsi="Times New Roman" w:cs="Times New Roman"/>
          <w:sz w:val="24"/>
          <w:szCs w:val="24"/>
          <w:lang w:val="tr-TR"/>
        </w:rPr>
        <w:t>U</w:t>
      </w:r>
      <w:r w:rsidRPr="008D2048">
        <w:rPr>
          <w:rFonts w:ascii="Times New Roman" w:hAnsi="Times New Roman" w:cs="Times New Roman"/>
          <w:sz w:val="24"/>
          <w:szCs w:val="24"/>
          <w:lang w:val="tr-TR"/>
        </w:rPr>
        <w:t>ygunluğu</w:t>
      </w:r>
      <w:r w:rsidR="00530F36" w:rsidRPr="008D2048">
        <w:rPr>
          <w:rFonts w:ascii="Times New Roman" w:hAnsi="Times New Roman" w:cs="Times New Roman"/>
          <w:sz w:val="24"/>
          <w:szCs w:val="24"/>
          <w:lang w:val="tr-TR"/>
        </w:rPr>
        <w:t xml:space="preserve"> </w:t>
      </w:r>
      <w:bookmarkStart w:id="23" w:name="_Toc40507631"/>
      <w:bookmarkStart w:id="24" w:name="_Toc96231621"/>
      <w:bookmarkStart w:id="25" w:name="_Toc375149537"/>
      <w:bookmarkStart w:id="26" w:name="_Toc406768600"/>
      <w:bookmarkStart w:id="27" w:name="_Toc407270611"/>
      <w:r w:rsidRPr="008D2048">
        <w:rPr>
          <w:rFonts w:ascii="Times New Roman" w:hAnsi="Times New Roman" w:cs="Times New Roman"/>
          <w:bCs/>
          <w:sz w:val="24"/>
          <w:szCs w:val="24"/>
          <w:lang w:val="tr-TR"/>
        </w:rPr>
        <w:t xml:space="preserve">Başvuru Sahiplerinin Uygunluğu: </w:t>
      </w:r>
      <w:bookmarkEnd w:id="23"/>
      <w:bookmarkEnd w:id="24"/>
      <w:r w:rsidRPr="008D2048">
        <w:rPr>
          <w:rFonts w:ascii="Times New Roman" w:hAnsi="Times New Roman" w:cs="Times New Roman"/>
          <w:bCs/>
          <w:sz w:val="24"/>
          <w:szCs w:val="24"/>
          <w:lang w:val="tr-TR"/>
        </w:rPr>
        <w:t>Kimler Başvurabilir</w:t>
      </w:r>
      <w:bookmarkEnd w:id="25"/>
      <w:bookmarkEnd w:id="26"/>
      <w:bookmarkEnd w:id="27"/>
    </w:p>
    <w:p w:rsidR="00960D04" w:rsidRPr="008D2048" w:rsidRDefault="00197BCE" w:rsidP="000A79A1">
      <w:pPr>
        <w:tabs>
          <w:tab w:val="left" w:pos="851"/>
        </w:tabs>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               Bu program kapsamında destek başvurusunda bulunabilecekler</w:t>
      </w:r>
      <w:r w:rsidR="00AA3990" w:rsidRPr="008D2048">
        <w:rPr>
          <w:rFonts w:ascii="Times New Roman" w:hAnsi="Times New Roman" w:cs="Times New Roman"/>
          <w:sz w:val="24"/>
          <w:szCs w:val="24"/>
          <w:lang w:val="tr-TR"/>
        </w:rPr>
        <w:t xml:space="preserve">; </w:t>
      </w:r>
      <w:r w:rsidR="0022284C" w:rsidRPr="008D2048">
        <w:rPr>
          <w:rFonts w:ascii="Times New Roman" w:hAnsi="Times New Roman" w:cs="Times New Roman"/>
          <w:sz w:val="24"/>
          <w:szCs w:val="24"/>
          <w:lang w:val="tr-TR"/>
        </w:rPr>
        <w:t>TRC3 Bölgesi</w:t>
      </w:r>
      <w:r w:rsidR="00AA3990" w:rsidRPr="008D2048">
        <w:rPr>
          <w:rFonts w:ascii="Times New Roman" w:hAnsi="Times New Roman" w:cs="Times New Roman"/>
          <w:sz w:val="24"/>
          <w:szCs w:val="24"/>
          <w:lang w:val="tr-TR"/>
        </w:rPr>
        <w:t>’</w:t>
      </w:r>
      <w:r w:rsidR="0022284C" w:rsidRPr="008D2048">
        <w:rPr>
          <w:rFonts w:ascii="Times New Roman" w:hAnsi="Times New Roman" w:cs="Times New Roman"/>
          <w:sz w:val="24"/>
          <w:szCs w:val="24"/>
          <w:lang w:val="tr-TR"/>
        </w:rPr>
        <w:t xml:space="preserve">nde </w:t>
      </w:r>
      <w:r w:rsidR="0023496C" w:rsidRPr="008D2048">
        <w:rPr>
          <w:rFonts w:ascii="Times New Roman" w:hAnsi="Times New Roman" w:cs="Times New Roman"/>
          <w:sz w:val="24"/>
          <w:szCs w:val="24"/>
          <w:lang w:val="tr-TR"/>
        </w:rPr>
        <w:t xml:space="preserve">2014 veya 2015 yılında alınmış Çiftçi Kayıt Sistemi Belgesine sahip </w:t>
      </w:r>
      <w:r w:rsidR="0022284C" w:rsidRPr="008D2048">
        <w:rPr>
          <w:rFonts w:ascii="Times New Roman" w:hAnsi="Times New Roman" w:cs="Times New Roman"/>
          <w:sz w:val="24"/>
          <w:szCs w:val="24"/>
          <w:lang w:val="tr-TR"/>
        </w:rPr>
        <w:t>kayıtlı çiftçilerdir.</w:t>
      </w:r>
    </w:p>
    <w:p w:rsidR="00F00553" w:rsidRPr="008D2048" w:rsidRDefault="00F00553" w:rsidP="00F00553">
      <w:pPr>
        <w:rPr>
          <w:rFonts w:ascii="Times New Roman" w:hAnsi="Times New Roman" w:cs="Times New Roman"/>
          <w:lang w:val="tr-TR"/>
        </w:rPr>
      </w:pPr>
      <w:bookmarkStart w:id="28" w:name="_Toc445878742"/>
    </w:p>
    <w:p w:rsidR="0060350A" w:rsidRPr="008D2048" w:rsidRDefault="00FB3EEB" w:rsidP="00E52731">
      <w:pPr>
        <w:pStyle w:val="Balk3"/>
        <w:numPr>
          <w:ilvl w:val="2"/>
          <w:numId w:val="3"/>
        </w:numPr>
        <w:spacing w:before="120" w:after="0" w:line="360" w:lineRule="auto"/>
        <w:ind w:left="0" w:firstLine="0"/>
        <w:rPr>
          <w:rFonts w:ascii="Times New Roman" w:hAnsi="Times New Roman" w:cs="Times New Roman"/>
          <w:sz w:val="28"/>
          <w:szCs w:val="24"/>
          <w:lang w:val="tr-TR"/>
        </w:rPr>
      </w:pPr>
      <w:bookmarkStart w:id="29" w:name="_Toc375149539"/>
      <w:bookmarkStart w:id="30" w:name="_Toc406768601"/>
      <w:bookmarkStart w:id="31" w:name="_Toc407270612"/>
      <w:r w:rsidRPr="008D2048">
        <w:rPr>
          <w:rFonts w:ascii="Times New Roman" w:hAnsi="Times New Roman" w:cs="Times New Roman"/>
          <w:sz w:val="24"/>
          <w:lang w:val="tr-TR"/>
        </w:rPr>
        <w:t>Uygun Projeler: Destek Başvurusu Yapılabilecek Projeler</w:t>
      </w:r>
      <w:bookmarkEnd w:id="29"/>
      <w:bookmarkEnd w:id="30"/>
      <w:bookmarkEnd w:id="31"/>
    </w:p>
    <w:bookmarkEnd w:id="28"/>
    <w:p w:rsidR="0062656D" w:rsidRPr="008D2048" w:rsidRDefault="004C4B7E" w:rsidP="00FB51EB">
      <w:pPr>
        <w:widowControl/>
        <w:autoSpaceDE w:val="0"/>
        <w:autoSpaceDN w:val="0"/>
        <w:spacing w:before="120" w:line="360" w:lineRule="auto"/>
        <w:ind w:firstLine="708"/>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Bu </w:t>
      </w:r>
      <w:r w:rsidR="001911B4" w:rsidRPr="008D2048">
        <w:rPr>
          <w:rFonts w:ascii="Times New Roman" w:hAnsi="Times New Roman" w:cs="Times New Roman"/>
          <w:sz w:val="24"/>
          <w:szCs w:val="24"/>
          <w:lang w:val="tr-TR"/>
        </w:rPr>
        <w:t>dokümanda yer</w:t>
      </w:r>
      <w:r w:rsidR="005B070E" w:rsidRPr="008D2048">
        <w:rPr>
          <w:rFonts w:ascii="Times New Roman" w:hAnsi="Times New Roman" w:cs="Times New Roman"/>
          <w:sz w:val="24"/>
          <w:szCs w:val="24"/>
          <w:lang w:val="tr-TR"/>
        </w:rPr>
        <w:t xml:space="preserve"> alan</w:t>
      </w:r>
      <w:r w:rsidRPr="008D2048">
        <w:rPr>
          <w:rFonts w:ascii="Times New Roman" w:hAnsi="Times New Roman" w:cs="Times New Roman"/>
          <w:sz w:val="24"/>
          <w:szCs w:val="24"/>
          <w:lang w:val="tr-TR"/>
        </w:rPr>
        <w:t xml:space="preserve"> proje ibaresi, </w:t>
      </w:r>
      <w:r w:rsidR="00ED1308" w:rsidRPr="008D2048">
        <w:rPr>
          <w:rFonts w:ascii="Times New Roman" w:hAnsi="Times New Roman" w:cs="Times New Roman"/>
          <w:sz w:val="24"/>
          <w:szCs w:val="24"/>
          <w:lang w:val="tr-TR"/>
        </w:rPr>
        <w:t>Ajans desteğinden yararlanmak üzere Program Ortağına başvuru</w:t>
      </w:r>
      <w:r w:rsidR="00B35A2E" w:rsidRPr="008D2048">
        <w:rPr>
          <w:rFonts w:ascii="Times New Roman" w:hAnsi="Times New Roman" w:cs="Times New Roman"/>
          <w:sz w:val="24"/>
          <w:szCs w:val="24"/>
          <w:lang w:val="tr-TR"/>
        </w:rPr>
        <w:t xml:space="preserve"> sahibi olan çi</w:t>
      </w:r>
      <w:r w:rsidR="00EF047A" w:rsidRPr="008D2048">
        <w:rPr>
          <w:rFonts w:ascii="Times New Roman" w:hAnsi="Times New Roman" w:cs="Times New Roman"/>
          <w:sz w:val="24"/>
          <w:szCs w:val="24"/>
          <w:lang w:val="tr-TR"/>
        </w:rPr>
        <w:t>f</w:t>
      </w:r>
      <w:r w:rsidR="00B35A2E" w:rsidRPr="008D2048">
        <w:rPr>
          <w:rFonts w:ascii="Times New Roman" w:hAnsi="Times New Roman" w:cs="Times New Roman"/>
          <w:sz w:val="24"/>
          <w:szCs w:val="24"/>
          <w:lang w:val="tr-TR"/>
        </w:rPr>
        <w:t>tçiler tarafından sunulan</w:t>
      </w:r>
      <w:r w:rsidR="00ED1308" w:rsidRPr="008D2048">
        <w:rPr>
          <w:rFonts w:ascii="Times New Roman" w:hAnsi="Times New Roman" w:cs="Times New Roman"/>
          <w:sz w:val="24"/>
          <w:szCs w:val="24"/>
          <w:lang w:val="tr-TR"/>
        </w:rPr>
        <w:t xml:space="preserve"> </w:t>
      </w:r>
      <w:r w:rsidR="005B070E" w:rsidRPr="008D2048">
        <w:rPr>
          <w:rFonts w:ascii="Times New Roman" w:hAnsi="Times New Roman" w:cs="Times New Roman"/>
          <w:sz w:val="24"/>
          <w:szCs w:val="24"/>
          <w:lang w:val="tr-TR"/>
        </w:rPr>
        <w:t>kapama</w:t>
      </w:r>
      <w:r w:rsidR="00ED1308" w:rsidRPr="008D2048">
        <w:rPr>
          <w:rFonts w:ascii="Times New Roman" w:hAnsi="Times New Roman" w:cs="Times New Roman"/>
          <w:sz w:val="24"/>
          <w:szCs w:val="24"/>
          <w:lang w:val="tr-TR"/>
        </w:rPr>
        <w:t xml:space="preserve"> meyve bahçesi kurulumuna odaklanmış, bütçesi ile bütünlük arz eden, belirli süreli ve düzenli faaliyetler bütününü</w:t>
      </w:r>
      <w:r w:rsidRPr="008D2048">
        <w:rPr>
          <w:rFonts w:ascii="Times New Roman" w:hAnsi="Times New Roman" w:cs="Times New Roman"/>
          <w:sz w:val="24"/>
          <w:szCs w:val="24"/>
          <w:lang w:val="tr-TR"/>
        </w:rPr>
        <w:t xml:space="preserve"> ifade eder. </w:t>
      </w:r>
    </w:p>
    <w:p w:rsidR="00155766" w:rsidRPr="008D2048" w:rsidRDefault="00FB3EEB" w:rsidP="00155766">
      <w:pPr>
        <w:spacing w:line="360" w:lineRule="auto"/>
        <w:rPr>
          <w:rFonts w:ascii="Times New Roman" w:hAnsi="Times New Roman" w:cs="Times New Roman"/>
          <w:b/>
          <w:sz w:val="24"/>
          <w:u w:val="single"/>
          <w:lang w:val="tr-TR"/>
        </w:rPr>
      </w:pPr>
      <w:r w:rsidRPr="008D2048">
        <w:rPr>
          <w:rFonts w:ascii="Times New Roman" w:hAnsi="Times New Roman" w:cs="Times New Roman"/>
          <w:b/>
          <w:sz w:val="24"/>
          <w:u w:val="single"/>
          <w:lang w:val="tr-TR"/>
        </w:rPr>
        <w:t>Program Uygulama Birimi</w:t>
      </w:r>
    </w:p>
    <w:p w:rsidR="00155766" w:rsidRPr="008D2048" w:rsidRDefault="00155766" w:rsidP="00155766">
      <w:pPr>
        <w:spacing w:line="360" w:lineRule="auto"/>
        <w:rPr>
          <w:rFonts w:ascii="Times New Roman" w:hAnsi="Times New Roman" w:cs="Times New Roman"/>
          <w:bCs/>
          <w:sz w:val="16"/>
          <w:szCs w:val="16"/>
          <w:lang w:val="tr-TR" w:eastAsia="tr-TR"/>
        </w:rPr>
      </w:pPr>
    </w:p>
    <w:p w:rsidR="0062656D" w:rsidRPr="008D2048" w:rsidRDefault="00033CA6" w:rsidP="00C54B26">
      <w:pPr>
        <w:spacing w:line="360" w:lineRule="auto"/>
        <w:ind w:firstLine="708"/>
        <w:rPr>
          <w:rFonts w:ascii="Times New Roman" w:hAnsi="Times New Roman" w:cs="Times New Roman"/>
          <w:bCs/>
          <w:sz w:val="24"/>
          <w:szCs w:val="24"/>
          <w:lang w:val="tr-TR" w:eastAsia="tr-TR"/>
        </w:rPr>
      </w:pPr>
      <w:r w:rsidRPr="008D2048">
        <w:rPr>
          <w:rFonts w:ascii="Times New Roman" w:hAnsi="Times New Roman" w:cs="Times New Roman"/>
          <w:bCs/>
          <w:sz w:val="24"/>
          <w:szCs w:val="24"/>
          <w:lang w:val="tr-TR" w:eastAsia="tr-TR"/>
        </w:rPr>
        <w:t>Bu programın Program Ortağı tarafından yürütülmesinde</w:t>
      </w:r>
      <w:r w:rsidR="0022284C" w:rsidRPr="008D2048">
        <w:rPr>
          <w:rFonts w:ascii="Times New Roman" w:hAnsi="Times New Roman" w:cs="Times New Roman"/>
          <w:bCs/>
          <w:sz w:val="24"/>
          <w:szCs w:val="24"/>
          <w:lang w:val="tr-TR" w:eastAsia="tr-TR"/>
        </w:rPr>
        <w:t>n</w:t>
      </w:r>
      <w:r w:rsidRPr="008D2048">
        <w:rPr>
          <w:rFonts w:ascii="Times New Roman" w:hAnsi="Times New Roman" w:cs="Times New Roman"/>
          <w:bCs/>
          <w:sz w:val="24"/>
          <w:szCs w:val="24"/>
          <w:lang w:val="tr-TR" w:eastAsia="tr-TR"/>
        </w:rPr>
        <w:t xml:space="preserve"> operasyonel </w:t>
      </w:r>
      <w:r w:rsidR="0022284C" w:rsidRPr="008D2048">
        <w:rPr>
          <w:rFonts w:ascii="Times New Roman" w:hAnsi="Times New Roman" w:cs="Times New Roman"/>
          <w:bCs/>
          <w:sz w:val="24"/>
          <w:szCs w:val="24"/>
          <w:lang w:val="tr-TR" w:eastAsia="tr-TR"/>
        </w:rPr>
        <w:t xml:space="preserve">anlamda </w:t>
      </w:r>
      <w:r w:rsidR="008E40D5" w:rsidRPr="008D2048">
        <w:rPr>
          <w:rFonts w:ascii="Times New Roman" w:hAnsi="Times New Roman" w:cs="Times New Roman"/>
          <w:bCs/>
          <w:sz w:val="24"/>
          <w:szCs w:val="24"/>
          <w:lang w:val="tr-TR" w:eastAsia="tr-TR"/>
        </w:rPr>
        <w:t>Program</w:t>
      </w:r>
      <w:r w:rsidR="008C21AA" w:rsidRPr="008D2048">
        <w:rPr>
          <w:rFonts w:ascii="Times New Roman" w:hAnsi="Times New Roman" w:cs="Times New Roman"/>
          <w:bCs/>
          <w:sz w:val="24"/>
          <w:szCs w:val="24"/>
          <w:lang w:val="tr-TR" w:eastAsia="tr-TR"/>
        </w:rPr>
        <w:t xml:space="preserve"> </w:t>
      </w:r>
      <w:r w:rsidR="00AC5B29" w:rsidRPr="008D2048">
        <w:rPr>
          <w:rFonts w:ascii="Times New Roman" w:hAnsi="Times New Roman" w:cs="Times New Roman"/>
          <w:bCs/>
          <w:sz w:val="24"/>
          <w:szCs w:val="24"/>
          <w:lang w:val="tr-TR" w:eastAsia="tr-TR"/>
        </w:rPr>
        <w:t xml:space="preserve">Uygulama </w:t>
      </w:r>
      <w:r w:rsidR="008E40D5" w:rsidRPr="008D2048">
        <w:rPr>
          <w:rFonts w:ascii="Times New Roman" w:hAnsi="Times New Roman" w:cs="Times New Roman"/>
          <w:bCs/>
          <w:sz w:val="24"/>
          <w:szCs w:val="24"/>
          <w:lang w:val="tr-TR" w:eastAsia="tr-TR"/>
        </w:rPr>
        <w:t>Birimi</w:t>
      </w:r>
      <w:r w:rsidR="00AC5B29" w:rsidRPr="008D2048">
        <w:rPr>
          <w:rFonts w:ascii="Times New Roman" w:hAnsi="Times New Roman" w:cs="Times New Roman"/>
          <w:bCs/>
          <w:sz w:val="24"/>
          <w:szCs w:val="24"/>
          <w:lang w:val="tr-TR" w:eastAsia="tr-TR"/>
        </w:rPr>
        <w:t xml:space="preserve"> (</w:t>
      </w:r>
      <w:r w:rsidRPr="008D2048">
        <w:rPr>
          <w:rFonts w:ascii="Times New Roman" w:hAnsi="Times New Roman" w:cs="Times New Roman"/>
          <w:bCs/>
          <w:sz w:val="24"/>
          <w:szCs w:val="24"/>
          <w:lang w:val="tr-TR" w:eastAsia="tr-TR"/>
        </w:rPr>
        <w:t>PUB</w:t>
      </w:r>
      <w:r w:rsidR="00AC5B29" w:rsidRPr="008D2048">
        <w:rPr>
          <w:rFonts w:ascii="Times New Roman" w:hAnsi="Times New Roman" w:cs="Times New Roman"/>
          <w:bCs/>
          <w:sz w:val="24"/>
          <w:szCs w:val="24"/>
          <w:lang w:val="tr-TR" w:eastAsia="tr-TR"/>
        </w:rPr>
        <w:t>)</w:t>
      </w:r>
      <w:r w:rsidRPr="008D2048">
        <w:rPr>
          <w:rFonts w:ascii="Times New Roman" w:hAnsi="Times New Roman" w:cs="Times New Roman"/>
          <w:bCs/>
          <w:sz w:val="24"/>
          <w:szCs w:val="24"/>
          <w:lang w:val="tr-TR" w:eastAsia="tr-TR"/>
        </w:rPr>
        <w:t xml:space="preserve"> sorumludur.</w:t>
      </w:r>
      <w:r w:rsidR="008C21AA" w:rsidRPr="008D2048">
        <w:rPr>
          <w:rFonts w:ascii="Times New Roman" w:hAnsi="Times New Roman" w:cs="Times New Roman"/>
          <w:bCs/>
          <w:sz w:val="24"/>
          <w:szCs w:val="24"/>
          <w:lang w:val="tr-TR" w:eastAsia="tr-TR"/>
        </w:rPr>
        <w:t xml:space="preserve"> </w:t>
      </w:r>
      <w:r w:rsidR="00155766" w:rsidRPr="008D2048">
        <w:rPr>
          <w:rFonts w:ascii="Times New Roman" w:hAnsi="Times New Roman" w:cs="Times New Roman"/>
          <w:bCs/>
          <w:sz w:val="24"/>
          <w:szCs w:val="24"/>
          <w:lang w:val="tr-TR" w:eastAsia="tr-TR"/>
        </w:rPr>
        <w:t>(</w:t>
      </w:r>
      <w:r w:rsidR="008E40D5" w:rsidRPr="008D2048">
        <w:rPr>
          <w:rFonts w:ascii="Times New Roman" w:hAnsi="Times New Roman" w:cs="Times New Roman"/>
          <w:bCs/>
          <w:sz w:val="24"/>
          <w:szCs w:val="24"/>
          <w:lang w:val="tr-TR" w:eastAsia="tr-TR"/>
        </w:rPr>
        <w:t>PUB);</w:t>
      </w:r>
      <w:r w:rsidR="008C21AA" w:rsidRPr="008D2048">
        <w:rPr>
          <w:rFonts w:ascii="Times New Roman" w:hAnsi="Times New Roman" w:cs="Times New Roman"/>
          <w:bCs/>
          <w:sz w:val="24"/>
          <w:szCs w:val="24"/>
          <w:lang w:val="tr-TR" w:eastAsia="tr-TR"/>
        </w:rPr>
        <w:t xml:space="preserve"> </w:t>
      </w:r>
      <w:r w:rsidR="00155766" w:rsidRPr="008D2048">
        <w:rPr>
          <w:rFonts w:ascii="Times New Roman" w:hAnsi="Times New Roman" w:cs="Times New Roman"/>
          <w:bCs/>
          <w:sz w:val="24"/>
          <w:szCs w:val="24"/>
          <w:lang w:val="tr-TR" w:eastAsia="tr-TR"/>
        </w:rPr>
        <w:t xml:space="preserve">Program Ortağının </w:t>
      </w:r>
      <w:r w:rsidR="008E40D5" w:rsidRPr="008D2048">
        <w:rPr>
          <w:rFonts w:ascii="Times New Roman" w:hAnsi="Times New Roman" w:cs="Times New Roman"/>
          <w:bCs/>
          <w:sz w:val="24"/>
          <w:szCs w:val="24"/>
          <w:lang w:val="tr-TR" w:eastAsia="tr-TR"/>
        </w:rPr>
        <w:t>proje faaliyetlerinin içeriği ve</w:t>
      </w:r>
      <w:r w:rsidR="00155766" w:rsidRPr="008D2048">
        <w:rPr>
          <w:rFonts w:ascii="Times New Roman" w:hAnsi="Times New Roman" w:cs="Times New Roman"/>
          <w:bCs/>
          <w:sz w:val="24"/>
          <w:szCs w:val="24"/>
          <w:lang w:val="tr-TR" w:eastAsia="tr-TR"/>
        </w:rPr>
        <w:t xml:space="preserve"> </w:t>
      </w:r>
      <w:r w:rsidR="0022284C" w:rsidRPr="008D2048">
        <w:rPr>
          <w:rFonts w:ascii="Times New Roman" w:hAnsi="Times New Roman" w:cs="Times New Roman"/>
          <w:bCs/>
          <w:sz w:val="24"/>
          <w:szCs w:val="24"/>
          <w:lang w:val="tr-TR" w:eastAsia="tr-TR"/>
        </w:rPr>
        <w:t xml:space="preserve">proje uygulama konusunda </w:t>
      </w:r>
      <w:r w:rsidR="00155766" w:rsidRPr="008D2048">
        <w:rPr>
          <w:rFonts w:ascii="Times New Roman" w:hAnsi="Times New Roman" w:cs="Times New Roman"/>
          <w:bCs/>
          <w:sz w:val="24"/>
          <w:szCs w:val="24"/>
          <w:lang w:val="tr-TR" w:eastAsia="tr-TR"/>
        </w:rPr>
        <w:t>yetkin teknik personel içerecek şekilde kuracağı ve programın yürütülmesinden (</w:t>
      </w:r>
      <w:r w:rsidR="00386B7B" w:rsidRPr="008D2048">
        <w:rPr>
          <w:rFonts w:ascii="Times New Roman" w:hAnsi="Times New Roman" w:cs="Times New Roman"/>
          <w:bCs/>
          <w:sz w:val="24"/>
          <w:szCs w:val="24"/>
          <w:lang w:val="tr-TR" w:eastAsia="tr-TR"/>
        </w:rPr>
        <w:t xml:space="preserve">çiftçi bilgilendirme, </w:t>
      </w:r>
      <w:r w:rsidR="00155766" w:rsidRPr="008D2048">
        <w:rPr>
          <w:rFonts w:ascii="Times New Roman" w:hAnsi="Times New Roman" w:cs="Times New Roman"/>
          <w:bCs/>
          <w:sz w:val="24"/>
          <w:szCs w:val="24"/>
          <w:lang w:val="tr-TR" w:eastAsia="tr-TR"/>
        </w:rPr>
        <w:t xml:space="preserve">talep toplama, </w:t>
      </w:r>
      <w:r w:rsidR="00386B7B" w:rsidRPr="008D2048">
        <w:rPr>
          <w:rFonts w:ascii="Times New Roman" w:hAnsi="Times New Roman" w:cs="Times New Roman"/>
          <w:bCs/>
          <w:sz w:val="24"/>
          <w:szCs w:val="24"/>
          <w:lang w:val="tr-TR" w:eastAsia="tr-TR"/>
        </w:rPr>
        <w:t xml:space="preserve">arazi uygunluk </w:t>
      </w:r>
      <w:r w:rsidR="00AC5B29" w:rsidRPr="008D2048">
        <w:rPr>
          <w:rFonts w:ascii="Times New Roman" w:hAnsi="Times New Roman" w:cs="Times New Roman"/>
          <w:bCs/>
          <w:sz w:val="24"/>
          <w:szCs w:val="24"/>
          <w:lang w:val="tr-TR" w:eastAsia="tr-TR"/>
        </w:rPr>
        <w:t>kontrol</w:t>
      </w:r>
      <w:r w:rsidR="00386B7B" w:rsidRPr="008D2048">
        <w:rPr>
          <w:rFonts w:ascii="Times New Roman" w:hAnsi="Times New Roman" w:cs="Times New Roman"/>
          <w:bCs/>
          <w:sz w:val="24"/>
          <w:szCs w:val="24"/>
          <w:lang w:val="tr-TR" w:eastAsia="tr-TR"/>
        </w:rPr>
        <w:t>ü</w:t>
      </w:r>
      <w:r w:rsidR="00AC5B29" w:rsidRPr="008D2048">
        <w:rPr>
          <w:rFonts w:ascii="Times New Roman" w:hAnsi="Times New Roman" w:cs="Times New Roman"/>
          <w:bCs/>
          <w:sz w:val="24"/>
          <w:szCs w:val="24"/>
          <w:lang w:val="tr-TR" w:eastAsia="tr-TR"/>
        </w:rPr>
        <w:t>, değerlendirme</w:t>
      </w:r>
      <w:r w:rsidR="00386B7B" w:rsidRPr="008D2048">
        <w:rPr>
          <w:rFonts w:ascii="Times New Roman" w:hAnsi="Times New Roman" w:cs="Times New Roman"/>
          <w:bCs/>
          <w:sz w:val="24"/>
          <w:szCs w:val="24"/>
          <w:lang w:val="tr-TR" w:eastAsia="tr-TR"/>
        </w:rPr>
        <w:t>/puanlama</w:t>
      </w:r>
      <w:r w:rsidR="00AC5B29" w:rsidRPr="008D2048">
        <w:rPr>
          <w:rFonts w:ascii="Times New Roman" w:hAnsi="Times New Roman" w:cs="Times New Roman"/>
          <w:bCs/>
          <w:sz w:val="24"/>
          <w:szCs w:val="24"/>
          <w:lang w:val="tr-TR" w:eastAsia="tr-TR"/>
        </w:rPr>
        <w:t xml:space="preserve">, Ajansa raporlama, </w:t>
      </w:r>
      <w:r w:rsidR="00155766" w:rsidRPr="008D2048">
        <w:rPr>
          <w:rFonts w:ascii="Times New Roman" w:hAnsi="Times New Roman" w:cs="Times New Roman"/>
          <w:bCs/>
          <w:sz w:val="24"/>
          <w:szCs w:val="24"/>
          <w:lang w:val="tr-TR" w:eastAsia="tr-TR"/>
        </w:rPr>
        <w:t>ihale</w:t>
      </w:r>
      <w:r w:rsidR="00AC5B29" w:rsidRPr="008D2048">
        <w:rPr>
          <w:rFonts w:ascii="Times New Roman" w:hAnsi="Times New Roman" w:cs="Times New Roman"/>
          <w:bCs/>
          <w:sz w:val="24"/>
          <w:szCs w:val="24"/>
          <w:lang w:val="tr-TR" w:eastAsia="tr-TR"/>
        </w:rPr>
        <w:t>/</w:t>
      </w:r>
      <w:r w:rsidR="008C21AA" w:rsidRPr="008D2048">
        <w:rPr>
          <w:rFonts w:ascii="Times New Roman" w:hAnsi="Times New Roman" w:cs="Times New Roman"/>
          <w:bCs/>
          <w:sz w:val="24"/>
          <w:szCs w:val="24"/>
          <w:lang w:val="tr-TR" w:eastAsia="tr-TR"/>
        </w:rPr>
        <w:t>satın alma</w:t>
      </w:r>
      <w:r w:rsidR="00155766" w:rsidRPr="008D2048">
        <w:rPr>
          <w:rFonts w:ascii="Times New Roman" w:hAnsi="Times New Roman" w:cs="Times New Roman"/>
          <w:bCs/>
          <w:sz w:val="24"/>
          <w:szCs w:val="24"/>
          <w:lang w:val="tr-TR" w:eastAsia="tr-TR"/>
        </w:rPr>
        <w:t xml:space="preserve">, hakediş </w:t>
      </w:r>
      <w:r w:rsidR="00AC5B29" w:rsidRPr="008D2048">
        <w:rPr>
          <w:rFonts w:ascii="Times New Roman" w:hAnsi="Times New Roman" w:cs="Times New Roman"/>
          <w:bCs/>
          <w:sz w:val="24"/>
          <w:szCs w:val="24"/>
          <w:lang w:val="tr-TR" w:eastAsia="tr-TR"/>
        </w:rPr>
        <w:t xml:space="preserve">hazırlama </w:t>
      </w:r>
      <w:r w:rsidR="00EF047A" w:rsidRPr="008D2048">
        <w:rPr>
          <w:rFonts w:ascii="Times New Roman" w:hAnsi="Times New Roman" w:cs="Times New Roman"/>
          <w:bCs/>
          <w:sz w:val="24"/>
          <w:szCs w:val="24"/>
          <w:lang w:val="tr-TR" w:eastAsia="tr-TR"/>
        </w:rPr>
        <w:t xml:space="preserve">ve </w:t>
      </w:r>
      <w:r w:rsidR="00155766" w:rsidRPr="008D2048">
        <w:rPr>
          <w:rFonts w:ascii="Times New Roman" w:hAnsi="Times New Roman" w:cs="Times New Roman"/>
          <w:bCs/>
          <w:sz w:val="24"/>
          <w:szCs w:val="24"/>
          <w:lang w:val="tr-TR" w:eastAsia="tr-TR"/>
        </w:rPr>
        <w:t xml:space="preserve">onaylama vb.) sorumlu olacak </w:t>
      </w:r>
      <w:r w:rsidR="0022284C" w:rsidRPr="008D2048">
        <w:rPr>
          <w:rFonts w:ascii="Times New Roman" w:hAnsi="Times New Roman" w:cs="Times New Roman"/>
          <w:bCs/>
          <w:sz w:val="24"/>
          <w:szCs w:val="24"/>
          <w:lang w:val="tr-TR" w:eastAsia="tr-TR"/>
        </w:rPr>
        <w:t xml:space="preserve">olan ve </w:t>
      </w:r>
      <w:r w:rsidR="00155766" w:rsidRPr="008D2048">
        <w:rPr>
          <w:rFonts w:ascii="Times New Roman" w:hAnsi="Times New Roman" w:cs="Times New Roman"/>
          <w:bCs/>
          <w:sz w:val="24"/>
          <w:szCs w:val="24"/>
          <w:lang w:val="tr-TR" w:eastAsia="tr-TR"/>
        </w:rPr>
        <w:t xml:space="preserve">Ajans’ın tüm iş ve işlemlerde muhatap alacağı birimdir. Program Ortağı, programın yürütülmesinden sorumlu olacak ve gerekli teknik vasıflara haiz </w:t>
      </w:r>
      <w:r w:rsidR="00AC5B29" w:rsidRPr="008D2048">
        <w:rPr>
          <w:rFonts w:ascii="Times New Roman" w:hAnsi="Times New Roman" w:cs="Times New Roman"/>
          <w:bCs/>
          <w:sz w:val="24"/>
          <w:szCs w:val="24"/>
          <w:lang w:val="tr-TR" w:eastAsia="tr-TR"/>
        </w:rPr>
        <w:t xml:space="preserve">teknik </w:t>
      </w:r>
      <w:r w:rsidR="008C21AA" w:rsidRPr="008D2048">
        <w:rPr>
          <w:rFonts w:ascii="Times New Roman" w:hAnsi="Times New Roman" w:cs="Times New Roman"/>
          <w:bCs/>
          <w:sz w:val="24"/>
          <w:szCs w:val="24"/>
          <w:lang w:val="tr-TR" w:eastAsia="tr-TR"/>
        </w:rPr>
        <w:t xml:space="preserve">PUB’u </w:t>
      </w:r>
      <w:r w:rsidR="00155766" w:rsidRPr="008D2048">
        <w:rPr>
          <w:rFonts w:ascii="Times New Roman" w:hAnsi="Times New Roman" w:cs="Times New Roman"/>
          <w:bCs/>
          <w:sz w:val="24"/>
          <w:szCs w:val="24"/>
          <w:lang w:val="tr-TR" w:eastAsia="tr-TR"/>
        </w:rPr>
        <w:t>oluşturmakla yükümlüdür.  PUB</w:t>
      </w:r>
      <w:r w:rsidR="00386B7B" w:rsidRPr="008D2048">
        <w:rPr>
          <w:rFonts w:ascii="Times New Roman" w:hAnsi="Times New Roman" w:cs="Times New Roman"/>
          <w:bCs/>
          <w:sz w:val="24"/>
          <w:szCs w:val="24"/>
          <w:lang w:val="tr-TR" w:eastAsia="tr-TR"/>
        </w:rPr>
        <w:t>’</w:t>
      </w:r>
      <w:r w:rsidR="0062656D" w:rsidRPr="008D2048">
        <w:rPr>
          <w:rFonts w:ascii="Times New Roman" w:hAnsi="Times New Roman" w:cs="Times New Roman"/>
          <w:bCs/>
          <w:sz w:val="24"/>
          <w:szCs w:val="24"/>
          <w:lang w:val="tr-TR" w:eastAsia="tr-TR"/>
        </w:rPr>
        <w:t>nde</w:t>
      </w:r>
      <w:r w:rsidR="00155766" w:rsidRPr="008D2048">
        <w:rPr>
          <w:rFonts w:ascii="Times New Roman" w:hAnsi="Times New Roman" w:cs="Times New Roman"/>
          <w:bCs/>
          <w:sz w:val="24"/>
          <w:szCs w:val="24"/>
          <w:lang w:val="tr-TR" w:eastAsia="tr-TR"/>
        </w:rPr>
        <w:t xml:space="preserve"> ekip </w:t>
      </w:r>
      <w:r w:rsidR="0022284C" w:rsidRPr="008D2048">
        <w:rPr>
          <w:rFonts w:ascii="Times New Roman" w:hAnsi="Times New Roman" w:cs="Times New Roman"/>
          <w:bCs/>
          <w:sz w:val="24"/>
          <w:szCs w:val="24"/>
          <w:lang w:val="tr-TR" w:eastAsia="tr-TR"/>
        </w:rPr>
        <w:t xml:space="preserve">lideri </w:t>
      </w:r>
      <w:r w:rsidR="00155766" w:rsidRPr="008D2048">
        <w:rPr>
          <w:rFonts w:ascii="Times New Roman" w:hAnsi="Times New Roman" w:cs="Times New Roman"/>
          <w:bCs/>
          <w:sz w:val="24"/>
          <w:szCs w:val="24"/>
          <w:lang w:val="tr-TR" w:eastAsia="tr-TR"/>
        </w:rPr>
        <w:t xml:space="preserve">olarak bir koordinatörün görev alması gerekmektedir. Proje koordinatörü ve diğer </w:t>
      </w:r>
      <w:r w:rsidR="0022284C" w:rsidRPr="008D2048">
        <w:rPr>
          <w:rFonts w:ascii="Times New Roman" w:hAnsi="Times New Roman" w:cs="Times New Roman"/>
          <w:bCs/>
          <w:sz w:val="24"/>
          <w:szCs w:val="24"/>
          <w:lang w:val="tr-TR" w:eastAsia="tr-TR"/>
        </w:rPr>
        <w:t xml:space="preserve">tüm </w:t>
      </w:r>
      <w:r w:rsidR="00155766" w:rsidRPr="008D2048">
        <w:rPr>
          <w:rFonts w:ascii="Times New Roman" w:hAnsi="Times New Roman" w:cs="Times New Roman"/>
          <w:bCs/>
          <w:sz w:val="24"/>
          <w:szCs w:val="24"/>
          <w:lang w:val="tr-TR" w:eastAsia="tr-TR"/>
        </w:rPr>
        <w:t xml:space="preserve">ekip üyelerinin özgeçmişleri </w:t>
      </w:r>
      <w:r w:rsidR="00371400" w:rsidRPr="008D2048">
        <w:rPr>
          <w:rFonts w:ascii="Times New Roman" w:hAnsi="Times New Roman" w:cs="Times New Roman"/>
          <w:bCs/>
          <w:sz w:val="24"/>
          <w:szCs w:val="24"/>
          <w:lang w:val="tr-TR" w:eastAsia="tr-TR"/>
        </w:rPr>
        <w:t xml:space="preserve">EK </w:t>
      </w:r>
      <w:proofErr w:type="gramStart"/>
      <w:r w:rsidR="00371400" w:rsidRPr="008D2048">
        <w:rPr>
          <w:rFonts w:ascii="Times New Roman" w:hAnsi="Times New Roman" w:cs="Times New Roman"/>
          <w:bCs/>
          <w:sz w:val="24"/>
          <w:szCs w:val="24"/>
          <w:lang w:val="tr-TR" w:eastAsia="tr-TR"/>
        </w:rPr>
        <w:t>1.</w:t>
      </w:r>
      <w:r w:rsidR="00D25F4D">
        <w:rPr>
          <w:rFonts w:ascii="Times New Roman" w:hAnsi="Times New Roman" w:cs="Times New Roman"/>
          <w:bCs/>
          <w:sz w:val="24"/>
          <w:szCs w:val="24"/>
          <w:lang w:val="tr-TR" w:eastAsia="tr-TR"/>
        </w:rPr>
        <w:t>3</w:t>
      </w:r>
      <w:proofErr w:type="gramEnd"/>
      <w:r w:rsidR="00D25F4D">
        <w:rPr>
          <w:rFonts w:ascii="Times New Roman" w:hAnsi="Times New Roman" w:cs="Times New Roman"/>
          <w:bCs/>
          <w:sz w:val="24"/>
          <w:szCs w:val="24"/>
          <w:lang w:val="tr-TR" w:eastAsia="tr-TR"/>
        </w:rPr>
        <w:t xml:space="preserve"> K</w:t>
      </w:r>
      <w:r w:rsidR="008C21AA" w:rsidRPr="008D2048">
        <w:rPr>
          <w:rFonts w:ascii="Times New Roman" w:hAnsi="Times New Roman" w:cs="Times New Roman"/>
          <w:bCs/>
          <w:sz w:val="24"/>
          <w:szCs w:val="24"/>
          <w:lang w:val="tr-TR" w:eastAsia="tr-TR"/>
        </w:rPr>
        <w:t>ontrol</w:t>
      </w:r>
      <w:r w:rsidR="0062656D" w:rsidRPr="008D2048">
        <w:rPr>
          <w:rFonts w:ascii="Times New Roman" w:hAnsi="Times New Roman" w:cs="Times New Roman"/>
          <w:bCs/>
          <w:sz w:val="24"/>
          <w:szCs w:val="24"/>
          <w:lang w:val="tr-TR" w:eastAsia="tr-TR"/>
        </w:rPr>
        <w:t xml:space="preserve">örlük </w:t>
      </w:r>
      <w:r w:rsidR="00D25F4D">
        <w:rPr>
          <w:rFonts w:ascii="Times New Roman" w:hAnsi="Times New Roman" w:cs="Times New Roman"/>
          <w:bCs/>
          <w:sz w:val="24"/>
          <w:szCs w:val="24"/>
          <w:lang w:val="tr-TR" w:eastAsia="tr-TR"/>
        </w:rPr>
        <w:t>O</w:t>
      </w:r>
      <w:r w:rsidR="00D45CAE" w:rsidRPr="008D2048">
        <w:rPr>
          <w:rFonts w:ascii="Times New Roman" w:hAnsi="Times New Roman" w:cs="Times New Roman"/>
          <w:bCs/>
          <w:sz w:val="24"/>
          <w:szCs w:val="24"/>
          <w:lang w:val="tr-TR" w:eastAsia="tr-TR"/>
        </w:rPr>
        <w:t xml:space="preserve">rganizasyon </w:t>
      </w:r>
      <w:r w:rsidR="00D25F4D">
        <w:rPr>
          <w:rFonts w:ascii="Times New Roman" w:hAnsi="Times New Roman" w:cs="Times New Roman"/>
          <w:bCs/>
          <w:sz w:val="24"/>
          <w:szCs w:val="24"/>
          <w:lang w:val="tr-TR" w:eastAsia="tr-TR"/>
        </w:rPr>
        <w:t>Ş</w:t>
      </w:r>
      <w:r w:rsidR="00155766" w:rsidRPr="008D2048">
        <w:rPr>
          <w:rFonts w:ascii="Times New Roman" w:hAnsi="Times New Roman" w:cs="Times New Roman"/>
          <w:bCs/>
          <w:sz w:val="24"/>
          <w:szCs w:val="24"/>
          <w:lang w:val="tr-TR" w:eastAsia="tr-TR"/>
        </w:rPr>
        <w:t xml:space="preserve">eması eki </w:t>
      </w:r>
      <w:r w:rsidR="00D11047" w:rsidRPr="008D2048">
        <w:rPr>
          <w:rFonts w:ascii="Times New Roman" w:hAnsi="Times New Roman" w:cs="Times New Roman"/>
          <w:bCs/>
          <w:sz w:val="24"/>
          <w:szCs w:val="24"/>
          <w:lang w:val="tr-TR" w:eastAsia="tr-TR"/>
        </w:rPr>
        <w:t xml:space="preserve">olarak </w:t>
      </w:r>
      <w:r w:rsidR="00D11047">
        <w:rPr>
          <w:rFonts w:ascii="Times New Roman" w:hAnsi="Times New Roman" w:cs="Times New Roman"/>
          <w:bCs/>
          <w:sz w:val="24"/>
          <w:szCs w:val="24"/>
          <w:lang w:val="tr-TR" w:eastAsia="tr-TR"/>
        </w:rPr>
        <w:t xml:space="preserve">protokol imzalanması akabinde 10 gün içinde </w:t>
      </w:r>
      <w:r w:rsidR="00386B7B" w:rsidRPr="008D2048">
        <w:rPr>
          <w:rFonts w:ascii="Times New Roman" w:hAnsi="Times New Roman" w:cs="Times New Roman"/>
          <w:bCs/>
          <w:sz w:val="24"/>
          <w:szCs w:val="24"/>
          <w:lang w:val="tr-TR" w:eastAsia="tr-TR"/>
        </w:rPr>
        <w:t xml:space="preserve">Ajansa </w:t>
      </w:r>
      <w:r w:rsidR="00155766" w:rsidRPr="008D2048">
        <w:rPr>
          <w:rFonts w:ascii="Times New Roman" w:hAnsi="Times New Roman" w:cs="Times New Roman"/>
          <w:bCs/>
          <w:sz w:val="24"/>
          <w:szCs w:val="24"/>
          <w:lang w:val="tr-TR" w:eastAsia="tr-TR"/>
        </w:rPr>
        <w:t xml:space="preserve">sunulmalıdır.   </w:t>
      </w:r>
    </w:p>
    <w:p w:rsidR="0060350A" w:rsidRPr="008D2048" w:rsidRDefault="004C4B7E" w:rsidP="0060350A">
      <w:pPr>
        <w:pStyle w:val="GvdeMetni2"/>
        <w:keepNext/>
        <w:spacing w:before="120" w:line="360" w:lineRule="auto"/>
        <w:rPr>
          <w:rFonts w:ascii="Times New Roman" w:hAnsi="Times New Roman" w:cs="Times New Roman"/>
          <w:b/>
          <w:sz w:val="24"/>
          <w:szCs w:val="24"/>
          <w:u w:val="single"/>
          <w:lang w:val="tr-TR"/>
        </w:rPr>
      </w:pPr>
      <w:r w:rsidRPr="008D2048">
        <w:rPr>
          <w:rFonts w:ascii="Times New Roman" w:hAnsi="Times New Roman" w:cs="Times New Roman"/>
          <w:b/>
          <w:sz w:val="24"/>
          <w:szCs w:val="24"/>
          <w:u w:val="single"/>
          <w:lang w:val="tr-TR"/>
        </w:rPr>
        <w:t>Yer</w:t>
      </w:r>
    </w:p>
    <w:p w:rsidR="00290BD1" w:rsidRPr="008D2048" w:rsidRDefault="004C4B7E">
      <w:pPr>
        <w:widowControl/>
        <w:spacing w:before="120" w:after="24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Proje kapsamındaki faaliyetlerin tamamı, Ajansın faaliyet gösterdiği </w:t>
      </w:r>
      <w:r w:rsidRPr="008D2048">
        <w:rPr>
          <w:rFonts w:ascii="Times New Roman" w:hAnsi="Times New Roman" w:cs="Times New Roman"/>
          <w:b/>
          <w:sz w:val="24"/>
          <w:szCs w:val="24"/>
          <w:lang w:val="tr-TR"/>
        </w:rPr>
        <w:t>TRC3 Düzey 2 Bölgesi’nde (Mardin, Batman, Şırnak, Siirt)</w:t>
      </w:r>
      <w:r w:rsidRPr="008D2048">
        <w:rPr>
          <w:rFonts w:ascii="Times New Roman" w:hAnsi="Times New Roman" w:cs="Times New Roman"/>
          <w:sz w:val="24"/>
          <w:szCs w:val="24"/>
          <w:lang w:val="tr-TR"/>
        </w:rPr>
        <w:t xml:space="preserve"> gerçekleştirilmelidir. </w:t>
      </w:r>
    </w:p>
    <w:p w:rsidR="002A3112" w:rsidRPr="008D2048" w:rsidRDefault="004C4B7E" w:rsidP="00C64533">
      <w:pPr>
        <w:spacing w:before="120" w:after="120"/>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2015 Yılı</w:t>
      </w:r>
      <w:r w:rsidR="008C21AA" w:rsidRPr="008D2048">
        <w:rPr>
          <w:rFonts w:ascii="Times New Roman" w:hAnsi="Times New Roman" w:cs="Times New Roman"/>
          <w:sz w:val="24"/>
          <w:szCs w:val="24"/>
          <w:lang w:val="tr-TR"/>
        </w:rPr>
        <w:t xml:space="preserve"> </w:t>
      </w:r>
      <w:r w:rsidR="004E66BC" w:rsidRPr="008D2048">
        <w:rPr>
          <w:rFonts w:ascii="Times New Roman" w:hAnsi="Times New Roman" w:cs="Times New Roman"/>
          <w:sz w:val="24"/>
          <w:szCs w:val="24"/>
          <w:lang w:val="tr-TR"/>
        </w:rPr>
        <w:t xml:space="preserve">Meyveciliğin Geliştirilmesi Ortak Mali Destek </w:t>
      </w:r>
      <w:r w:rsidR="00CC02CF" w:rsidRPr="008D2048">
        <w:rPr>
          <w:rFonts w:ascii="Times New Roman" w:hAnsi="Times New Roman" w:cs="Times New Roman"/>
          <w:sz w:val="24"/>
          <w:szCs w:val="24"/>
          <w:lang w:val="tr-TR"/>
        </w:rPr>
        <w:t>Programı</w:t>
      </w:r>
      <w:r w:rsidRPr="008D2048">
        <w:rPr>
          <w:rFonts w:ascii="Times New Roman" w:hAnsi="Times New Roman" w:cs="Times New Roman"/>
          <w:sz w:val="24"/>
          <w:szCs w:val="24"/>
          <w:lang w:val="tr-TR"/>
        </w:rPr>
        <w:t>’nın genel ve özel am</w:t>
      </w:r>
      <w:r w:rsidR="007242AF" w:rsidRPr="008D2048">
        <w:rPr>
          <w:rFonts w:ascii="Times New Roman" w:hAnsi="Times New Roman" w:cs="Times New Roman"/>
          <w:sz w:val="24"/>
          <w:szCs w:val="24"/>
          <w:lang w:val="tr-TR"/>
        </w:rPr>
        <w:t xml:space="preserve">açlarına uygun olacak şekilde, </w:t>
      </w:r>
      <w:r w:rsidRPr="008D2048">
        <w:rPr>
          <w:rFonts w:ascii="Times New Roman" w:hAnsi="Times New Roman" w:cs="Times New Roman"/>
          <w:sz w:val="24"/>
          <w:szCs w:val="24"/>
          <w:lang w:val="tr-TR"/>
        </w:rPr>
        <w:t xml:space="preserve">özelikle </w:t>
      </w:r>
      <w:r w:rsidRPr="008D2048">
        <w:rPr>
          <w:rFonts w:ascii="Times New Roman" w:hAnsi="Times New Roman" w:cs="Times New Roman"/>
          <w:sz w:val="24"/>
          <w:szCs w:val="24"/>
          <w:u w:val="single"/>
          <w:lang w:val="tr-TR"/>
        </w:rPr>
        <w:t>500 metre ve üzeri dağlık kırsal alan</w:t>
      </w:r>
      <w:r w:rsidR="002A3112" w:rsidRPr="008D2048">
        <w:rPr>
          <w:rFonts w:ascii="Times New Roman" w:hAnsi="Times New Roman" w:cs="Times New Roman"/>
          <w:sz w:val="24"/>
          <w:szCs w:val="24"/>
          <w:u w:val="single"/>
          <w:lang w:val="tr-TR"/>
        </w:rPr>
        <w:t>lar</w:t>
      </w:r>
      <w:r w:rsidRPr="008D2048">
        <w:rPr>
          <w:rFonts w:ascii="Times New Roman" w:hAnsi="Times New Roman" w:cs="Times New Roman"/>
          <w:sz w:val="24"/>
          <w:szCs w:val="24"/>
          <w:u w:val="single"/>
          <w:lang w:val="tr-TR"/>
        </w:rPr>
        <w:t>daki</w:t>
      </w:r>
      <w:r w:rsidRPr="008D2048">
        <w:rPr>
          <w:rFonts w:ascii="Times New Roman" w:hAnsi="Times New Roman" w:cs="Times New Roman"/>
          <w:sz w:val="24"/>
          <w:szCs w:val="24"/>
          <w:lang w:val="tr-TR"/>
        </w:rPr>
        <w:t xml:space="preserve"> projeler desteklenecektir</w:t>
      </w:r>
      <w:r w:rsidR="002A3112" w:rsidRPr="008D2048">
        <w:rPr>
          <w:rFonts w:ascii="Times New Roman" w:hAnsi="Times New Roman" w:cs="Times New Roman"/>
          <w:sz w:val="24"/>
          <w:szCs w:val="24"/>
          <w:lang w:val="tr-TR"/>
        </w:rPr>
        <w:t>.</w:t>
      </w:r>
    </w:p>
    <w:p w:rsidR="007242AF" w:rsidRPr="008D2048" w:rsidRDefault="007242AF" w:rsidP="00C64533">
      <w:pPr>
        <w:spacing w:before="120" w:after="120"/>
        <w:ind w:firstLine="708"/>
        <w:rPr>
          <w:rFonts w:ascii="Times New Roman" w:hAnsi="Times New Roman" w:cs="Times New Roman"/>
          <w:sz w:val="24"/>
          <w:szCs w:val="24"/>
          <w:lang w:val="tr-TR"/>
        </w:rPr>
      </w:pPr>
    </w:p>
    <w:tbl>
      <w:tblPr>
        <w:tblStyle w:val="TabloKlavuzu"/>
        <w:tblW w:w="0" w:type="auto"/>
        <w:tblInd w:w="108" w:type="dxa"/>
        <w:shd w:val="clear" w:color="auto" w:fill="C2D69B" w:themeFill="accent3" w:themeFillTint="99"/>
        <w:tblLook w:val="04A0"/>
      </w:tblPr>
      <w:tblGrid>
        <w:gridCol w:w="8961"/>
      </w:tblGrid>
      <w:tr w:rsidR="002A3112" w:rsidRPr="008D2048" w:rsidTr="007242AF">
        <w:trPr>
          <w:trHeight w:val="931"/>
        </w:trPr>
        <w:tc>
          <w:tcPr>
            <w:tcW w:w="8961" w:type="dxa"/>
            <w:shd w:val="clear" w:color="auto" w:fill="C2D69B" w:themeFill="accent3" w:themeFillTint="99"/>
          </w:tcPr>
          <w:p w:rsidR="002A3112" w:rsidRPr="008D2048" w:rsidRDefault="002A3112" w:rsidP="00371400">
            <w:pPr>
              <w:spacing w:before="120" w:after="120"/>
              <w:ind w:firstLine="708"/>
              <w:jc w:val="center"/>
              <w:rPr>
                <w:rFonts w:ascii="Times New Roman" w:hAnsi="Times New Roman" w:cs="Times New Roman"/>
                <w:b/>
                <w:sz w:val="24"/>
                <w:szCs w:val="24"/>
                <w:lang w:val="tr-TR"/>
              </w:rPr>
            </w:pPr>
            <w:r w:rsidRPr="008D2048">
              <w:rPr>
                <w:rFonts w:ascii="Times New Roman" w:hAnsi="Times New Roman" w:cs="Times New Roman"/>
                <w:b/>
                <w:sz w:val="24"/>
                <w:szCs w:val="24"/>
                <w:lang w:val="tr-TR"/>
              </w:rPr>
              <w:t>Her bir meyve alanı projesi için Program Ortağı tarafından toplanacak taleplerde bu durumun göz önüne alınması gerekmektedir.</w:t>
            </w:r>
          </w:p>
        </w:tc>
      </w:tr>
    </w:tbl>
    <w:p w:rsidR="002A3112" w:rsidRPr="008D2048" w:rsidRDefault="002A3112" w:rsidP="00946F4B">
      <w:pPr>
        <w:widowControl/>
        <w:adjustRightInd/>
        <w:spacing w:after="200" w:line="276" w:lineRule="auto"/>
        <w:textAlignment w:val="auto"/>
        <w:rPr>
          <w:rFonts w:ascii="Times New Roman" w:hAnsi="Times New Roman" w:cs="Times New Roman"/>
          <w:b/>
          <w:sz w:val="24"/>
          <w:szCs w:val="24"/>
          <w:u w:val="single"/>
          <w:lang w:val="tr-TR"/>
        </w:rPr>
      </w:pPr>
    </w:p>
    <w:p w:rsidR="0060350A" w:rsidRPr="008D2048" w:rsidRDefault="004C4B7E" w:rsidP="00946F4B">
      <w:pPr>
        <w:widowControl/>
        <w:adjustRightInd/>
        <w:spacing w:after="200" w:line="276" w:lineRule="auto"/>
        <w:textAlignment w:val="auto"/>
        <w:rPr>
          <w:rFonts w:ascii="Times New Roman" w:hAnsi="Times New Roman" w:cs="Times New Roman"/>
          <w:b/>
          <w:sz w:val="24"/>
          <w:szCs w:val="24"/>
          <w:u w:val="single"/>
          <w:lang w:val="tr-TR"/>
        </w:rPr>
      </w:pPr>
      <w:r w:rsidRPr="008D2048">
        <w:rPr>
          <w:rFonts w:ascii="Times New Roman" w:hAnsi="Times New Roman" w:cs="Times New Roman"/>
          <w:b/>
          <w:sz w:val="24"/>
          <w:szCs w:val="24"/>
          <w:u w:val="single"/>
          <w:lang w:val="tr-TR"/>
        </w:rPr>
        <w:t xml:space="preserve">Desteklenecek Proje Konuları </w:t>
      </w:r>
      <w:r w:rsidRPr="008D2048">
        <w:rPr>
          <w:rStyle w:val="DipnotBavurusu"/>
          <w:rFonts w:ascii="Times New Roman" w:hAnsi="Times New Roman"/>
          <w:b/>
          <w:szCs w:val="24"/>
          <w:u w:val="single"/>
          <w:lang w:val="tr-TR"/>
        </w:rPr>
        <w:footnoteReference w:id="3"/>
      </w:r>
    </w:p>
    <w:p w:rsidR="00275428" w:rsidRPr="008D2048" w:rsidRDefault="008303C5" w:rsidP="00946F4B">
      <w:pPr>
        <w:widowControl/>
        <w:adjustRightInd/>
        <w:spacing w:after="200" w:line="276" w:lineRule="auto"/>
        <w:ind w:left="2124" w:hanging="2124"/>
        <w:textAlignment w:val="auto"/>
        <w:rPr>
          <w:rFonts w:ascii="Times New Roman" w:hAnsi="Times New Roman" w:cs="Times New Roman"/>
          <w:b/>
          <w:sz w:val="24"/>
          <w:szCs w:val="24"/>
          <w:u w:val="single"/>
          <w:lang w:val="tr-TR"/>
        </w:rPr>
      </w:pPr>
      <w:r w:rsidRPr="008303C5">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75pt;margin-top:12.8pt;width:438.75pt;height:85.5pt;z-index:251657216" fillcolor="#9bbb59 [3206]" strokecolor="#f2f2f2 [3041]" strokeweight="3pt">
            <v:shadow on="t" type="perspective" color="#4e6128 [1606]" opacity=".5" offset="1pt" offset2="-1pt"/>
            <v:textbox style="mso-next-textbox:#_x0000_s1026">
              <w:txbxContent>
                <w:p w:rsidR="00520B37" w:rsidRPr="00077088" w:rsidRDefault="00520B37" w:rsidP="00935CC7">
                  <w:pPr>
                    <w:jc w:val="center"/>
                    <w:rPr>
                      <w:rFonts w:ascii="Times New Roman" w:hAnsi="Times New Roman" w:cs="Times New Roman"/>
                      <w:b/>
                      <w:color w:val="FFFFFF" w:themeColor="background1"/>
                      <w:sz w:val="36"/>
                      <w:szCs w:val="40"/>
                      <w:lang w:val="tr-TR"/>
                    </w:rPr>
                  </w:pPr>
                  <w:r w:rsidRPr="004C4B7E">
                    <w:rPr>
                      <w:rFonts w:ascii="Times New Roman" w:hAnsi="Times New Roman" w:cs="Times New Roman"/>
                      <w:b/>
                      <w:color w:val="FFFFFF" w:themeColor="background1"/>
                      <w:sz w:val="36"/>
                      <w:szCs w:val="40"/>
                      <w:lang w:val="tr-TR"/>
                    </w:rPr>
                    <w:t>DİKKAT!</w:t>
                  </w:r>
                </w:p>
                <w:p w:rsidR="00520B37" w:rsidRPr="00077088" w:rsidRDefault="00520B37" w:rsidP="00935CC7">
                  <w:pPr>
                    <w:jc w:val="center"/>
                    <w:rPr>
                      <w:rFonts w:ascii="Times New Roman" w:hAnsi="Times New Roman" w:cs="Times New Roman"/>
                      <w:b/>
                      <w:color w:val="FFFFFF" w:themeColor="background1"/>
                      <w:sz w:val="28"/>
                      <w:szCs w:val="32"/>
                      <w:u w:val="single"/>
                      <w:lang w:val="tr-TR"/>
                    </w:rPr>
                  </w:pPr>
                  <w:r w:rsidRPr="004C4B7E">
                    <w:rPr>
                      <w:rFonts w:ascii="Times New Roman" w:hAnsi="Times New Roman" w:cs="Times New Roman"/>
                      <w:b/>
                      <w:color w:val="FFFFFF" w:themeColor="background1"/>
                      <w:sz w:val="28"/>
                      <w:szCs w:val="32"/>
                      <w:lang w:val="tr-TR"/>
                    </w:rPr>
                    <w:t xml:space="preserve">Bu program kapsamında, doğrudan kamu işletmesinde olan veya doğrudan kamu işletmeciliğine yol açan projelere ve projelerde yer alan bu özellikteki faaliyetlere </w:t>
                  </w:r>
                  <w:r w:rsidRPr="004C4B7E">
                    <w:rPr>
                      <w:rFonts w:ascii="Times New Roman" w:hAnsi="Times New Roman" w:cs="Times New Roman"/>
                      <w:b/>
                      <w:color w:val="FFFFFF" w:themeColor="background1"/>
                      <w:sz w:val="28"/>
                      <w:szCs w:val="32"/>
                      <w:u w:val="single"/>
                      <w:lang w:val="tr-TR"/>
                    </w:rPr>
                    <w:t>destek verilmeyecektir.</w:t>
                  </w:r>
                </w:p>
                <w:p w:rsidR="00520B37" w:rsidRDefault="00520B37" w:rsidP="00935CC7">
                  <w:pPr>
                    <w:jc w:val="center"/>
                    <w:rPr>
                      <w:rFonts w:ascii="Times New Roman" w:hAnsi="Times New Roman" w:cs="Times New Roman"/>
                      <w:b/>
                      <w:color w:val="FFFFFF" w:themeColor="background1"/>
                      <w:sz w:val="32"/>
                      <w:szCs w:val="32"/>
                      <w:u w:val="single"/>
                      <w:lang w:val="tr-TR"/>
                    </w:rPr>
                  </w:pPr>
                </w:p>
                <w:p w:rsidR="00520B37" w:rsidRDefault="00520B37" w:rsidP="00935CC7">
                  <w:pPr>
                    <w:jc w:val="center"/>
                    <w:rPr>
                      <w:rFonts w:ascii="Times New Roman" w:hAnsi="Times New Roman" w:cs="Times New Roman"/>
                      <w:b/>
                      <w:color w:val="FFFFFF" w:themeColor="background1"/>
                      <w:sz w:val="32"/>
                      <w:szCs w:val="32"/>
                      <w:u w:val="single"/>
                      <w:lang w:val="tr-TR"/>
                    </w:rPr>
                  </w:pPr>
                </w:p>
                <w:p w:rsidR="00520B37" w:rsidRDefault="00520B37" w:rsidP="00935CC7">
                  <w:pPr>
                    <w:jc w:val="center"/>
                    <w:rPr>
                      <w:rFonts w:ascii="Times New Roman" w:hAnsi="Times New Roman" w:cs="Times New Roman"/>
                      <w:b/>
                      <w:color w:val="FFFFFF" w:themeColor="background1"/>
                      <w:sz w:val="32"/>
                      <w:szCs w:val="32"/>
                      <w:u w:val="single"/>
                      <w:lang w:val="tr-TR"/>
                    </w:rPr>
                  </w:pPr>
                </w:p>
                <w:p w:rsidR="00520B37" w:rsidRDefault="00520B37" w:rsidP="00935CC7">
                  <w:pPr>
                    <w:jc w:val="center"/>
                    <w:rPr>
                      <w:rFonts w:ascii="Times New Roman" w:hAnsi="Times New Roman" w:cs="Times New Roman"/>
                      <w:b/>
                      <w:color w:val="FFFFFF" w:themeColor="background1"/>
                      <w:sz w:val="32"/>
                      <w:szCs w:val="32"/>
                      <w:u w:val="single"/>
                      <w:lang w:val="tr-TR"/>
                    </w:rPr>
                  </w:pPr>
                </w:p>
                <w:p w:rsidR="00520B37" w:rsidRDefault="00520B37" w:rsidP="00935CC7">
                  <w:pPr>
                    <w:jc w:val="center"/>
                    <w:rPr>
                      <w:rFonts w:ascii="Times New Roman" w:hAnsi="Times New Roman" w:cs="Times New Roman"/>
                      <w:b/>
                      <w:color w:val="FFFFFF" w:themeColor="background1"/>
                      <w:sz w:val="32"/>
                      <w:szCs w:val="32"/>
                      <w:u w:val="single"/>
                      <w:lang w:val="tr-TR"/>
                    </w:rPr>
                  </w:pPr>
                </w:p>
                <w:p w:rsidR="00520B37" w:rsidRPr="00935CC7" w:rsidRDefault="00520B37" w:rsidP="00935CC7">
                  <w:pPr>
                    <w:jc w:val="center"/>
                    <w:rPr>
                      <w:rFonts w:ascii="Times New Roman" w:eastAsiaTheme="minorHAnsi" w:hAnsi="Times New Roman" w:cs="Times New Roman"/>
                      <w:b/>
                      <w:color w:val="FFFFFF" w:themeColor="background1"/>
                      <w:sz w:val="32"/>
                      <w:szCs w:val="32"/>
                      <w:lang w:val="tr-TR"/>
                    </w:rPr>
                  </w:pPr>
                </w:p>
              </w:txbxContent>
            </v:textbox>
          </v:shape>
        </w:pict>
      </w:r>
    </w:p>
    <w:p w:rsidR="00935CC7" w:rsidRPr="008D2048" w:rsidRDefault="00935CC7" w:rsidP="00946F4B">
      <w:pPr>
        <w:widowControl/>
        <w:adjustRightInd/>
        <w:spacing w:after="200" w:line="276" w:lineRule="auto"/>
        <w:ind w:left="2124" w:hanging="2124"/>
        <w:textAlignment w:val="auto"/>
        <w:rPr>
          <w:rFonts w:ascii="Times New Roman" w:hAnsi="Times New Roman" w:cs="Times New Roman"/>
          <w:b/>
          <w:sz w:val="24"/>
          <w:szCs w:val="24"/>
          <w:u w:val="single"/>
          <w:lang w:val="tr-TR"/>
        </w:rPr>
      </w:pPr>
    </w:p>
    <w:p w:rsidR="00935CC7" w:rsidRPr="008D2048" w:rsidRDefault="00935CC7" w:rsidP="00946F4B">
      <w:pPr>
        <w:widowControl/>
        <w:adjustRightInd/>
        <w:spacing w:after="200" w:line="276" w:lineRule="auto"/>
        <w:ind w:left="2124" w:hanging="2124"/>
        <w:textAlignment w:val="auto"/>
        <w:rPr>
          <w:rFonts w:ascii="Times New Roman" w:hAnsi="Times New Roman" w:cs="Times New Roman"/>
          <w:b/>
          <w:sz w:val="24"/>
          <w:szCs w:val="24"/>
          <w:u w:val="single"/>
          <w:lang w:val="tr-TR"/>
        </w:rPr>
      </w:pPr>
    </w:p>
    <w:p w:rsidR="00077088" w:rsidRPr="008D2048" w:rsidRDefault="00077088" w:rsidP="00946F4B">
      <w:pPr>
        <w:widowControl/>
        <w:adjustRightInd/>
        <w:spacing w:after="200" w:line="276" w:lineRule="auto"/>
        <w:ind w:left="2124" w:hanging="2124"/>
        <w:textAlignment w:val="auto"/>
        <w:rPr>
          <w:rFonts w:ascii="Times New Roman" w:hAnsi="Times New Roman" w:cs="Times New Roman"/>
          <w:b/>
          <w:sz w:val="24"/>
          <w:szCs w:val="24"/>
          <w:u w:val="single"/>
          <w:lang w:val="tr-TR"/>
        </w:rPr>
      </w:pPr>
    </w:p>
    <w:p w:rsidR="00290BD1" w:rsidRPr="008D2048" w:rsidRDefault="00290BD1">
      <w:pPr>
        <w:rPr>
          <w:rFonts w:ascii="Times New Roman" w:hAnsi="Times New Roman" w:cs="Times New Roman"/>
          <w:lang w:val="tr-TR"/>
        </w:rPr>
      </w:pPr>
    </w:p>
    <w:p w:rsidR="00AB0FDF" w:rsidRPr="008D2048" w:rsidRDefault="004C4B7E" w:rsidP="008D5CE4">
      <w:pPr>
        <w:tabs>
          <w:tab w:val="left" w:pos="709"/>
        </w:tabs>
        <w:spacing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ab/>
        <w:t xml:space="preserve">İllere göre </w:t>
      </w:r>
      <w:r w:rsidR="00ED1308" w:rsidRPr="008D2048">
        <w:rPr>
          <w:rFonts w:ascii="Times New Roman" w:hAnsi="Times New Roman" w:cs="Times New Roman"/>
          <w:bCs/>
          <w:sz w:val="24"/>
          <w:szCs w:val="24"/>
          <w:lang w:val="tr-TR"/>
        </w:rPr>
        <w:t xml:space="preserve">belirlenen </w:t>
      </w:r>
      <w:r w:rsidRPr="008D2048">
        <w:rPr>
          <w:rFonts w:ascii="Times New Roman" w:hAnsi="Times New Roman" w:cs="Times New Roman"/>
          <w:bCs/>
          <w:sz w:val="24"/>
          <w:szCs w:val="24"/>
          <w:lang w:val="tr-TR"/>
        </w:rPr>
        <w:t>uygun meyve ç</w:t>
      </w:r>
      <w:r w:rsidR="00C64533" w:rsidRPr="008D2048">
        <w:rPr>
          <w:rFonts w:ascii="Times New Roman" w:hAnsi="Times New Roman" w:cs="Times New Roman"/>
          <w:bCs/>
          <w:sz w:val="24"/>
          <w:szCs w:val="24"/>
          <w:lang w:val="tr-TR"/>
        </w:rPr>
        <w:t>eşitleri aşağıda belirtilmiştir;</w:t>
      </w:r>
    </w:p>
    <w:p w:rsidR="00631109" w:rsidRPr="008D2048" w:rsidRDefault="00631109" w:rsidP="008D5CE4">
      <w:pPr>
        <w:tabs>
          <w:tab w:val="left" w:pos="709"/>
        </w:tabs>
        <w:spacing w:line="360" w:lineRule="auto"/>
        <w:rPr>
          <w:rFonts w:ascii="Times New Roman" w:hAnsi="Times New Roman" w:cs="Times New Roman"/>
          <w:bCs/>
          <w:sz w:val="16"/>
          <w:szCs w:val="16"/>
          <w:lang w:val="tr-TR"/>
        </w:rPr>
      </w:pPr>
    </w:p>
    <w:tbl>
      <w:tblPr>
        <w:tblStyle w:val="TabloKlavuzu"/>
        <w:tblW w:w="0" w:type="auto"/>
        <w:tblInd w:w="108" w:type="dxa"/>
        <w:shd w:val="clear" w:color="auto" w:fill="76923C" w:themeFill="accent3" w:themeFillShade="BF"/>
        <w:tblLook w:val="04A0"/>
      </w:tblPr>
      <w:tblGrid>
        <w:gridCol w:w="8789"/>
      </w:tblGrid>
      <w:tr w:rsidR="00AB0FDF" w:rsidRPr="008D2048" w:rsidTr="007242AF">
        <w:tc>
          <w:tcPr>
            <w:tcW w:w="8789" w:type="dxa"/>
            <w:shd w:val="clear" w:color="auto" w:fill="76923C" w:themeFill="accent3" w:themeFillShade="BF"/>
          </w:tcPr>
          <w:p w:rsidR="00AB0FDF" w:rsidRPr="008D2048" w:rsidRDefault="004C4B7E" w:rsidP="00AB0FDF">
            <w:pPr>
              <w:widowControl/>
              <w:adjustRightInd/>
              <w:spacing w:before="120" w:after="120" w:line="276" w:lineRule="auto"/>
              <w:ind w:firstLine="708"/>
              <w:textAlignment w:val="auto"/>
              <w:rPr>
                <w:rFonts w:ascii="Times New Roman" w:hAnsi="Times New Roman" w:cs="Times New Roman"/>
                <w:b/>
                <w:color w:val="FFFFFF" w:themeColor="background1"/>
                <w:sz w:val="28"/>
                <w:lang w:val="tr-TR"/>
              </w:rPr>
            </w:pPr>
            <w:r w:rsidRPr="008D2048">
              <w:rPr>
                <w:rFonts w:ascii="Times New Roman" w:hAnsi="Times New Roman" w:cs="Times New Roman"/>
                <w:b/>
                <w:color w:val="FFFFFF" w:themeColor="background1"/>
                <w:sz w:val="28"/>
                <w:lang w:val="tr-TR"/>
              </w:rPr>
              <w:t xml:space="preserve">Mardin   : </w:t>
            </w:r>
            <w:r w:rsidRPr="008D2048">
              <w:rPr>
                <w:rFonts w:ascii="Times New Roman" w:hAnsi="Times New Roman" w:cs="Times New Roman"/>
                <w:b/>
                <w:color w:val="FFFFFF" w:themeColor="background1"/>
                <w:sz w:val="28"/>
                <w:lang w:val="tr-TR"/>
              </w:rPr>
              <w:tab/>
              <w:t>Antep Fıstığı</w:t>
            </w:r>
            <w:r w:rsidR="009762EA" w:rsidRPr="008D2048">
              <w:rPr>
                <w:rFonts w:ascii="Times New Roman" w:hAnsi="Times New Roman" w:cs="Times New Roman"/>
                <w:b/>
                <w:color w:val="FFFFFF" w:themeColor="background1"/>
                <w:sz w:val="28"/>
                <w:lang w:val="tr-TR"/>
              </w:rPr>
              <w:t>,</w:t>
            </w:r>
            <w:r w:rsidRPr="008D2048">
              <w:rPr>
                <w:rFonts w:ascii="Times New Roman" w:hAnsi="Times New Roman" w:cs="Times New Roman"/>
                <w:b/>
                <w:color w:val="FFFFFF" w:themeColor="background1"/>
                <w:sz w:val="28"/>
                <w:lang w:val="tr-TR"/>
              </w:rPr>
              <w:t xml:space="preserve"> Ceviz, Badem</w:t>
            </w:r>
          </w:p>
          <w:p w:rsidR="007242AF" w:rsidRPr="008D2048" w:rsidRDefault="004C4B7E" w:rsidP="00C54B26">
            <w:pPr>
              <w:widowControl/>
              <w:adjustRightInd/>
              <w:spacing w:before="120" w:after="120" w:line="276" w:lineRule="auto"/>
              <w:ind w:firstLine="708"/>
              <w:textAlignment w:val="auto"/>
              <w:rPr>
                <w:rFonts w:ascii="Times New Roman" w:hAnsi="Times New Roman" w:cs="Times New Roman"/>
                <w:b/>
                <w:color w:val="FFFFFF" w:themeColor="background1"/>
                <w:sz w:val="28"/>
                <w:lang w:val="tr-TR"/>
              </w:rPr>
            </w:pPr>
            <w:r w:rsidRPr="008D2048">
              <w:rPr>
                <w:rFonts w:ascii="Times New Roman" w:hAnsi="Times New Roman" w:cs="Times New Roman"/>
                <w:b/>
                <w:color w:val="FFFFFF" w:themeColor="background1"/>
                <w:sz w:val="28"/>
                <w:lang w:val="tr-TR"/>
              </w:rPr>
              <w:t xml:space="preserve">Batman  :   </w:t>
            </w:r>
            <w:r w:rsidRPr="008D2048">
              <w:rPr>
                <w:rFonts w:ascii="Times New Roman" w:hAnsi="Times New Roman" w:cs="Times New Roman"/>
                <w:b/>
                <w:color w:val="FFFFFF" w:themeColor="background1"/>
                <w:sz w:val="28"/>
                <w:lang w:val="tr-TR"/>
              </w:rPr>
              <w:tab/>
              <w:t>Antep Fıstığı</w:t>
            </w:r>
            <w:r w:rsidR="009762EA" w:rsidRPr="008D2048">
              <w:rPr>
                <w:rFonts w:ascii="Times New Roman" w:hAnsi="Times New Roman" w:cs="Times New Roman"/>
                <w:b/>
                <w:color w:val="FFFFFF" w:themeColor="background1"/>
                <w:sz w:val="28"/>
                <w:lang w:val="tr-TR"/>
              </w:rPr>
              <w:t>,</w:t>
            </w:r>
            <w:r w:rsidRPr="008D2048">
              <w:rPr>
                <w:rFonts w:ascii="Times New Roman" w:hAnsi="Times New Roman" w:cs="Times New Roman"/>
                <w:b/>
                <w:color w:val="FFFFFF" w:themeColor="background1"/>
                <w:sz w:val="28"/>
                <w:lang w:val="tr-TR"/>
              </w:rPr>
              <w:t xml:space="preserve"> Ceviz, Üzüm</w:t>
            </w:r>
          </w:p>
          <w:p w:rsidR="00AB0FDF" w:rsidRPr="008D2048" w:rsidRDefault="004C4B7E" w:rsidP="00AB0FDF">
            <w:pPr>
              <w:widowControl/>
              <w:adjustRightInd/>
              <w:spacing w:before="120" w:after="120" w:line="276" w:lineRule="auto"/>
              <w:ind w:firstLine="708"/>
              <w:textAlignment w:val="auto"/>
              <w:rPr>
                <w:rFonts w:ascii="Times New Roman" w:hAnsi="Times New Roman" w:cs="Times New Roman"/>
                <w:b/>
                <w:color w:val="FFFFFF" w:themeColor="background1"/>
                <w:sz w:val="28"/>
                <w:lang w:val="tr-TR"/>
              </w:rPr>
            </w:pPr>
            <w:r w:rsidRPr="008D2048">
              <w:rPr>
                <w:rFonts w:ascii="Times New Roman" w:hAnsi="Times New Roman" w:cs="Times New Roman"/>
                <w:b/>
                <w:color w:val="FFFFFF" w:themeColor="background1"/>
                <w:sz w:val="28"/>
                <w:lang w:val="tr-TR"/>
              </w:rPr>
              <w:t>Siirt</w:t>
            </w:r>
            <w:r w:rsidRPr="008D2048">
              <w:rPr>
                <w:rFonts w:ascii="Times New Roman" w:hAnsi="Times New Roman" w:cs="Times New Roman"/>
                <w:b/>
                <w:color w:val="FFFFFF" w:themeColor="background1"/>
                <w:sz w:val="28"/>
                <w:lang w:val="tr-TR"/>
              </w:rPr>
              <w:tab/>
              <w:t xml:space="preserve">     : </w:t>
            </w:r>
            <w:r w:rsidRPr="008D2048">
              <w:rPr>
                <w:rFonts w:ascii="Times New Roman" w:hAnsi="Times New Roman" w:cs="Times New Roman"/>
                <w:b/>
                <w:color w:val="FFFFFF" w:themeColor="background1"/>
                <w:sz w:val="28"/>
                <w:lang w:val="tr-TR"/>
              </w:rPr>
              <w:tab/>
              <w:t>Antep Fıstığı</w:t>
            </w:r>
            <w:r w:rsidR="009762EA" w:rsidRPr="008D2048">
              <w:rPr>
                <w:rFonts w:ascii="Times New Roman" w:hAnsi="Times New Roman" w:cs="Times New Roman"/>
                <w:b/>
                <w:color w:val="FFFFFF" w:themeColor="background1"/>
                <w:sz w:val="28"/>
                <w:lang w:val="tr-TR"/>
              </w:rPr>
              <w:t>,</w:t>
            </w:r>
            <w:r w:rsidRPr="008D2048">
              <w:rPr>
                <w:rFonts w:ascii="Times New Roman" w:hAnsi="Times New Roman" w:cs="Times New Roman"/>
                <w:b/>
                <w:color w:val="FFFFFF" w:themeColor="background1"/>
                <w:sz w:val="28"/>
                <w:lang w:val="tr-TR"/>
              </w:rPr>
              <w:t xml:space="preserve"> Ceviz,  Nar</w:t>
            </w:r>
          </w:p>
          <w:p w:rsidR="00290BD1" w:rsidRPr="008D2048" w:rsidRDefault="004C4B7E">
            <w:pPr>
              <w:widowControl/>
              <w:adjustRightInd/>
              <w:spacing w:before="120" w:after="120" w:line="276" w:lineRule="auto"/>
              <w:ind w:left="567"/>
              <w:textAlignment w:val="auto"/>
              <w:rPr>
                <w:rFonts w:ascii="Times New Roman" w:hAnsi="Times New Roman" w:cs="Times New Roman"/>
                <w:b/>
                <w:sz w:val="24"/>
                <w:lang w:val="tr-TR"/>
              </w:rPr>
            </w:pPr>
            <w:r w:rsidRPr="008D2048">
              <w:rPr>
                <w:rFonts w:ascii="Times New Roman" w:hAnsi="Times New Roman" w:cs="Times New Roman"/>
                <w:b/>
                <w:color w:val="FFFFFF" w:themeColor="background1"/>
                <w:sz w:val="28"/>
                <w:lang w:val="tr-TR"/>
              </w:rPr>
              <w:t xml:space="preserve">  Şırnak    :</w:t>
            </w:r>
            <w:r w:rsidRPr="008D2048">
              <w:rPr>
                <w:rFonts w:ascii="Times New Roman" w:hAnsi="Times New Roman" w:cs="Times New Roman"/>
                <w:b/>
                <w:color w:val="FFFFFF" w:themeColor="background1"/>
                <w:sz w:val="28"/>
                <w:lang w:val="tr-TR"/>
              </w:rPr>
              <w:tab/>
              <w:t>Antep Fıstığı</w:t>
            </w:r>
            <w:r w:rsidR="009762EA" w:rsidRPr="008D2048">
              <w:rPr>
                <w:rFonts w:ascii="Times New Roman" w:hAnsi="Times New Roman" w:cs="Times New Roman"/>
                <w:b/>
                <w:color w:val="FFFFFF" w:themeColor="background1"/>
                <w:sz w:val="28"/>
                <w:lang w:val="tr-TR"/>
              </w:rPr>
              <w:t>,</w:t>
            </w:r>
            <w:r w:rsidRPr="008D2048">
              <w:rPr>
                <w:rFonts w:ascii="Times New Roman" w:hAnsi="Times New Roman" w:cs="Times New Roman"/>
                <w:b/>
                <w:color w:val="FFFFFF" w:themeColor="background1"/>
                <w:sz w:val="28"/>
                <w:lang w:val="tr-TR"/>
              </w:rPr>
              <w:t xml:space="preserve"> Ceviz, </w:t>
            </w:r>
            <w:r w:rsidR="002510A5" w:rsidRPr="008D2048">
              <w:rPr>
                <w:rFonts w:ascii="Times New Roman" w:hAnsi="Times New Roman" w:cs="Times New Roman"/>
                <w:b/>
                <w:color w:val="FFFFFF" w:themeColor="background1"/>
                <w:sz w:val="28"/>
                <w:lang w:val="tr-TR"/>
              </w:rPr>
              <w:t>Badem</w:t>
            </w:r>
          </w:p>
        </w:tc>
      </w:tr>
    </w:tbl>
    <w:p w:rsidR="00290BD1" w:rsidRPr="008D2048" w:rsidRDefault="00290BD1">
      <w:pPr>
        <w:widowControl/>
        <w:adjustRightInd/>
        <w:spacing w:before="120" w:after="120" w:line="276" w:lineRule="auto"/>
        <w:textAlignment w:val="auto"/>
        <w:rPr>
          <w:rFonts w:ascii="Times New Roman" w:hAnsi="Times New Roman" w:cs="Times New Roman"/>
          <w:bCs/>
          <w:sz w:val="24"/>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tblPr>
      <w:tblGrid>
        <w:gridCol w:w="9145"/>
      </w:tblGrid>
      <w:tr w:rsidR="008D5CE4" w:rsidRPr="008D2048" w:rsidTr="00AB0FDF">
        <w:tc>
          <w:tcPr>
            <w:tcW w:w="5000" w:type="pct"/>
            <w:shd w:val="clear" w:color="auto" w:fill="C2D69B" w:themeFill="accent3" w:themeFillTint="99"/>
          </w:tcPr>
          <w:p w:rsidR="0004079E" w:rsidRPr="008D2048" w:rsidRDefault="009774F8" w:rsidP="007242AF">
            <w:pPr>
              <w:spacing w:before="120" w:line="360" w:lineRule="auto"/>
              <w:jc w:val="center"/>
              <w:rPr>
                <w:rFonts w:ascii="Times New Roman" w:hAnsi="Times New Roman" w:cs="Times New Roman"/>
                <w:b/>
                <w:sz w:val="28"/>
                <w:szCs w:val="24"/>
                <w:lang w:val="tr-TR"/>
              </w:rPr>
            </w:pPr>
            <w:r w:rsidRPr="008D2048">
              <w:rPr>
                <w:rFonts w:ascii="Times New Roman" w:hAnsi="Times New Roman" w:cs="Times New Roman"/>
                <w:b/>
                <w:sz w:val="28"/>
                <w:szCs w:val="24"/>
                <w:lang w:val="tr-TR"/>
              </w:rPr>
              <w:t>Program Ortakları</w:t>
            </w:r>
            <w:r w:rsidR="004C4B7E" w:rsidRPr="008D2048">
              <w:rPr>
                <w:rFonts w:ascii="Times New Roman" w:hAnsi="Times New Roman" w:cs="Times New Roman"/>
                <w:b/>
                <w:sz w:val="28"/>
                <w:szCs w:val="24"/>
                <w:lang w:val="tr-TR"/>
              </w:rPr>
              <w:t xml:space="preserve"> yukarıda belirtilen illere göre desteklenecek uygun meyve çeşitleri dışında herhangi bir meyve çeşidi için </w:t>
            </w:r>
            <w:r w:rsidR="000C061A" w:rsidRPr="008D2048">
              <w:rPr>
                <w:rFonts w:ascii="Times New Roman" w:hAnsi="Times New Roman" w:cs="Times New Roman"/>
                <w:b/>
                <w:sz w:val="28"/>
                <w:szCs w:val="24"/>
                <w:lang w:val="tr-TR"/>
              </w:rPr>
              <w:t>proje kabul edemezler.</w:t>
            </w:r>
          </w:p>
        </w:tc>
      </w:tr>
    </w:tbl>
    <w:p w:rsidR="001B6CB7" w:rsidRPr="008D2048" w:rsidRDefault="001B6CB7" w:rsidP="001B6CB7">
      <w:pPr>
        <w:tabs>
          <w:tab w:val="left" w:pos="709"/>
        </w:tabs>
        <w:spacing w:before="240" w:after="240"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ab/>
        <w:t xml:space="preserve">Tesis edilecek her bir meyve bahçesi </w:t>
      </w:r>
      <w:r w:rsidRPr="008D2048">
        <w:rPr>
          <w:rFonts w:ascii="Times New Roman" w:hAnsi="Times New Roman" w:cs="Times New Roman"/>
          <w:b/>
          <w:bCs/>
          <w:sz w:val="24"/>
          <w:szCs w:val="24"/>
          <w:lang w:val="tr-TR"/>
        </w:rPr>
        <w:t>en az 3 veya 5 dekar, en fazla 50 dekar</w:t>
      </w:r>
      <w:r w:rsidRPr="008D2048">
        <w:rPr>
          <w:rFonts w:ascii="Times New Roman" w:hAnsi="Times New Roman" w:cs="Times New Roman"/>
          <w:bCs/>
          <w:sz w:val="24"/>
          <w:szCs w:val="24"/>
          <w:lang w:val="tr-TR"/>
        </w:rPr>
        <w:t xml:space="preserve"> ve kapama olmalıdır. Belirlenen alt dekar limiti Program Ortağı tarafından ilin önceliklerine göre 3 veya 5 dekardan biri olacak şekilde belirlenecektir. Seçilen proje </w:t>
      </w:r>
      <w:r w:rsidR="00C00D6F" w:rsidRPr="008D2048">
        <w:rPr>
          <w:rFonts w:ascii="Times New Roman" w:hAnsi="Times New Roman" w:cs="Times New Roman"/>
          <w:bCs/>
          <w:sz w:val="24"/>
          <w:szCs w:val="24"/>
          <w:lang w:val="tr-TR"/>
        </w:rPr>
        <w:t xml:space="preserve">başvuru </w:t>
      </w:r>
      <w:r w:rsidR="00C00D6F">
        <w:rPr>
          <w:rFonts w:ascii="Times New Roman" w:hAnsi="Times New Roman" w:cs="Times New Roman"/>
          <w:bCs/>
          <w:sz w:val="24"/>
          <w:szCs w:val="24"/>
          <w:lang w:val="tr-TR"/>
        </w:rPr>
        <w:t>dekar</w:t>
      </w:r>
      <w:r w:rsidR="004C227D">
        <w:rPr>
          <w:rFonts w:ascii="Times New Roman" w:hAnsi="Times New Roman" w:cs="Times New Roman"/>
          <w:bCs/>
          <w:sz w:val="24"/>
          <w:szCs w:val="24"/>
          <w:lang w:val="tr-TR"/>
        </w:rPr>
        <w:t xml:space="preserve"> </w:t>
      </w:r>
      <w:r w:rsidRPr="008D2048">
        <w:rPr>
          <w:rFonts w:ascii="Times New Roman" w:hAnsi="Times New Roman" w:cs="Times New Roman"/>
          <w:bCs/>
          <w:sz w:val="24"/>
          <w:szCs w:val="24"/>
          <w:lang w:val="tr-TR"/>
        </w:rPr>
        <w:t xml:space="preserve">alt limiti ilgili ildeki tüm başvuru sahipleri için geçerli olacaktır ve talep toplamak için yapılan </w:t>
      </w:r>
      <w:r w:rsidR="00C00D6F" w:rsidRPr="008D2048">
        <w:rPr>
          <w:rFonts w:ascii="Times New Roman" w:hAnsi="Times New Roman" w:cs="Times New Roman"/>
          <w:bCs/>
          <w:sz w:val="24"/>
          <w:szCs w:val="24"/>
          <w:lang w:val="tr-TR"/>
        </w:rPr>
        <w:t>ilanda açıkça</w:t>
      </w:r>
      <w:r w:rsidRPr="008D2048">
        <w:rPr>
          <w:rFonts w:ascii="Times New Roman" w:hAnsi="Times New Roman" w:cs="Times New Roman"/>
          <w:bCs/>
          <w:sz w:val="24"/>
          <w:szCs w:val="24"/>
          <w:lang w:val="tr-TR"/>
        </w:rPr>
        <w:t xml:space="preserve"> belirtilecektir.</w:t>
      </w:r>
    </w:p>
    <w:p w:rsidR="00290BD1" w:rsidRPr="008D2048" w:rsidRDefault="001B6CB7">
      <w:pPr>
        <w:pStyle w:val="ListeParagraf"/>
        <w:tabs>
          <w:tab w:val="left" w:pos="709"/>
        </w:tabs>
        <w:spacing w:before="240" w:after="240" w:line="360" w:lineRule="auto"/>
        <w:ind w:left="0"/>
        <w:rPr>
          <w:rFonts w:ascii="Times New Roman" w:hAnsi="Times New Roman" w:cs="Times New Roman"/>
          <w:bCs/>
          <w:sz w:val="24"/>
          <w:szCs w:val="24"/>
          <w:lang w:val="tr-TR"/>
        </w:rPr>
      </w:pPr>
      <w:r w:rsidRPr="008D2048">
        <w:rPr>
          <w:rFonts w:ascii="Times New Roman" w:hAnsi="Times New Roman" w:cs="Times New Roman"/>
          <w:bCs/>
          <w:sz w:val="24"/>
          <w:szCs w:val="24"/>
          <w:lang w:val="tr-TR"/>
        </w:rPr>
        <w:tab/>
      </w:r>
      <w:r w:rsidR="004E66BC" w:rsidRPr="008D2048">
        <w:rPr>
          <w:rFonts w:ascii="Times New Roman" w:hAnsi="Times New Roman" w:cs="Times New Roman"/>
          <w:bCs/>
          <w:sz w:val="24"/>
          <w:szCs w:val="24"/>
          <w:lang w:val="tr-TR"/>
        </w:rPr>
        <w:t xml:space="preserve">Meyveciliğin Geliştirilmesi Ortak Mali Destek </w:t>
      </w:r>
      <w:r w:rsidR="00CC02CF" w:rsidRPr="008D2048">
        <w:rPr>
          <w:rFonts w:ascii="Times New Roman" w:hAnsi="Times New Roman" w:cs="Times New Roman"/>
          <w:bCs/>
          <w:sz w:val="24"/>
          <w:szCs w:val="24"/>
          <w:lang w:val="tr-TR"/>
        </w:rPr>
        <w:t>Programı</w:t>
      </w:r>
      <w:r w:rsidR="004C4B7E" w:rsidRPr="008D2048">
        <w:rPr>
          <w:rFonts w:ascii="Times New Roman" w:hAnsi="Times New Roman" w:cs="Times New Roman"/>
          <w:bCs/>
          <w:sz w:val="24"/>
          <w:szCs w:val="24"/>
          <w:lang w:val="tr-TR"/>
        </w:rPr>
        <w:t xml:space="preserve"> kapsamında desteklenecek</w:t>
      </w:r>
      <w:r w:rsidR="004C4B7E" w:rsidRPr="008D2048">
        <w:rPr>
          <w:rFonts w:ascii="Times New Roman" w:hAnsi="Times New Roman" w:cs="Times New Roman"/>
          <w:b/>
          <w:bCs/>
          <w:sz w:val="24"/>
          <w:szCs w:val="24"/>
          <w:lang w:val="tr-TR"/>
        </w:rPr>
        <w:t xml:space="preserve"> </w:t>
      </w:r>
      <w:r w:rsidR="004C4B7E" w:rsidRPr="00D25F4D">
        <w:rPr>
          <w:rFonts w:ascii="Times New Roman" w:hAnsi="Times New Roman" w:cs="Times New Roman"/>
          <w:bCs/>
          <w:sz w:val="24"/>
          <w:szCs w:val="24"/>
          <w:lang w:val="tr-TR"/>
        </w:rPr>
        <w:t>temel destek kalemleri:</w:t>
      </w:r>
    </w:p>
    <w:p w:rsidR="000527C4" w:rsidRPr="008D2048" w:rsidRDefault="000527C4" w:rsidP="000527C4">
      <w:pPr>
        <w:pStyle w:val="ListeParagraf"/>
        <w:tabs>
          <w:tab w:val="left" w:pos="709"/>
        </w:tabs>
        <w:spacing w:line="360" w:lineRule="auto"/>
        <w:ind w:left="0"/>
        <w:rPr>
          <w:rFonts w:ascii="Times New Roman" w:hAnsi="Times New Roman" w:cs="Times New Roman"/>
          <w:bCs/>
          <w:sz w:val="24"/>
          <w:szCs w:val="24"/>
          <w:lang w:val="tr-TR"/>
        </w:rPr>
      </w:pPr>
    </w:p>
    <w:p w:rsidR="000527C4" w:rsidRPr="008D2048" w:rsidRDefault="000C061A" w:rsidP="00E52731">
      <w:pPr>
        <w:pStyle w:val="ListeParagraf"/>
        <w:numPr>
          <w:ilvl w:val="0"/>
          <w:numId w:val="13"/>
        </w:numPr>
        <w:tabs>
          <w:tab w:val="left" w:pos="709"/>
        </w:tabs>
        <w:spacing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 xml:space="preserve">Sertifikalı </w:t>
      </w:r>
      <w:r w:rsidR="004C4B7E" w:rsidRPr="008D2048">
        <w:rPr>
          <w:rFonts w:ascii="Times New Roman" w:hAnsi="Times New Roman" w:cs="Times New Roman"/>
          <w:bCs/>
          <w:sz w:val="24"/>
          <w:szCs w:val="24"/>
          <w:lang w:val="tr-TR"/>
        </w:rPr>
        <w:t>Meyve Fidan</w:t>
      </w:r>
      <w:r w:rsidR="00CE0AE0" w:rsidRPr="008D2048">
        <w:rPr>
          <w:rFonts w:ascii="Times New Roman" w:hAnsi="Times New Roman" w:cs="Times New Roman"/>
          <w:bCs/>
          <w:sz w:val="24"/>
          <w:szCs w:val="24"/>
          <w:lang w:val="tr-TR"/>
        </w:rPr>
        <w:t>ı</w:t>
      </w:r>
      <w:r w:rsidR="007242AF" w:rsidRPr="008D2048">
        <w:rPr>
          <w:rFonts w:ascii="Times New Roman" w:hAnsi="Times New Roman" w:cs="Times New Roman"/>
          <w:bCs/>
          <w:sz w:val="24"/>
          <w:szCs w:val="24"/>
          <w:lang w:val="tr-TR"/>
        </w:rPr>
        <w:t xml:space="preserve"> A</w:t>
      </w:r>
      <w:r w:rsidR="004C4B7E" w:rsidRPr="008D2048">
        <w:rPr>
          <w:rFonts w:ascii="Times New Roman" w:hAnsi="Times New Roman" w:cs="Times New Roman"/>
          <w:bCs/>
          <w:sz w:val="24"/>
          <w:szCs w:val="24"/>
          <w:lang w:val="tr-TR"/>
        </w:rPr>
        <w:t xml:space="preserve">lımı </w:t>
      </w:r>
      <w:r w:rsidR="007242AF" w:rsidRPr="008D2048">
        <w:rPr>
          <w:rFonts w:ascii="Times New Roman" w:hAnsi="Times New Roman" w:cs="Times New Roman"/>
          <w:bCs/>
          <w:sz w:val="24"/>
          <w:szCs w:val="24"/>
          <w:lang w:val="tr-TR"/>
        </w:rPr>
        <w:t>ve D</w:t>
      </w:r>
      <w:r w:rsidR="00CE0AE0" w:rsidRPr="008D2048">
        <w:rPr>
          <w:rFonts w:ascii="Times New Roman" w:hAnsi="Times New Roman" w:cs="Times New Roman"/>
          <w:bCs/>
          <w:sz w:val="24"/>
          <w:szCs w:val="24"/>
          <w:lang w:val="tr-TR"/>
        </w:rPr>
        <w:t>ikilmesi</w:t>
      </w:r>
      <w:r w:rsidR="00744568">
        <w:rPr>
          <w:rFonts w:ascii="Times New Roman" w:hAnsi="Times New Roman" w:cs="Times New Roman"/>
          <w:bCs/>
          <w:sz w:val="24"/>
          <w:szCs w:val="24"/>
          <w:lang w:val="tr-TR"/>
        </w:rPr>
        <w:t>,</w:t>
      </w:r>
      <w:r w:rsidR="004C4B7E" w:rsidRPr="008D2048">
        <w:rPr>
          <w:rFonts w:ascii="Times New Roman" w:hAnsi="Times New Roman" w:cs="Times New Roman"/>
          <w:bCs/>
          <w:sz w:val="24"/>
          <w:szCs w:val="24"/>
          <w:lang w:val="tr-TR"/>
        </w:rPr>
        <w:tab/>
      </w:r>
      <w:r w:rsidR="004C4B7E" w:rsidRPr="008D2048">
        <w:rPr>
          <w:rFonts w:ascii="Times New Roman" w:hAnsi="Times New Roman" w:cs="Times New Roman"/>
          <w:bCs/>
          <w:sz w:val="24"/>
          <w:szCs w:val="24"/>
          <w:lang w:val="tr-TR"/>
        </w:rPr>
        <w:tab/>
      </w:r>
    </w:p>
    <w:p w:rsidR="000527C4" w:rsidRPr="008D2048" w:rsidRDefault="004C4B7E" w:rsidP="00E52731">
      <w:pPr>
        <w:pStyle w:val="ListeParagraf"/>
        <w:numPr>
          <w:ilvl w:val="0"/>
          <w:numId w:val="13"/>
        </w:numPr>
        <w:tabs>
          <w:tab w:val="left" w:pos="709"/>
        </w:tabs>
        <w:spacing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Çevre İhata Sisteminin Kurulması</w:t>
      </w:r>
      <w:r w:rsidR="00744568">
        <w:rPr>
          <w:rFonts w:ascii="Times New Roman" w:hAnsi="Times New Roman" w:cs="Times New Roman"/>
          <w:bCs/>
          <w:sz w:val="24"/>
          <w:szCs w:val="24"/>
          <w:lang w:val="tr-TR"/>
        </w:rPr>
        <w:t>,</w:t>
      </w:r>
      <w:r w:rsidRPr="008D2048">
        <w:rPr>
          <w:rFonts w:ascii="Times New Roman" w:hAnsi="Times New Roman" w:cs="Times New Roman"/>
          <w:bCs/>
          <w:sz w:val="24"/>
          <w:szCs w:val="24"/>
          <w:lang w:val="tr-TR"/>
        </w:rPr>
        <w:tab/>
      </w:r>
    </w:p>
    <w:p w:rsidR="00C54B26" w:rsidRPr="008D2048" w:rsidRDefault="004C4B7E" w:rsidP="00E52731">
      <w:pPr>
        <w:pStyle w:val="ListeParagraf"/>
        <w:numPr>
          <w:ilvl w:val="0"/>
          <w:numId w:val="13"/>
        </w:numPr>
        <w:tabs>
          <w:tab w:val="left" w:pos="709"/>
        </w:tabs>
        <w:spacing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 xml:space="preserve">Bahçe içi </w:t>
      </w:r>
      <w:r w:rsidR="00CE0AE0" w:rsidRPr="008D2048">
        <w:rPr>
          <w:rFonts w:ascii="Times New Roman" w:hAnsi="Times New Roman" w:cs="Times New Roman"/>
          <w:bCs/>
          <w:sz w:val="24"/>
          <w:szCs w:val="24"/>
          <w:lang w:val="tr-TR"/>
        </w:rPr>
        <w:t xml:space="preserve">Damla </w:t>
      </w:r>
      <w:r w:rsidR="00C54B26" w:rsidRPr="008D2048">
        <w:rPr>
          <w:rFonts w:ascii="Times New Roman" w:hAnsi="Times New Roman" w:cs="Times New Roman"/>
          <w:bCs/>
          <w:sz w:val="24"/>
          <w:szCs w:val="24"/>
          <w:lang w:val="tr-TR"/>
        </w:rPr>
        <w:t>Sulama Sisteminin Kurulması</w:t>
      </w:r>
      <w:r w:rsidR="00744568">
        <w:rPr>
          <w:rFonts w:ascii="Times New Roman" w:hAnsi="Times New Roman" w:cs="Times New Roman"/>
          <w:bCs/>
          <w:sz w:val="24"/>
          <w:szCs w:val="24"/>
          <w:lang w:val="tr-TR"/>
        </w:rPr>
        <w:t>,</w:t>
      </w:r>
    </w:p>
    <w:p w:rsidR="006B6E92" w:rsidRPr="008D2048" w:rsidRDefault="00C54B26" w:rsidP="00E52731">
      <w:pPr>
        <w:pStyle w:val="ListeParagraf"/>
        <w:numPr>
          <w:ilvl w:val="0"/>
          <w:numId w:val="13"/>
        </w:numPr>
        <w:tabs>
          <w:tab w:val="left" w:pos="709"/>
        </w:tabs>
        <w:spacing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Görünürlük Tabelalarından</w:t>
      </w:r>
      <w:r w:rsidR="004C4B7E" w:rsidRPr="008D2048">
        <w:rPr>
          <w:rFonts w:ascii="Times New Roman" w:hAnsi="Times New Roman" w:cs="Times New Roman"/>
          <w:bCs/>
          <w:sz w:val="24"/>
          <w:szCs w:val="24"/>
          <w:lang w:val="tr-TR"/>
        </w:rPr>
        <w:t xml:space="preserve"> oluşmaktadır.</w:t>
      </w:r>
    </w:p>
    <w:p w:rsidR="00290BD1" w:rsidRPr="008D2048" w:rsidRDefault="00290BD1">
      <w:pPr>
        <w:pStyle w:val="ListeParagraf"/>
        <w:tabs>
          <w:tab w:val="left" w:pos="709"/>
        </w:tabs>
        <w:spacing w:line="360" w:lineRule="auto"/>
        <w:rPr>
          <w:rFonts w:ascii="Times New Roman" w:hAnsi="Times New Roman" w:cs="Times New Roman"/>
          <w:bCs/>
          <w:sz w:val="16"/>
          <w:szCs w:val="16"/>
          <w:lang w:val="tr-TR"/>
        </w:rPr>
      </w:pPr>
    </w:p>
    <w:p w:rsidR="00800A41" w:rsidRPr="008D2048" w:rsidRDefault="004C4B7E" w:rsidP="00800A41">
      <w:pPr>
        <w:pStyle w:val="ListeParagraf"/>
        <w:tabs>
          <w:tab w:val="left" w:pos="709"/>
        </w:tabs>
        <w:spacing w:line="360" w:lineRule="auto"/>
        <w:ind w:left="0"/>
        <w:rPr>
          <w:rFonts w:ascii="Times New Roman" w:hAnsi="Times New Roman" w:cs="Times New Roman"/>
          <w:bCs/>
          <w:sz w:val="24"/>
          <w:szCs w:val="24"/>
          <w:lang w:val="tr-TR"/>
        </w:rPr>
      </w:pPr>
      <w:r w:rsidRPr="008D2048">
        <w:rPr>
          <w:rFonts w:ascii="Times New Roman" w:hAnsi="Times New Roman" w:cs="Times New Roman"/>
          <w:bCs/>
          <w:sz w:val="24"/>
          <w:szCs w:val="24"/>
          <w:lang w:val="tr-TR"/>
        </w:rPr>
        <w:tab/>
        <w:t>Tesis edilecek kapama meyve bahçe</w:t>
      </w:r>
      <w:r w:rsidR="00371795" w:rsidRPr="008D2048">
        <w:rPr>
          <w:rFonts w:ascii="Times New Roman" w:hAnsi="Times New Roman" w:cs="Times New Roman"/>
          <w:bCs/>
          <w:sz w:val="24"/>
          <w:szCs w:val="24"/>
          <w:lang w:val="tr-TR"/>
        </w:rPr>
        <w:t>si proje başvurusunun</w:t>
      </w:r>
      <w:r w:rsidRPr="008D2048">
        <w:rPr>
          <w:rFonts w:ascii="Times New Roman" w:hAnsi="Times New Roman" w:cs="Times New Roman"/>
          <w:bCs/>
          <w:sz w:val="24"/>
          <w:szCs w:val="24"/>
          <w:lang w:val="tr-TR"/>
        </w:rPr>
        <w:t xml:space="preserve">; </w:t>
      </w:r>
      <w:r w:rsidR="000C061A" w:rsidRPr="008D2048">
        <w:rPr>
          <w:rFonts w:ascii="Times New Roman" w:hAnsi="Times New Roman" w:cs="Times New Roman"/>
          <w:bCs/>
          <w:sz w:val="24"/>
          <w:szCs w:val="24"/>
          <w:lang w:val="tr-TR"/>
        </w:rPr>
        <w:t>sertifikalı meyve</w:t>
      </w:r>
      <w:r w:rsidRPr="008D2048">
        <w:rPr>
          <w:rFonts w:ascii="Times New Roman" w:hAnsi="Times New Roman" w:cs="Times New Roman"/>
          <w:bCs/>
          <w:sz w:val="24"/>
          <w:szCs w:val="24"/>
          <w:lang w:val="tr-TR"/>
        </w:rPr>
        <w:t xml:space="preserve"> fidan</w:t>
      </w:r>
      <w:r w:rsidR="00CE0AE0" w:rsidRPr="008D2048">
        <w:rPr>
          <w:rFonts w:ascii="Times New Roman" w:hAnsi="Times New Roman" w:cs="Times New Roman"/>
          <w:bCs/>
          <w:sz w:val="24"/>
          <w:szCs w:val="24"/>
          <w:lang w:val="tr-TR"/>
        </w:rPr>
        <w:t xml:space="preserve"> alımı </w:t>
      </w:r>
      <w:r w:rsidR="00AC766C" w:rsidRPr="008D2048">
        <w:rPr>
          <w:rFonts w:ascii="Times New Roman" w:hAnsi="Times New Roman" w:cs="Times New Roman"/>
          <w:bCs/>
          <w:sz w:val="24"/>
          <w:szCs w:val="24"/>
          <w:lang w:val="tr-TR"/>
        </w:rPr>
        <w:t>ile ihata</w:t>
      </w:r>
      <w:r w:rsidR="00CE0AE0" w:rsidRPr="008D2048">
        <w:rPr>
          <w:rFonts w:ascii="Times New Roman" w:hAnsi="Times New Roman" w:cs="Times New Roman"/>
          <w:bCs/>
          <w:sz w:val="24"/>
          <w:szCs w:val="24"/>
          <w:lang w:val="tr-TR"/>
        </w:rPr>
        <w:t xml:space="preserve"> sisteminin </w:t>
      </w:r>
      <w:r w:rsidR="00371795" w:rsidRPr="008D2048">
        <w:rPr>
          <w:rFonts w:ascii="Times New Roman" w:hAnsi="Times New Roman" w:cs="Times New Roman"/>
          <w:bCs/>
          <w:sz w:val="24"/>
          <w:szCs w:val="24"/>
          <w:lang w:val="tr-TR"/>
        </w:rPr>
        <w:t>kurulması bileşenlerini</w:t>
      </w:r>
      <w:r w:rsidR="00AC766C" w:rsidRPr="008D2048">
        <w:rPr>
          <w:rFonts w:ascii="Times New Roman" w:hAnsi="Times New Roman" w:cs="Times New Roman"/>
          <w:bCs/>
          <w:sz w:val="24"/>
          <w:szCs w:val="24"/>
          <w:lang w:val="tr-TR"/>
        </w:rPr>
        <w:t xml:space="preserve"> </w:t>
      </w:r>
      <w:r w:rsidR="00F3479E" w:rsidRPr="008D2048">
        <w:rPr>
          <w:rFonts w:ascii="Times New Roman" w:hAnsi="Times New Roman" w:cs="Times New Roman"/>
          <w:bCs/>
          <w:sz w:val="24"/>
          <w:szCs w:val="24"/>
          <w:lang w:val="tr-TR"/>
        </w:rPr>
        <w:t xml:space="preserve">bir arada </w:t>
      </w:r>
      <w:r w:rsidR="00371795" w:rsidRPr="008D2048">
        <w:rPr>
          <w:rFonts w:ascii="Times New Roman" w:hAnsi="Times New Roman" w:cs="Times New Roman"/>
          <w:bCs/>
          <w:sz w:val="24"/>
          <w:szCs w:val="24"/>
          <w:lang w:val="tr-TR"/>
        </w:rPr>
        <w:t xml:space="preserve">içermesi </w:t>
      </w:r>
      <w:r w:rsidR="002A3112" w:rsidRPr="008D2048">
        <w:rPr>
          <w:rFonts w:ascii="Times New Roman" w:hAnsi="Times New Roman" w:cs="Times New Roman"/>
          <w:bCs/>
          <w:sz w:val="24"/>
          <w:szCs w:val="24"/>
          <w:lang w:val="tr-TR"/>
        </w:rPr>
        <w:t>zorunludur</w:t>
      </w:r>
      <w:r w:rsidRPr="008D2048">
        <w:rPr>
          <w:rFonts w:ascii="Times New Roman" w:hAnsi="Times New Roman" w:cs="Times New Roman"/>
          <w:bCs/>
          <w:sz w:val="24"/>
          <w:szCs w:val="24"/>
          <w:lang w:val="tr-TR"/>
        </w:rPr>
        <w:t xml:space="preserve">. </w:t>
      </w:r>
      <w:r w:rsidRPr="008D2048">
        <w:rPr>
          <w:rFonts w:ascii="Times New Roman" w:hAnsi="Times New Roman" w:cs="Times New Roman"/>
          <w:bCs/>
          <w:sz w:val="24"/>
          <w:szCs w:val="24"/>
          <w:u w:val="single"/>
          <w:lang w:val="tr-TR"/>
        </w:rPr>
        <w:t xml:space="preserve">Bunlardan </w:t>
      </w:r>
      <w:r w:rsidR="00CE0AE0" w:rsidRPr="008D2048">
        <w:rPr>
          <w:rFonts w:ascii="Times New Roman" w:hAnsi="Times New Roman" w:cs="Times New Roman"/>
          <w:bCs/>
          <w:sz w:val="24"/>
          <w:szCs w:val="24"/>
          <w:u w:val="single"/>
          <w:lang w:val="tr-TR"/>
        </w:rPr>
        <w:t xml:space="preserve">sadece </w:t>
      </w:r>
      <w:r w:rsidR="00AC766C" w:rsidRPr="008D2048">
        <w:rPr>
          <w:rFonts w:ascii="Times New Roman" w:hAnsi="Times New Roman" w:cs="Times New Roman"/>
          <w:bCs/>
          <w:sz w:val="24"/>
          <w:szCs w:val="24"/>
          <w:u w:val="single"/>
          <w:lang w:val="tr-TR"/>
        </w:rPr>
        <w:t>birini içerecek</w:t>
      </w:r>
      <w:r w:rsidR="00371795" w:rsidRPr="008D2048">
        <w:rPr>
          <w:rFonts w:ascii="Times New Roman" w:hAnsi="Times New Roman" w:cs="Times New Roman"/>
          <w:bCs/>
          <w:sz w:val="24"/>
          <w:szCs w:val="24"/>
          <w:u w:val="single"/>
          <w:lang w:val="tr-TR"/>
        </w:rPr>
        <w:t xml:space="preserve"> şekilde</w:t>
      </w:r>
      <w:r w:rsidR="00AC766C" w:rsidRPr="008D2048">
        <w:rPr>
          <w:rFonts w:ascii="Times New Roman" w:hAnsi="Times New Roman" w:cs="Times New Roman"/>
          <w:bCs/>
          <w:sz w:val="24"/>
          <w:szCs w:val="24"/>
          <w:u w:val="single"/>
          <w:lang w:val="tr-TR"/>
        </w:rPr>
        <w:t xml:space="preserve"> </w:t>
      </w:r>
      <w:r w:rsidRPr="008D2048">
        <w:rPr>
          <w:rFonts w:ascii="Times New Roman" w:hAnsi="Times New Roman" w:cs="Times New Roman"/>
          <w:bCs/>
          <w:sz w:val="24"/>
          <w:szCs w:val="24"/>
          <w:u w:val="single"/>
          <w:lang w:val="tr-TR"/>
        </w:rPr>
        <w:t>yapılacak başvuru</w:t>
      </w:r>
      <w:r w:rsidR="00CE0AE0" w:rsidRPr="008D2048">
        <w:rPr>
          <w:rFonts w:ascii="Times New Roman" w:hAnsi="Times New Roman" w:cs="Times New Roman"/>
          <w:bCs/>
          <w:sz w:val="24"/>
          <w:szCs w:val="24"/>
          <w:u w:val="single"/>
          <w:lang w:val="tr-TR"/>
        </w:rPr>
        <w:t>lar</w:t>
      </w:r>
      <w:r w:rsidRPr="008D2048">
        <w:rPr>
          <w:rFonts w:ascii="Times New Roman" w:hAnsi="Times New Roman" w:cs="Times New Roman"/>
          <w:bCs/>
          <w:sz w:val="24"/>
          <w:szCs w:val="24"/>
          <w:u w:val="single"/>
          <w:lang w:val="tr-TR"/>
        </w:rPr>
        <w:t xml:space="preserve"> kabul edilmeyecektir</w:t>
      </w:r>
      <w:r w:rsidRPr="008D2048">
        <w:rPr>
          <w:rFonts w:ascii="Times New Roman" w:hAnsi="Times New Roman" w:cs="Times New Roman"/>
          <w:bCs/>
          <w:sz w:val="24"/>
          <w:szCs w:val="24"/>
          <w:lang w:val="tr-TR"/>
        </w:rPr>
        <w:t>.</w:t>
      </w:r>
      <w:r w:rsidR="00F3479E" w:rsidRPr="008D2048">
        <w:rPr>
          <w:rFonts w:ascii="Times New Roman" w:hAnsi="Times New Roman" w:cs="Times New Roman"/>
          <w:bCs/>
          <w:sz w:val="24"/>
          <w:szCs w:val="24"/>
          <w:lang w:val="tr-TR"/>
        </w:rPr>
        <w:t xml:space="preserve"> </w:t>
      </w:r>
      <w:r w:rsidR="00371795" w:rsidRPr="008D2048">
        <w:rPr>
          <w:rFonts w:ascii="Times New Roman" w:hAnsi="Times New Roman" w:cs="Times New Roman"/>
          <w:bCs/>
          <w:sz w:val="24"/>
          <w:szCs w:val="24"/>
          <w:lang w:val="tr-TR"/>
        </w:rPr>
        <w:t>Proje başvurusunun bahçe içi sulama sistemi kurul</w:t>
      </w:r>
      <w:r w:rsidR="00AC766C" w:rsidRPr="008D2048">
        <w:rPr>
          <w:rFonts w:ascii="Times New Roman" w:hAnsi="Times New Roman" w:cs="Times New Roman"/>
          <w:bCs/>
          <w:sz w:val="24"/>
          <w:szCs w:val="24"/>
          <w:lang w:val="tr-TR"/>
        </w:rPr>
        <w:t>umu</w:t>
      </w:r>
      <w:r w:rsidR="00371795" w:rsidRPr="008D2048">
        <w:rPr>
          <w:rFonts w:ascii="Times New Roman" w:hAnsi="Times New Roman" w:cs="Times New Roman"/>
          <w:bCs/>
          <w:sz w:val="24"/>
          <w:szCs w:val="24"/>
          <w:lang w:val="tr-TR"/>
        </w:rPr>
        <w:t xml:space="preserve"> bileşenini içerip içermemesi ise başvuru sahibinin seçimine kalmıştır. Talep halinde bu bileşen de diğer </w:t>
      </w:r>
      <w:r w:rsidR="00AC766C" w:rsidRPr="008D2048">
        <w:rPr>
          <w:rFonts w:ascii="Times New Roman" w:hAnsi="Times New Roman" w:cs="Times New Roman"/>
          <w:bCs/>
          <w:sz w:val="24"/>
          <w:szCs w:val="24"/>
          <w:lang w:val="tr-TR"/>
        </w:rPr>
        <w:t xml:space="preserve">zorunlu </w:t>
      </w:r>
      <w:r w:rsidR="00371795" w:rsidRPr="008D2048">
        <w:rPr>
          <w:rFonts w:ascii="Times New Roman" w:hAnsi="Times New Roman" w:cs="Times New Roman"/>
          <w:bCs/>
          <w:sz w:val="24"/>
          <w:szCs w:val="24"/>
          <w:lang w:val="tr-TR"/>
        </w:rPr>
        <w:t>iki bileşene eklenerek toplam 3 bileşen için başvuruda bulunulabilir.</w:t>
      </w:r>
    </w:p>
    <w:tbl>
      <w:tblPr>
        <w:tblStyle w:val="TabloKlavuzu"/>
        <w:tblW w:w="5000" w:type="pct"/>
        <w:shd w:val="clear" w:color="auto" w:fill="76923C" w:themeFill="accent3" w:themeFillShade="BF"/>
        <w:tblLook w:val="04A0"/>
      </w:tblPr>
      <w:tblGrid>
        <w:gridCol w:w="9145"/>
      </w:tblGrid>
      <w:tr w:rsidR="00F3479E" w:rsidRPr="008D2048" w:rsidTr="00991A12">
        <w:tc>
          <w:tcPr>
            <w:tcW w:w="5000" w:type="pct"/>
            <w:shd w:val="clear" w:color="auto" w:fill="76923C" w:themeFill="accent3" w:themeFillShade="BF"/>
          </w:tcPr>
          <w:p w:rsidR="00F3479E" w:rsidRPr="008D2048" w:rsidRDefault="00F3479E" w:rsidP="00F3479E">
            <w:pPr>
              <w:pStyle w:val="ListeParagraf"/>
              <w:tabs>
                <w:tab w:val="left" w:pos="709"/>
              </w:tabs>
              <w:spacing w:before="240" w:after="240" w:line="360" w:lineRule="auto"/>
              <w:ind w:left="0"/>
              <w:rPr>
                <w:rFonts w:ascii="Times New Roman" w:hAnsi="Times New Roman" w:cs="Times New Roman"/>
                <w:bCs/>
                <w:sz w:val="24"/>
                <w:szCs w:val="24"/>
                <w:lang w:val="tr-TR"/>
              </w:rPr>
            </w:pPr>
            <w:r w:rsidRPr="008D2048">
              <w:rPr>
                <w:rFonts w:ascii="Times New Roman" w:hAnsi="Times New Roman" w:cs="Times New Roman"/>
                <w:bCs/>
                <w:sz w:val="24"/>
                <w:szCs w:val="24"/>
                <w:lang w:val="tr-TR"/>
              </w:rPr>
              <w:t>Özetle;</w:t>
            </w:r>
          </w:p>
          <w:p w:rsidR="00F3479E" w:rsidRPr="008D2048" w:rsidRDefault="00AC766C" w:rsidP="00F3479E">
            <w:pPr>
              <w:pStyle w:val="ListeParagraf"/>
              <w:numPr>
                <w:ilvl w:val="0"/>
                <w:numId w:val="12"/>
              </w:numPr>
              <w:tabs>
                <w:tab w:val="left" w:pos="709"/>
              </w:tabs>
              <w:spacing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 xml:space="preserve">Sertifikalı Meyve </w:t>
            </w:r>
            <w:r w:rsidR="00F3479E" w:rsidRPr="008D2048">
              <w:rPr>
                <w:rFonts w:ascii="Times New Roman" w:hAnsi="Times New Roman" w:cs="Times New Roman"/>
                <w:bCs/>
                <w:sz w:val="24"/>
                <w:szCs w:val="24"/>
                <w:lang w:val="tr-TR"/>
              </w:rPr>
              <w:t>Fidan</w:t>
            </w:r>
            <w:r w:rsidRPr="008D2048">
              <w:rPr>
                <w:rFonts w:ascii="Times New Roman" w:hAnsi="Times New Roman" w:cs="Times New Roman"/>
                <w:bCs/>
                <w:sz w:val="24"/>
                <w:szCs w:val="24"/>
                <w:lang w:val="tr-TR"/>
              </w:rPr>
              <w:t>ı Alımı ve Dikimi</w:t>
            </w:r>
            <w:r w:rsidR="00F3479E" w:rsidRPr="008D2048">
              <w:rPr>
                <w:rFonts w:ascii="Times New Roman" w:hAnsi="Times New Roman" w:cs="Times New Roman"/>
                <w:bCs/>
                <w:sz w:val="24"/>
                <w:szCs w:val="24"/>
                <w:lang w:val="tr-TR"/>
              </w:rPr>
              <w:t xml:space="preserve">, </w:t>
            </w:r>
            <w:r w:rsidRPr="008D2048">
              <w:rPr>
                <w:rFonts w:ascii="Times New Roman" w:hAnsi="Times New Roman" w:cs="Times New Roman"/>
                <w:bCs/>
                <w:sz w:val="24"/>
                <w:szCs w:val="24"/>
                <w:lang w:val="tr-TR"/>
              </w:rPr>
              <w:t xml:space="preserve">Bahçe İçi </w:t>
            </w:r>
            <w:r w:rsidR="00F3479E" w:rsidRPr="008D2048">
              <w:rPr>
                <w:rFonts w:ascii="Times New Roman" w:hAnsi="Times New Roman" w:cs="Times New Roman"/>
                <w:bCs/>
                <w:sz w:val="24"/>
                <w:szCs w:val="24"/>
                <w:lang w:val="tr-TR"/>
              </w:rPr>
              <w:t>Damla Sulama</w:t>
            </w:r>
            <w:r w:rsidRPr="008D2048">
              <w:rPr>
                <w:rFonts w:ascii="Times New Roman" w:hAnsi="Times New Roman" w:cs="Times New Roman"/>
                <w:bCs/>
                <w:sz w:val="24"/>
                <w:szCs w:val="24"/>
                <w:lang w:val="tr-TR"/>
              </w:rPr>
              <w:t xml:space="preserve"> Sistemi ve </w:t>
            </w:r>
            <w:r w:rsidR="00CD36EF" w:rsidRPr="008D2048">
              <w:rPr>
                <w:rFonts w:ascii="Times New Roman" w:hAnsi="Times New Roman" w:cs="Times New Roman"/>
                <w:bCs/>
                <w:sz w:val="24"/>
                <w:szCs w:val="24"/>
                <w:lang w:val="tr-TR"/>
              </w:rPr>
              <w:t>Çevre İhata</w:t>
            </w:r>
            <w:r w:rsidRPr="008D2048">
              <w:rPr>
                <w:rFonts w:ascii="Times New Roman" w:hAnsi="Times New Roman" w:cs="Times New Roman"/>
                <w:bCs/>
                <w:sz w:val="24"/>
                <w:szCs w:val="24"/>
                <w:lang w:val="tr-TR"/>
              </w:rPr>
              <w:t xml:space="preserve"> Kurulumunu</w:t>
            </w:r>
            <w:r w:rsidR="00F3479E" w:rsidRPr="008D2048">
              <w:rPr>
                <w:rFonts w:ascii="Times New Roman" w:hAnsi="Times New Roman" w:cs="Times New Roman"/>
                <w:bCs/>
                <w:sz w:val="24"/>
                <w:szCs w:val="24"/>
                <w:lang w:val="tr-TR"/>
              </w:rPr>
              <w:t xml:space="preserve"> içeren proje </w:t>
            </w:r>
            <w:r w:rsidR="00240E41" w:rsidRPr="008D2048">
              <w:rPr>
                <w:rFonts w:ascii="Times New Roman" w:hAnsi="Times New Roman" w:cs="Times New Roman"/>
                <w:bCs/>
                <w:sz w:val="24"/>
                <w:szCs w:val="24"/>
                <w:lang w:val="tr-TR"/>
              </w:rPr>
              <w:t>b</w:t>
            </w:r>
            <w:r w:rsidR="00F3479E" w:rsidRPr="008D2048">
              <w:rPr>
                <w:rFonts w:ascii="Times New Roman" w:hAnsi="Times New Roman" w:cs="Times New Roman"/>
                <w:bCs/>
                <w:sz w:val="24"/>
                <w:szCs w:val="24"/>
                <w:lang w:val="tr-TR"/>
              </w:rPr>
              <w:t>aşvuru</w:t>
            </w:r>
            <w:r w:rsidR="00F42C35" w:rsidRPr="008D2048">
              <w:rPr>
                <w:rFonts w:ascii="Times New Roman" w:hAnsi="Times New Roman" w:cs="Times New Roman"/>
                <w:bCs/>
                <w:sz w:val="24"/>
                <w:szCs w:val="24"/>
                <w:lang w:val="tr-TR"/>
              </w:rPr>
              <w:t>ları</w:t>
            </w:r>
            <w:r w:rsidR="00F3479E" w:rsidRPr="008D2048">
              <w:rPr>
                <w:rFonts w:ascii="Times New Roman" w:hAnsi="Times New Roman" w:cs="Times New Roman"/>
                <w:bCs/>
                <w:sz w:val="24"/>
                <w:szCs w:val="24"/>
                <w:lang w:val="tr-TR"/>
              </w:rPr>
              <w:t xml:space="preserve"> veya</w:t>
            </w:r>
          </w:p>
          <w:p w:rsidR="000A79A1" w:rsidRPr="008D2048" w:rsidRDefault="00AC766C" w:rsidP="00F42C35">
            <w:pPr>
              <w:pStyle w:val="ListeParagraf"/>
              <w:numPr>
                <w:ilvl w:val="0"/>
                <w:numId w:val="12"/>
              </w:numPr>
              <w:tabs>
                <w:tab w:val="left" w:pos="709"/>
              </w:tabs>
              <w:spacing w:line="360" w:lineRule="auto"/>
              <w:rPr>
                <w:rFonts w:ascii="Times New Roman" w:hAnsi="Times New Roman" w:cs="Times New Roman"/>
                <w:bCs/>
                <w:sz w:val="24"/>
                <w:szCs w:val="24"/>
                <w:lang w:val="tr-TR"/>
              </w:rPr>
            </w:pPr>
            <w:r w:rsidRPr="008D2048">
              <w:rPr>
                <w:rFonts w:ascii="Times New Roman" w:hAnsi="Times New Roman" w:cs="Times New Roman"/>
                <w:bCs/>
                <w:sz w:val="24"/>
                <w:szCs w:val="24"/>
                <w:lang w:val="tr-TR"/>
              </w:rPr>
              <w:t xml:space="preserve">Sertifikalı Meyve Fidanı Alımı ve Dikimi ve Çevre </w:t>
            </w:r>
            <w:r w:rsidR="00F3479E" w:rsidRPr="008D2048">
              <w:rPr>
                <w:rFonts w:ascii="Times New Roman" w:hAnsi="Times New Roman" w:cs="Times New Roman"/>
                <w:bCs/>
                <w:sz w:val="24"/>
                <w:szCs w:val="24"/>
                <w:lang w:val="tr-TR"/>
              </w:rPr>
              <w:t>İhata</w:t>
            </w:r>
            <w:r w:rsidRPr="008D2048">
              <w:rPr>
                <w:rFonts w:ascii="Times New Roman" w:hAnsi="Times New Roman" w:cs="Times New Roman"/>
                <w:bCs/>
                <w:sz w:val="24"/>
                <w:szCs w:val="24"/>
                <w:lang w:val="tr-TR"/>
              </w:rPr>
              <w:t xml:space="preserve"> Sistemi Kurulumu</w:t>
            </w:r>
            <w:r w:rsidR="00F42C35" w:rsidRPr="008D2048">
              <w:rPr>
                <w:rFonts w:ascii="Times New Roman" w:hAnsi="Times New Roman" w:cs="Times New Roman"/>
                <w:bCs/>
                <w:sz w:val="24"/>
                <w:szCs w:val="24"/>
                <w:lang w:val="tr-TR"/>
              </w:rPr>
              <w:t>nd</w:t>
            </w:r>
            <w:r w:rsidR="00240E41" w:rsidRPr="008D2048">
              <w:rPr>
                <w:rFonts w:ascii="Times New Roman" w:hAnsi="Times New Roman" w:cs="Times New Roman"/>
                <w:bCs/>
                <w:sz w:val="24"/>
                <w:szCs w:val="24"/>
                <w:lang w:val="tr-TR"/>
              </w:rPr>
              <w:t>an oluşan</w:t>
            </w:r>
            <w:r w:rsidR="00F3479E" w:rsidRPr="008D2048">
              <w:rPr>
                <w:rFonts w:ascii="Times New Roman" w:hAnsi="Times New Roman" w:cs="Times New Roman"/>
                <w:bCs/>
                <w:sz w:val="24"/>
                <w:szCs w:val="24"/>
                <w:lang w:val="tr-TR"/>
              </w:rPr>
              <w:t xml:space="preserve"> proje başvuruları kabul edilecektir.</w:t>
            </w:r>
          </w:p>
        </w:tc>
      </w:tr>
    </w:tbl>
    <w:p w:rsidR="000527C4" w:rsidRPr="008D2048" w:rsidRDefault="000527C4" w:rsidP="008D5CE4">
      <w:pPr>
        <w:pStyle w:val="ListeParagraf"/>
        <w:tabs>
          <w:tab w:val="left" w:pos="709"/>
        </w:tabs>
        <w:spacing w:line="360" w:lineRule="auto"/>
        <w:ind w:left="0"/>
        <w:rPr>
          <w:rFonts w:ascii="Times New Roman" w:hAnsi="Times New Roman" w:cs="Times New Roman"/>
          <w:bCs/>
          <w:sz w:val="24"/>
          <w:szCs w:val="24"/>
          <w:lang w:val="tr-TR"/>
        </w:rPr>
      </w:pPr>
    </w:p>
    <w:p w:rsidR="00290BD1" w:rsidRPr="008D2048" w:rsidRDefault="004C4B7E">
      <w:pPr>
        <w:tabs>
          <w:tab w:val="left" w:pos="709"/>
        </w:tabs>
        <w:spacing w:line="360" w:lineRule="auto"/>
        <w:rPr>
          <w:rFonts w:ascii="Times New Roman" w:hAnsi="Times New Roman" w:cs="Times New Roman"/>
          <w:b/>
          <w:bCs/>
          <w:sz w:val="24"/>
          <w:szCs w:val="24"/>
          <w:lang w:val="tr-TR"/>
        </w:rPr>
      </w:pPr>
      <w:r w:rsidRPr="008D2048">
        <w:rPr>
          <w:rFonts w:ascii="Times New Roman" w:hAnsi="Times New Roman" w:cs="Times New Roman"/>
          <w:b/>
          <w:bCs/>
          <w:sz w:val="24"/>
          <w:szCs w:val="24"/>
          <w:lang w:val="tr-TR"/>
        </w:rPr>
        <w:tab/>
      </w:r>
      <w:r w:rsidR="00D66F86" w:rsidRPr="008D2048">
        <w:rPr>
          <w:rFonts w:ascii="Times New Roman" w:hAnsi="Times New Roman" w:cs="Times New Roman"/>
          <w:b/>
          <w:bCs/>
          <w:sz w:val="24"/>
          <w:szCs w:val="24"/>
          <w:lang w:val="tr-TR"/>
        </w:rPr>
        <w:t xml:space="preserve">Protokol </w:t>
      </w:r>
      <w:r w:rsidRPr="008D2048">
        <w:rPr>
          <w:rFonts w:ascii="Times New Roman" w:hAnsi="Times New Roman" w:cs="Times New Roman"/>
          <w:b/>
          <w:bCs/>
          <w:sz w:val="24"/>
          <w:szCs w:val="24"/>
          <w:lang w:val="tr-TR"/>
        </w:rPr>
        <w:t xml:space="preserve">kapsamındaki </w:t>
      </w:r>
      <w:r w:rsidR="00D66F86" w:rsidRPr="008D2048">
        <w:rPr>
          <w:rFonts w:ascii="Times New Roman" w:hAnsi="Times New Roman" w:cs="Times New Roman"/>
          <w:b/>
          <w:bCs/>
          <w:sz w:val="24"/>
          <w:szCs w:val="24"/>
          <w:lang w:val="tr-TR"/>
        </w:rPr>
        <w:t>kapama</w:t>
      </w:r>
      <w:r w:rsidRPr="008D2048">
        <w:rPr>
          <w:rFonts w:ascii="Times New Roman" w:hAnsi="Times New Roman" w:cs="Times New Roman"/>
          <w:b/>
          <w:bCs/>
          <w:sz w:val="24"/>
          <w:szCs w:val="24"/>
          <w:lang w:val="tr-TR"/>
        </w:rPr>
        <w:t xml:space="preserve"> meyve bahçeleri bu </w:t>
      </w:r>
      <w:r w:rsidR="005500B4" w:rsidRPr="008D2048">
        <w:rPr>
          <w:rFonts w:ascii="Times New Roman" w:hAnsi="Times New Roman" w:cs="Times New Roman"/>
          <w:b/>
          <w:bCs/>
          <w:sz w:val="24"/>
          <w:szCs w:val="24"/>
          <w:lang w:val="tr-TR"/>
        </w:rPr>
        <w:t xml:space="preserve">kılavuzun </w:t>
      </w:r>
      <w:r w:rsidRPr="008D2048">
        <w:rPr>
          <w:rFonts w:ascii="Times New Roman" w:hAnsi="Times New Roman" w:cs="Times New Roman"/>
          <w:b/>
          <w:bCs/>
          <w:sz w:val="24"/>
          <w:szCs w:val="24"/>
          <w:lang w:val="tr-TR"/>
        </w:rPr>
        <w:t xml:space="preserve">ekinde yer alan </w:t>
      </w:r>
      <w:r w:rsidR="002E3931" w:rsidRPr="008D2048">
        <w:rPr>
          <w:rFonts w:ascii="Times New Roman" w:hAnsi="Times New Roman" w:cs="Times New Roman"/>
          <w:b/>
          <w:bCs/>
          <w:sz w:val="24"/>
          <w:szCs w:val="24"/>
          <w:lang w:val="tr-TR"/>
        </w:rPr>
        <w:t xml:space="preserve">(EK </w:t>
      </w:r>
      <w:proofErr w:type="gramStart"/>
      <w:r w:rsidR="002E3931" w:rsidRPr="008D2048">
        <w:rPr>
          <w:rFonts w:ascii="Times New Roman" w:hAnsi="Times New Roman" w:cs="Times New Roman"/>
          <w:b/>
          <w:bCs/>
          <w:sz w:val="24"/>
          <w:szCs w:val="24"/>
          <w:lang w:val="tr-TR"/>
        </w:rPr>
        <w:t>1.2</w:t>
      </w:r>
      <w:proofErr w:type="gramEnd"/>
      <w:r w:rsidR="002E3931" w:rsidRPr="008D2048">
        <w:rPr>
          <w:rFonts w:ascii="Times New Roman" w:hAnsi="Times New Roman" w:cs="Times New Roman"/>
          <w:b/>
          <w:bCs/>
          <w:sz w:val="24"/>
          <w:szCs w:val="24"/>
          <w:lang w:val="tr-TR"/>
        </w:rPr>
        <w:t>)</w:t>
      </w:r>
      <w:r w:rsidR="00C64533" w:rsidRPr="008D2048">
        <w:rPr>
          <w:rFonts w:ascii="Times New Roman" w:hAnsi="Times New Roman" w:cs="Times New Roman"/>
          <w:b/>
          <w:bCs/>
          <w:sz w:val="24"/>
          <w:szCs w:val="24"/>
          <w:lang w:val="tr-TR"/>
        </w:rPr>
        <w:t xml:space="preserve"> </w:t>
      </w:r>
      <w:r w:rsidR="002E3931" w:rsidRPr="008D2048">
        <w:rPr>
          <w:rFonts w:ascii="Times New Roman" w:hAnsi="Times New Roman" w:cs="Times New Roman"/>
          <w:b/>
          <w:bCs/>
          <w:sz w:val="24"/>
          <w:szCs w:val="24"/>
          <w:lang w:val="tr-TR"/>
        </w:rPr>
        <w:t>Teknik Ş</w:t>
      </w:r>
      <w:r w:rsidR="00C64533" w:rsidRPr="008D2048">
        <w:rPr>
          <w:rFonts w:ascii="Times New Roman" w:hAnsi="Times New Roman" w:cs="Times New Roman"/>
          <w:b/>
          <w:bCs/>
          <w:sz w:val="24"/>
          <w:szCs w:val="24"/>
          <w:lang w:val="tr-TR"/>
        </w:rPr>
        <w:t>artnamede</w:t>
      </w:r>
      <w:r w:rsidRPr="008D2048">
        <w:rPr>
          <w:rFonts w:ascii="Times New Roman" w:hAnsi="Times New Roman" w:cs="Times New Roman"/>
          <w:b/>
          <w:bCs/>
          <w:sz w:val="24"/>
          <w:szCs w:val="24"/>
          <w:lang w:val="tr-TR"/>
        </w:rPr>
        <w:t xml:space="preserve"> belirtilen özelliklere uygun olarak tesis edilecektir.</w:t>
      </w:r>
    </w:p>
    <w:p w:rsidR="00687322" w:rsidRPr="008D2048" w:rsidRDefault="00687322" w:rsidP="008D5CE4">
      <w:pPr>
        <w:pStyle w:val="ListeParagraf"/>
        <w:tabs>
          <w:tab w:val="left" w:pos="709"/>
        </w:tabs>
        <w:spacing w:line="360" w:lineRule="auto"/>
        <w:ind w:left="0"/>
        <w:rPr>
          <w:rFonts w:ascii="Times New Roman" w:hAnsi="Times New Roman" w:cs="Times New Roman"/>
          <w:b/>
          <w:bCs/>
          <w:sz w:val="24"/>
          <w:szCs w:val="24"/>
          <w:lang w:val="tr-TR"/>
        </w:rPr>
      </w:pPr>
    </w:p>
    <w:tbl>
      <w:tblPr>
        <w:tblStyle w:val="TabloKlavuzu"/>
        <w:tblW w:w="5000" w:type="pct"/>
        <w:jc w:val="center"/>
        <w:shd w:val="clear" w:color="auto" w:fill="D6E3BC" w:themeFill="accent3" w:themeFillTint="66"/>
        <w:tblLook w:val="04A0"/>
      </w:tblPr>
      <w:tblGrid>
        <w:gridCol w:w="9145"/>
      </w:tblGrid>
      <w:tr w:rsidR="002C1912" w:rsidRPr="008D2048" w:rsidTr="00371400">
        <w:trPr>
          <w:jc w:val="center"/>
        </w:trPr>
        <w:tc>
          <w:tcPr>
            <w:tcW w:w="5000" w:type="pct"/>
            <w:shd w:val="clear" w:color="auto" w:fill="D6E3BC" w:themeFill="accent3" w:themeFillTint="66"/>
          </w:tcPr>
          <w:p w:rsidR="000A79A1" w:rsidRPr="008D2048" w:rsidRDefault="004C4B7E" w:rsidP="00F42C35">
            <w:pPr>
              <w:spacing w:before="120" w:line="360" w:lineRule="auto"/>
              <w:jc w:val="center"/>
              <w:rPr>
                <w:rFonts w:ascii="Times New Roman" w:hAnsi="Times New Roman" w:cs="Times New Roman"/>
                <w:b/>
                <w:sz w:val="24"/>
                <w:szCs w:val="24"/>
                <w:lang w:val="tr-TR"/>
              </w:rPr>
            </w:pPr>
            <w:r w:rsidRPr="008D2048">
              <w:rPr>
                <w:rFonts w:ascii="Times New Roman" w:hAnsi="Times New Roman" w:cs="Times New Roman"/>
                <w:sz w:val="24"/>
                <w:szCs w:val="24"/>
                <w:lang w:val="tr-TR"/>
              </w:rPr>
              <w:t xml:space="preserve">Tüm projeler her koşulda </w:t>
            </w:r>
            <w:r w:rsidR="00F42C35" w:rsidRPr="008D2048">
              <w:rPr>
                <w:rFonts w:ascii="Times New Roman" w:hAnsi="Times New Roman" w:cs="Times New Roman"/>
                <w:sz w:val="24"/>
                <w:szCs w:val="24"/>
                <w:lang w:val="tr-TR"/>
              </w:rPr>
              <w:t>i</w:t>
            </w:r>
            <w:r w:rsidR="00240E41" w:rsidRPr="008D2048">
              <w:rPr>
                <w:rFonts w:ascii="Times New Roman" w:hAnsi="Times New Roman" w:cs="Times New Roman"/>
                <w:sz w:val="24"/>
                <w:szCs w:val="24"/>
                <w:lang w:val="tr-TR"/>
              </w:rPr>
              <w:t xml:space="preserve">lgili </w:t>
            </w:r>
            <w:r w:rsidRPr="008D2048">
              <w:rPr>
                <w:rFonts w:ascii="Times New Roman" w:hAnsi="Times New Roman" w:cs="Times New Roman"/>
                <w:sz w:val="24"/>
                <w:szCs w:val="24"/>
                <w:lang w:val="tr-TR"/>
              </w:rPr>
              <w:t>meri (yürürlükteki) mevzuata uygun olmalı</w:t>
            </w:r>
            <w:r w:rsidR="00795301" w:rsidRPr="008D2048">
              <w:rPr>
                <w:rFonts w:ascii="Times New Roman" w:hAnsi="Times New Roman" w:cs="Times New Roman"/>
                <w:sz w:val="24"/>
                <w:szCs w:val="24"/>
                <w:lang w:val="tr-TR"/>
              </w:rPr>
              <w:t>dır.</w:t>
            </w:r>
          </w:p>
        </w:tc>
      </w:tr>
    </w:tbl>
    <w:p w:rsidR="0060350A" w:rsidRPr="008D2048" w:rsidRDefault="004C4B7E" w:rsidP="0060350A">
      <w:pPr>
        <w:pStyle w:val="GvdeMetni2"/>
        <w:keepNext/>
        <w:spacing w:before="240" w:line="360" w:lineRule="auto"/>
        <w:rPr>
          <w:rFonts w:ascii="Times New Roman" w:hAnsi="Times New Roman" w:cs="Times New Roman"/>
          <w:b/>
          <w:sz w:val="24"/>
          <w:szCs w:val="24"/>
          <w:u w:val="single"/>
          <w:lang w:val="tr-TR"/>
        </w:rPr>
      </w:pPr>
      <w:r w:rsidRPr="008D2048">
        <w:rPr>
          <w:rFonts w:ascii="Times New Roman" w:hAnsi="Times New Roman" w:cs="Times New Roman"/>
          <w:b/>
          <w:sz w:val="24"/>
          <w:szCs w:val="24"/>
          <w:u w:val="single"/>
          <w:lang w:val="tr-TR"/>
        </w:rPr>
        <w:t xml:space="preserve">Proje Başvuruları ve Mali Destek Almaya İlişkin Özel Düzenlemeler: </w:t>
      </w:r>
    </w:p>
    <w:p w:rsidR="003D377B" w:rsidRPr="008D2048" w:rsidRDefault="00795301" w:rsidP="00F3479E">
      <w:pPr>
        <w:pStyle w:val="ListeParagraf"/>
        <w:widowControl/>
        <w:numPr>
          <w:ilvl w:val="0"/>
          <w:numId w:val="5"/>
        </w:numPr>
        <w:tabs>
          <w:tab w:val="clear" w:pos="360"/>
          <w:tab w:val="num" w:pos="690"/>
        </w:tabs>
        <w:autoSpaceDE w:val="0"/>
        <w:autoSpaceDN w:val="0"/>
        <w:spacing w:before="120" w:line="360" w:lineRule="auto"/>
        <w:ind w:left="690"/>
        <w:textAlignment w:val="auto"/>
        <w:rPr>
          <w:rFonts w:ascii="Times New Roman" w:hAnsi="Times New Roman" w:cs="Times New Roman"/>
          <w:sz w:val="24"/>
          <w:szCs w:val="24"/>
          <w:lang w:val="tr-TR" w:eastAsia="tr-TR"/>
        </w:rPr>
      </w:pPr>
      <w:r w:rsidRPr="008D2048">
        <w:rPr>
          <w:rFonts w:ascii="Times New Roman" w:hAnsi="Times New Roman" w:cs="Times New Roman"/>
          <w:spacing w:val="-2"/>
          <w:sz w:val="24"/>
          <w:lang w:val="tr-TR"/>
        </w:rPr>
        <w:t>Program Ortağı</w:t>
      </w:r>
      <w:r w:rsidR="004C4B7E" w:rsidRPr="008D2048">
        <w:rPr>
          <w:rFonts w:ascii="Times New Roman" w:hAnsi="Times New Roman" w:cs="Times New Roman"/>
          <w:spacing w:val="-2"/>
          <w:sz w:val="24"/>
          <w:lang w:val="tr-TR"/>
        </w:rPr>
        <w:t xml:space="preserve"> </w:t>
      </w:r>
      <w:r w:rsidRPr="008D2048">
        <w:rPr>
          <w:rFonts w:ascii="Times New Roman" w:hAnsi="Times New Roman" w:cs="Times New Roman"/>
          <w:spacing w:val="-2"/>
          <w:sz w:val="24"/>
          <w:lang w:val="tr-TR"/>
        </w:rPr>
        <w:t>program</w:t>
      </w:r>
      <w:r w:rsidR="004C4B7E" w:rsidRPr="008D2048">
        <w:rPr>
          <w:rFonts w:ascii="Times New Roman" w:hAnsi="Times New Roman" w:cs="Times New Roman"/>
          <w:spacing w:val="-2"/>
          <w:sz w:val="24"/>
          <w:lang w:val="tr-TR"/>
        </w:rPr>
        <w:t xml:space="preserve"> uygulama süresi içerisinde, proje faaliyetlerinden maddi anlamda herhangi bir </w:t>
      </w:r>
      <w:r w:rsidR="00D66F86" w:rsidRPr="008D2048">
        <w:rPr>
          <w:rFonts w:ascii="Times New Roman" w:hAnsi="Times New Roman" w:cs="Times New Roman"/>
          <w:spacing w:val="-2"/>
          <w:sz w:val="24"/>
          <w:lang w:val="tr-TR"/>
        </w:rPr>
        <w:t>k</w:t>
      </w:r>
      <w:r w:rsidR="00F42C35" w:rsidRPr="008D2048">
        <w:rPr>
          <w:rFonts w:ascii="Times New Roman" w:hAnsi="Times New Roman" w:cs="Times New Roman"/>
          <w:spacing w:val="-2"/>
          <w:sz w:val="24"/>
          <w:lang w:val="tr-TR"/>
        </w:rPr>
        <w:t>a</w:t>
      </w:r>
      <w:r w:rsidR="00D66F86" w:rsidRPr="008D2048">
        <w:rPr>
          <w:rFonts w:ascii="Times New Roman" w:hAnsi="Times New Roman" w:cs="Times New Roman"/>
          <w:spacing w:val="-2"/>
          <w:sz w:val="24"/>
          <w:lang w:val="tr-TR"/>
        </w:rPr>
        <w:t xml:space="preserve">r </w:t>
      </w:r>
      <w:r w:rsidR="004C4B7E" w:rsidRPr="008D2048">
        <w:rPr>
          <w:rFonts w:ascii="Times New Roman" w:hAnsi="Times New Roman" w:cs="Times New Roman"/>
          <w:spacing w:val="-2"/>
          <w:sz w:val="24"/>
          <w:lang w:val="tr-TR"/>
        </w:rPr>
        <w:t>elde edemez.</w:t>
      </w:r>
      <w:r w:rsidR="004C4B7E" w:rsidRPr="008D2048">
        <w:rPr>
          <w:rFonts w:ascii="Times New Roman" w:hAnsi="Times New Roman" w:cs="Times New Roman"/>
          <w:spacing w:val="-2"/>
          <w:sz w:val="24"/>
          <w:u w:val="single"/>
          <w:lang w:val="tr-TR"/>
        </w:rPr>
        <w:t xml:space="preserve"> </w:t>
      </w:r>
      <w:r w:rsidR="00D66F86" w:rsidRPr="008D2048">
        <w:rPr>
          <w:rFonts w:ascii="Times New Roman" w:hAnsi="Times New Roman" w:cs="Times New Roman"/>
          <w:spacing w:val="-2"/>
          <w:sz w:val="24"/>
          <w:u w:val="single"/>
          <w:lang w:val="tr-TR"/>
        </w:rPr>
        <w:t>K</w:t>
      </w:r>
      <w:r w:rsidR="00F42C35" w:rsidRPr="008D2048">
        <w:rPr>
          <w:rFonts w:ascii="Times New Roman" w:hAnsi="Times New Roman" w:cs="Times New Roman"/>
          <w:spacing w:val="-2"/>
          <w:sz w:val="24"/>
          <w:u w:val="single"/>
          <w:lang w:val="tr-TR"/>
        </w:rPr>
        <w:t>a</w:t>
      </w:r>
      <w:r w:rsidR="00D66F86" w:rsidRPr="008D2048">
        <w:rPr>
          <w:rFonts w:ascii="Times New Roman" w:hAnsi="Times New Roman" w:cs="Times New Roman"/>
          <w:spacing w:val="-2"/>
          <w:sz w:val="24"/>
          <w:u w:val="single"/>
          <w:lang w:val="tr-TR"/>
        </w:rPr>
        <w:t xml:space="preserve">r </w:t>
      </w:r>
      <w:r w:rsidR="00DF212D" w:rsidRPr="008D2048">
        <w:rPr>
          <w:rFonts w:ascii="Times New Roman" w:hAnsi="Times New Roman" w:cs="Times New Roman"/>
          <w:spacing w:val="-2"/>
          <w:sz w:val="24"/>
          <w:szCs w:val="24"/>
          <w:u w:val="single"/>
          <w:lang w:val="tr-TR"/>
        </w:rPr>
        <w:t xml:space="preserve">elde etmesi durumunda, </w:t>
      </w:r>
      <w:r w:rsidR="00D66F86" w:rsidRPr="008D2048">
        <w:rPr>
          <w:rFonts w:ascii="Times New Roman" w:hAnsi="Times New Roman" w:cs="Times New Roman"/>
          <w:spacing w:val="-2"/>
          <w:sz w:val="24"/>
          <w:u w:val="single"/>
          <w:lang w:val="tr-TR"/>
        </w:rPr>
        <w:t>k</w:t>
      </w:r>
      <w:r w:rsidR="00F42C35" w:rsidRPr="008D2048">
        <w:rPr>
          <w:rFonts w:ascii="Times New Roman" w:hAnsi="Times New Roman" w:cs="Times New Roman"/>
          <w:spacing w:val="-2"/>
          <w:sz w:val="24"/>
          <w:u w:val="single"/>
          <w:lang w:val="tr-TR"/>
        </w:rPr>
        <w:t>a</w:t>
      </w:r>
      <w:r w:rsidR="00D66F86" w:rsidRPr="008D2048">
        <w:rPr>
          <w:rFonts w:ascii="Times New Roman" w:hAnsi="Times New Roman" w:cs="Times New Roman"/>
          <w:spacing w:val="-2"/>
          <w:sz w:val="24"/>
          <w:u w:val="single"/>
          <w:lang w:val="tr-TR"/>
        </w:rPr>
        <w:t>r</w:t>
      </w:r>
      <w:r w:rsidR="00DF212D" w:rsidRPr="008D2048">
        <w:rPr>
          <w:rFonts w:ascii="Times New Roman" w:hAnsi="Times New Roman" w:cs="Times New Roman"/>
          <w:spacing w:val="-2"/>
          <w:sz w:val="24"/>
          <w:szCs w:val="24"/>
          <w:u w:val="single"/>
          <w:lang w:val="tr-TR"/>
        </w:rPr>
        <w:t xml:space="preserve"> tutarı destek miktarından mahsup edilir. </w:t>
      </w:r>
    </w:p>
    <w:p w:rsidR="00F3479E" w:rsidRPr="008D2048" w:rsidRDefault="00DF212D" w:rsidP="00F3479E">
      <w:pPr>
        <w:pStyle w:val="ListeParagraf"/>
        <w:widowControl/>
        <w:numPr>
          <w:ilvl w:val="0"/>
          <w:numId w:val="5"/>
        </w:numPr>
        <w:tabs>
          <w:tab w:val="clear" w:pos="360"/>
          <w:tab w:val="num" w:pos="690"/>
        </w:tabs>
        <w:autoSpaceDE w:val="0"/>
        <w:autoSpaceDN w:val="0"/>
        <w:spacing w:before="120" w:line="360" w:lineRule="auto"/>
        <w:ind w:left="690"/>
        <w:textAlignment w:val="auto"/>
        <w:rPr>
          <w:rFonts w:ascii="Times New Roman" w:hAnsi="Times New Roman" w:cs="Times New Roman"/>
          <w:sz w:val="24"/>
          <w:szCs w:val="24"/>
          <w:lang w:val="tr-TR" w:eastAsia="tr-TR"/>
        </w:rPr>
      </w:pPr>
      <w:r w:rsidRPr="008D2048">
        <w:rPr>
          <w:rFonts w:ascii="Times New Roman" w:hAnsi="Times New Roman" w:cs="Times New Roman"/>
          <w:sz w:val="24"/>
          <w:szCs w:val="24"/>
          <w:lang w:val="tr-TR"/>
        </w:rPr>
        <w:t>Uygun olan her yerde,</w:t>
      </w:r>
      <w:r w:rsidR="00800A41" w:rsidRPr="008D2048">
        <w:rPr>
          <w:rFonts w:ascii="Times New Roman" w:hAnsi="Times New Roman" w:cs="Times New Roman"/>
          <w:sz w:val="24"/>
          <w:szCs w:val="24"/>
          <w:lang w:val="tr-TR" w:eastAsia="tr-TR"/>
        </w:rPr>
        <w:t xml:space="preserve"> </w:t>
      </w:r>
      <w:r w:rsidR="00F3479E" w:rsidRPr="008D2048">
        <w:rPr>
          <w:rFonts w:ascii="Times New Roman" w:hAnsi="Times New Roman" w:cs="Times New Roman"/>
          <w:sz w:val="24"/>
          <w:szCs w:val="24"/>
          <w:lang w:val="tr-TR"/>
        </w:rPr>
        <w:t>çevreyle uyumlu olmak şartıyla, maliyet etkin teknikler kullanılmalıdır.</w:t>
      </w:r>
    </w:p>
    <w:p w:rsidR="009C76F9" w:rsidRPr="008D2048" w:rsidRDefault="00240E41" w:rsidP="00F3479E">
      <w:pPr>
        <w:pStyle w:val="ListeParagraf"/>
        <w:widowControl/>
        <w:numPr>
          <w:ilvl w:val="0"/>
          <w:numId w:val="5"/>
        </w:numPr>
        <w:tabs>
          <w:tab w:val="clear" w:pos="360"/>
          <w:tab w:val="num" w:pos="690"/>
        </w:tabs>
        <w:autoSpaceDE w:val="0"/>
        <w:autoSpaceDN w:val="0"/>
        <w:spacing w:before="120" w:line="360" w:lineRule="auto"/>
        <w:ind w:left="690"/>
        <w:textAlignment w:val="auto"/>
        <w:rPr>
          <w:rFonts w:ascii="Times New Roman" w:hAnsi="Times New Roman" w:cs="Times New Roman"/>
          <w:sz w:val="24"/>
          <w:szCs w:val="24"/>
          <w:lang w:val="tr-TR" w:eastAsia="tr-TR"/>
        </w:rPr>
      </w:pPr>
      <w:r w:rsidRPr="008D2048">
        <w:rPr>
          <w:rFonts w:ascii="Times New Roman" w:hAnsi="Times New Roman" w:cs="Times New Roman"/>
          <w:sz w:val="24"/>
          <w:szCs w:val="24"/>
          <w:lang w:val="tr-TR"/>
        </w:rPr>
        <w:t xml:space="preserve">Ortak </w:t>
      </w:r>
      <w:r w:rsidR="00F3479E" w:rsidRPr="008D2048">
        <w:rPr>
          <w:rFonts w:ascii="Times New Roman" w:hAnsi="Times New Roman" w:cs="Times New Roman"/>
          <w:sz w:val="24"/>
          <w:szCs w:val="24"/>
          <w:lang w:val="tr-TR"/>
        </w:rPr>
        <w:t>Mali Destek Programından alınacak destekle inşa edilecek veya geliştirilecek altyapının mülkiyeti veya intifa hakkı projenin tamamlanmasından</w:t>
      </w:r>
      <w:r w:rsidR="00DF212D" w:rsidRPr="008D2048">
        <w:rPr>
          <w:rFonts w:ascii="Times New Roman" w:hAnsi="Times New Roman" w:cs="Times New Roman"/>
          <w:sz w:val="24"/>
          <w:szCs w:val="24"/>
          <w:lang w:val="tr-TR"/>
        </w:rPr>
        <w:t xml:space="preserve"> sonra </w:t>
      </w:r>
      <w:r w:rsidR="009C76F9" w:rsidRPr="008D2048">
        <w:rPr>
          <w:rFonts w:ascii="Times New Roman" w:hAnsi="Times New Roman" w:cs="Times New Roman"/>
          <w:b/>
          <w:i/>
          <w:sz w:val="24"/>
          <w:szCs w:val="24"/>
          <w:lang w:val="tr-TR"/>
        </w:rPr>
        <w:t>asgari 3</w:t>
      </w:r>
      <w:r w:rsidR="00DF212D" w:rsidRPr="008D2048">
        <w:rPr>
          <w:rFonts w:ascii="Times New Roman" w:hAnsi="Times New Roman" w:cs="Times New Roman"/>
          <w:b/>
          <w:i/>
          <w:sz w:val="24"/>
          <w:szCs w:val="24"/>
          <w:lang w:val="tr-TR"/>
        </w:rPr>
        <w:t xml:space="preserve"> yıl</w:t>
      </w:r>
      <w:r w:rsidR="00DF212D" w:rsidRPr="008D2048">
        <w:rPr>
          <w:rFonts w:ascii="Times New Roman" w:hAnsi="Times New Roman" w:cs="Times New Roman"/>
          <w:sz w:val="24"/>
          <w:szCs w:val="24"/>
          <w:lang w:val="tr-TR"/>
        </w:rPr>
        <w:t xml:space="preserve"> süre ile </w:t>
      </w:r>
      <w:r w:rsidR="00D66F86" w:rsidRPr="008D2048">
        <w:rPr>
          <w:rFonts w:ascii="Times New Roman" w:hAnsi="Times New Roman" w:cs="Times New Roman"/>
          <w:sz w:val="24"/>
          <w:szCs w:val="24"/>
          <w:lang w:val="tr-TR"/>
        </w:rPr>
        <w:t>Program Ortağı’nın kontrolünde</w:t>
      </w:r>
      <w:r w:rsidR="00F3479E" w:rsidRPr="008D2048">
        <w:rPr>
          <w:rFonts w:ascii="Times New Roman" w:hAnsi="Times New Roman" w:cs="Times New Roman"/>
          <w:sz w:val="24"/>
          <w:szCs w:val="24"/>
          <w:lang w:val="tr-TR"/>
        </w:rPr>
        <w:t xml:space="preserve"> </w:t>
      </w:r>
      <w:r w:rsidR="00DF212D" w:rsidRPr="008D2048">
        <w:rPr>
          <w:rFonts w:ascii="Times New Roman" w:hAnsi="Times New Roman" w:cs="Times New Roman"/>
          <w:sz w:val="24"/>
          <w:szCs w:val="24"/>
          <w:lang w:val="tr-TR"/>
        </w:rPr>
        <w:t>tutulmalı</w:t>
      </w:r>
      <w:r w:rsidR="006157EF" w:rsidRPr="008D2048">
        <w:rPr>
          <w:rFonts w:ascii="Times New Roman" w:hAnsi="Times New Roman" w:cs="Times New Roman"/>
          <w:sz w:val="24"/>
          <w:szCs w:val="24"/>
          <w:lang w:val="tr-TR"/>
        </w:rPr>
        <w:t>dır.</w:t>
      </w:r>
      <w:r w:rsidR="00F3479E" w:rsidRPr="008D2048">
        <w:rPr>
          <w:rFonts w:ascii="Times New Roman" w:hAnsi="Times New Roman" w:cs="Times New Roman"/>
          <w:sz w:val="24"/>
          <w:szCs w:val="24"/>
          <w:lang w:val="tr-TR"/>
        </w:rPr>
        <w:t xml:space="preserve"> </w:t>
      </w:r>
    </w:p>
    <w:p w:rsidR="00D179D2" w:rsidRPr="008D2048" w:rsidRDefault="00240E41" w:rsidP="00C54B26">
      <w:pPr>
        <w:pStyle w:val="ListeParagraf"/>
        <w:widowControl/>
        <w:numPr>
          <w:ilvl w:val="0"/>
          <w:numId w:val="5"/>
        </w:numPr>
        <w:tabs>
          <w:tab w:val="clear" w:pos="360"/>
          <w:tab w:val="num" w:pos="690"/>
        </w:tabs>
        <w:autoSpaceDE w:val="0"/>
        <w:autoSpaceDN w:val="0"/>
        <w:spacing w:before="120" w:line="360" w:lineRule="auto"/>
        <w:ind w:left="690"/>
        <w:textAlignment w:val="auto"/>
        <w:rPr>
          <w:rFonts w:ascii="Times New Roman" w:hAnsi="Times New Roman" w:cs="Times New Roman"/>
          <w:sz w:val="24"/>
          <w:szCs w:val="24"/>
          <w:lang w:val="tr-TR" w:eastAsia="tr-TR"/>
        </w:rPr>
      </w:pPr>
      <w:r w:rsidRPr="008D2048">
        <w:rPr>
          <w:rFonts w:ascii="Times New Roman" w:hAnsi="Times New Roman" w:cs="Times New Roman"/>
          <w:sz w:val="24"/>
          <w:szCs w:val="24"/>
          <w:lang w:val="tr-TR"/>
        </w:rPr>
        <w:t xml:space="preserve">Destek kapsamında tesis edilen meyve </w:t>
      </w:r>
      <w:r w:rsidR="00DF212D" w:rsidRPr="008D2048">
        <w:rPr>
          <w:rFonts w:ascii="Times New Roman" w:hAnsi="Times New Roman" w:cs="Times New Roman"/>
          <w:sz w:val="24"/>
          <w:szCs w:val="24"/>
          <w:lang w:val="tr-TR"/>
        </w:rPr>
        <w:t>bahçelerinde</w:t>
      </w:r>
      <w:r w:rsidR="00800A41" w:rsidRPr="008D2048">
        <w:rPr>
          <w:rFonts w:ascii="Times New Roman" w:hAnsi="Times New Roman" w:cs="Times New Roman"/>
          <w:sz w:val="24"/>
          <w:szCs w:val="24"/>
          <w:lang w:val="tr-TR" w:eastAsia="tr-TR"/>
        </w:rPr>
        <w:t xml:space="preserve"> </w:t>
      </w:r>
      <w:r w:rsidR="006157EF" w:rsidRPr="008D2048">
        <w:rPr>
          <w:rFonts w:ascii="Times New Roman" w:hAnsi="Times New Roman" w:cs="Times New Roman"/>
          <w:sz w:val="24"/>
          <w:szCs w:val="24"/>
          <w:lang w:val="tr-TR"/>
        </w:rPr>
        <w:t xml:space="preserve">bu süre zarfında ekilen fidanlar </w:t>
      </w:r>
      <w:r w:rsidR="00780FF1" w:rsidRPr="008D2048">
        <w:rPr>
          <w:rFonts w:ascii="Times New Roman" w:hAnsi="Times New Roman" w:cs="Times New Roman"/>
          <w:sz w:val="24"/>
          <w:szCs w:val="24"/>
          <w:lang w:val="tr-TR"/>
        </w:rPr>
        <w:t xml:space="preserve">başvuru sahibi tarafından </w:t>
      </w:r>
      <w:r w:rsidR="006157EF" w:rsidRPr="008D2048">
        <w:rPr>
          <w:rFonts w:ascii="Times New Roman" w:hAnsi="Times New Roman" w:cs="Times New Roman"/>
          <w:sz w:val="24"/>
          <w:szCs w:val="24"/>
          <w:lang w:val="tr-TR"/>
        </w:rPr>
        <w:t>korunmalı ve</w:t>
      </w:r>
      <w:r w:rsidRPr="008D2048">
        <w:rPr>
          <w:rFonts w:ascii="Times New Roman" w:hAnsi="Times New Roman" w:cs="Times New Roman"/>
          <w:sz w:val="24"/>
          <w:szCs w:val="24"/>
          <w:lang w:val="tr-TR"/>
        </w:rPr>
        <w:t xml:space="preserve"> </w:t>
      </w:r>
      <w:r w:rsidR="006157EF" w:rsidRPr="008D2048">
        <w:rPr>
          <w:rFonts w:ascii="Times New Roman" w:hAnsi="Times New Roman" w:cs="Times New Roman"/>
          <w:sz w:val="24"/>
          <w:szCs w:val="24"/>
          <w:lang w:val="tr-TR"/>
        </w:rPr>
        <w:t xml:space="preserve">arazi </w:t>
      </w:r>
      <w:r w:rsidRPr="008D2048">
        <w:rPr>
          <w:rFonts w:ascii="Times New Roman" w:hAnsi="Times New Roman" w:cs="Times New Roman"/>
          <w:sz w:val="24"/>
          <w:szCs w:val="24"/>
          <w:lang w:val="tr-TR"/>
        </w:rPr>
        <w:t xml:space="preserve">program amacı dışında kullanılmamalıdır. </w:t>
      </w:r>
    </w:p>
    <w:p w:rsidR="00687322" w:rsidRPr="008D2048" w:rsidRDefault="004C4B7E" w:rsidP="00687322">
      <w:pPr>
        <w:pStyle w:val="Balk3"/>
        <w:numPr>
          <w:ilvl w:val="2"/>
          <w:numId w:val="3"/>
        </w:numPr>
        <w:spacing w:before="120" w:after="0" w:line="360" w:lineRule="auto"/>
        <w:ind w:left="0" w:firstLine="0"/>
        <w:rPr>
          <w:rFonts w:ascii="Times New Roman" w:hAnsi="Times New Roman" w:cs="Times New Roman"/>
          <w:sz w:val="24"/>
          <w:szCs w:val="24"/>
          <w:lang w:val="tr-TR"/>
        </w:rPr>
      </w:pPr>
      <w:bookmarkStart w:id="32" w:name="_Toc375149540"/>
      <w:bookmarkStart w:id="33" w:name="_Toc406768602"/>
      <w:bookmarkStart w:id="34" w:name="_Toc407270613"/>
      <w:r w:rsidRPr="008D2048">
        <w:rPr>
          <w:rFonts w:ascii="Times New Roman" w:hAnsi="Times New Roman" w:cs="Times New Roman"/>
          <w:sz w:val="24"/>
          <w:szCs w:val="24"/>
          <w:lang w:val="tr-TR"/>
        </w:rPr>
        <w:t>Maliyetlerin Uygunluğu: Destekten Karşılanabilecek Maliyetler</w:t>
      </w:r>
      <w:bookmarkEnd w:id="32"/>
      <w:bookmarkEnd w:id="33"/>
      <w:bookmarkEnd w:id="34"/>
    </w:p>
    <w:p w:rsidR="00C54B26" w:rsidRPr="008D2048" w:rsidRDefault="00C54B26" w:rsidP="00C54B26">
      <w:pPr>
        <w:rPr>
          <w:lang w:val="tr-TR"/>
        </w:rPr>
      </w:pPr>
    </w:p>
    <w:p w:rsidR="00290BD1" w:rsidRPr="008D2048" w:rsidRDefault="004C4B7E">
      <w:pPr>
        <w:spacing w:line="360" w:lineRule="auto"/>
        <w:ind w:firstLine="708"/>
        <w:rPr>
          <w:rFonts w:ascii="Times New Roman" w:hAnsi="Times New Roman" w:cs="Times New Roman"/>
          <w:color w:val="000000" w:themeColor="text1"/>
          <w:lang w:val="tr-TR"/>
        </w:rPr>
      </w:pPr>
      <w:r w:rsidRPr="008D2048">
        <w:rPr>
          <w:rFonts w:ascii="Times New Roman" w:hAnsi="Times New Roman" w:cs="Times New Roman"/>
          <w:sz w:val="24"/>
          <w:szCs w:val="24"/>
          <w:lang w:val="tr-TR"/>
        </w:rPr>
        <w:t>Destek için sadece “uygun maliyetler” dikkate alınabilir. Bu nedenle bütçe, hem bir maliyet tahmini hem de “uygun maliyetler” için</w:t>
      </w:r>
      <w:r w:rsidR="00D92321" w:rsidRPr="008D2048">
        <w:rPr>
          <w:rFonts w:ascii="Times New Roman" w:hAnsi="Times New Roman" w:cs="Times New Roman"/>
          <w:sz w:val="24"/>
          <w:szCs w:val="24"/>
          <w:lang w:val="tr-TR"/>
        </w:rPr>
        <w:t xml:space="preserve"> bir</w:t>
      </w:r>
      <w:r w:rsidRPr="008D2048">
        <w:rPr>
          <w:rFonts w:ascii="Times New Roman" w:hAnsi="Times New Roman" w:cs="Times New Roman"/>
          <w:sz w:val="24"/>
          <w:szCs w:val="24"/>
          <w:lang w:val="tr-TR"/>
        </w:rPr>
        <w:t xml:space="preserve"> tavan niteliğindedir. Uygun maliyetler, </w:t>
      </w:r>
      <w:r w:rsidR="006157EF" w:rsidRPr="008D2048">
        <w:rPr>
          <w:rFonts w:ascii="Times New Roman" w:hAnsi="Times New Roman" w:cs="Times New Roman"/>
          <w:sz w:val="24"/>
          <w:szCs w:val="24"/>
          <w:lang w:val="tr-TR"/>
        </w:rPr>
        <w:t xml:space="preserve"> </w:t>
      </w:r>
      <w:r w:rsidR="00F42C35" w:rsidRPr="008D2048">
        <w:rPr>
          <w:rFonts w:ascii="Times New Roman" w:hAnsi="Times New Roman" w:cs="Times New Roman"/>
          <w:sz w:val="24"/>
          <w:szCs w:val="24"/>
          <w:lang w:val="tr-TR"/>
        </w:rPr>
        <w:t>tahmini maliyetlere</w:t>
      </w:r>
      <w:r w:rsidRPr="008D2048">
        <w:rPr>
          <w:rFonts w:ascii="Times New Roman" w:hAnsi="Times New Roman" w:cs="Times New Roman"/>
          <w:sz w:val="24"/>
          <w:szCs w:val="24"/>
          <w:lang w:val="tr-TR"/>
        </w:rPr>
        <w:t xml:space="preserve"> değil</w:t>
      </w:r>
      <w:r w:rsidR="006F23D5" w:rsidRPr="008D2048">
        <w:rPr>
          <w:rFonts w:ascii="Times New Roman" w:hAnsi="Times New Roman" w:cs="Times New Roman"/>
          <w:sz w:val="24"/>
          <w:szCs w:val="24"/>
          <w:lang w:val="tr-TR"/>
        </w:rPr>
        <w:t>,</w:t>
      </w:r>
      <w:r w:rsidRPr="008D2048">
        <w:rPr>
          <w:rFonts w:ascii="Times New Roman" w:hAnsi="Times New Roman" w:cs="Times New Roman"/>
          <w:sz w:val="24"/>
          <w:szCs w:val="24"/>
          <w:lang w:val="tr-TR"/>
        </w:rPr>
        <w:t xml:space="preserve"> </w:t>
      </w:r>
      <w:r w:rsidRPr="008D2048">
        <w:rPr>
          <w:rFonts w:ascii="Times New Roman" w:hAnsi="Times New Roman" w:cs="Times New Roman"/>
          <w:b/>
          <w:sz w:val="24"/>
          <w:szCs w:val="24"/>
          <w:lang w:val="tr-TR"/>
        </w:rPr>
        <w:t>gerçek maliyetlere</w:t>
      </w:r>
      <w:r w:rsidRPr="008D2048">
        <w:rPr>
          <w:rFonts w:ascii="Times New Roman" w:hAnsi="Times New Roman" w:cs="Times New Roman"/>
          <w:sz w:val="24"/>
          <w:szCs w:val="24"/>
          <w:lang w:val="tr-TR"/>
        </w:rPr>
        <w:t xml:space="preserve"> (projenin uygulanması sırasında yapılacak fiili maliyetlere; örneğin proforma faturalara, birim fiyat esaslı keşif özetine) dayandırılmalıdır. </w:t>
      </w:r>
    </w:p>
    <w:p w:rsidR="0060350A" w:rsidRPr="008D2048" w:rsidRDefault="004C4B7E" w:rsidP="006F23D5">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Bu programda bir maliyetin uygun maliyet olarak kabul edilebilmesi için aşağıdaki genel koşullar aranmaktadır:</w:t>
      </w:r>
    </w:p>
    <w:p w:rsidR="00F00553" w:rsidRPr="008D2048" w:rsidRDefault="005500B4" w:rsidP="00E52731">
      <w:pPr>
        <w:widowControl/>
        <w:numPr>
          <w:ilvl w:val="0"/>
          <w:numId w:val="8"/>
        </w:numPr>
        <w:tabs>
          <w:tab w:val="clear" w:pos="1429"/>
        </w:tabs>
        <w:adjustRightInd/>
        <w:spacing w:before="120" w:line="360" w:lineRule="auto"/>
        <w:ind w:left="0" w:firstLine="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Programın </w:t>
      </w:r>
      <w:r w:rsidR="004C4B7E" w:rsidRPr="008D2048">
        <w:rPr>
          <w:rFonts w:ascii="Times New Roman" w:hAnsi="Times New Roman" w:cs="Times New Roman"/>
          <w:sz w:val="24"/>
          <w:szCs w:val="24"/>
          <w:lang w:val="tr-TR"/>
        </w:rPr>
        <w:t>uygulama süresi içinde gerçekleşmesi</w:t>
      </w:r>
      <w:r w:rsidR="00880E66" w:rsidRPr="008D2048">
        <w:rPr>
          <w:rFonts w:ascii="Times New Roman" w:hAnsi="Times New Roman" w:cs="Times New Roman"/>
          <w:sz w:val="24"/>
          <w:szCs w:val="24"/>
          <w:lang w:val="tr-TR"/>
        </w:rPr>
        <w:t>,</w:t>
      </w:r>
    </w:p>
    <w:p w:rsidR="00290BD1" w:rsidRPr="008D2048" w:rsidRDefault="005500B4" w:rsidP="00E52731">
      <w:pPr>
        <w:widowControl/>
        <w:numPr>
          <w:ilvl w:val="0"/>
          <w:numId w:val="8"/>
        </w:numPr>
        <w:tabs>
          <w:tab w:val="clear" w:pos="1429"/>
        </w:tabs>
        <w:adjustRightInd/>
        <w:spacing w:before="120" w:line="360" w:lineRule="auto"/>
        <w:ind w:left="0" w:firstLine="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Programın </w:t>
      </w:r>
      <w:r w:rsidR="004C4B7E" w:rsidRPr="008D2048">
        <w:rPr>
          <w:rFonts w:ascii="Times New Roman" w:hAnsi="Times New Roman" w:cs="Times New Roman"/>
          <w:sz w:val="24"/>
          <w:szCs w:val="24"/>
          <w:lang w:val="tr-TR"/>
        </w:rPr>
        <w:t>yürütülmesi için gerekli ve gerçekçi mali yönetim prensipleriyle uyumlu</w:t>
      </w:r>
    </w:p>
    <w:p w:rsidR="00944395" w:rsidRPr="008D2048" w:rsidRDefault="006F23D5">
      <w:pPr>
        <w:widowControl/>
        <w:adjustRightInd/>
        <w:spacing w:before="120" w:line="360" w:lineRule="auto"/>
        <w:ind w:left="357" w:firstLine="351"/>
        <w:textAlignment w:val="auto"/>
        <w:rPr>
          <w:rFonts w:ascii="Times New Roman" w:hAnsi="Times New Roman" w:cs="Times New Roman"/>
          <w:sz w:val="24"/>
          <w:szCs w:val="24"/>
          <w:lang w:val="tr-TR"/>
        </w:rPr>
      </w:pPr>
      <w:proofErr w:type="gramStart"/>
      <w:r w:rsidRPr="008D2048">
        <w:rPr>
          <w:rFonts w:ascii="Times New Roman" w:hAnsi="Times New Roman" w:cs="Times New Roman"/>
          <w:sz w:val="24"/>
          <w:szCs w:val="24"/>
          <w:lang w:val="tr-TR"/>
        </w:rPr>
        <w:t>olması</w:t>
      </w:r>
      <w:proofErr w:type="gramEnd"/>
      <w:r w:rsidRPr="008D2048">
        <w:rPr>
          <w:rFonts w:ascii="Times New Roman" w:hAnsi="Times New Roman" w:cs="Times New Roman"/>
          <w:sz w:val="24"/>
          <w:szCs w:val="24"/>
          <w:lang w:val="tr-TR"/>
        </w:rPr>
        <w:t xml:space="preserve"> ve maliyet etkinliği yaratması.</w:t>
      </w:r>
    </w:p>
    <w:p w:rsidR="00290BD1" w:rsidRPr="008D2048" w:rsidRDefault="003414AD">
      <w:pPr>
        <w:spacing w:before="120" w:line="360" w:lineRule="auto"/>
        <w:ind w:firstLine="705"/>
        <w:rPr>
          <w:rFonts w:ascii="Times New Roman" w:hAnsi="Times New Roman" w:cs="Times New Roman"/>
          <w:sz w:val="24"/>
          <w:szCs w:val="24"/>
          <w:lang w:val="tr-TR"/>
        </w:rPr>
      </w:pPr>
      <w:r w:rsidRPr="008D2048">
        <w:rPr>
          <w:rFonts w:ascii="Times New Roman" w:hAnsi="Times New Roman" w:cs="Times New Roman"/>
          <w:sz w:val="24"/>
          <w:szCs w:val="24"/>
          <w:lang w:val="tr-TR"/>
        </w:rPr>
        <w:t>Program</w:t>
      </w:r>
      <w:r w:rsidR="005500B4" w:rsidRPr="008D2048">
        <w:rPr>
          <w:rFonts w:ascii="Times New Roman" w:hAnsi="Times New Roman" w:cs="Times New Roman"/>
          <w:sz w:val="24"/>
          <w:szCs w:val="24"/>
          <w:lang w:val="tr-TR"/>
        </w:rPr>
        <w:t xml:space="preserve"> </w:t>
      </w:r>
      <w:r w:rsidR="004C4B7E" w:rsidRPr="008D2048">
        <w:rPr>
          <w:rFonts w:ascii="Times New Roman" w:hAnsi="Times New Roman" w:cs="Times New Roman"/>
          <w:sz w:val="24"/>
          <w:szCs w:val="24"/>
          <w:lang w:val="tr-TR"/>
        </w:rPr>
        <w:t>uygulamalarında ortaya çıkan bütün maliyetler destek kapsamına girmemektedir. Bu çerçevede, maliyetlerin uygunluğuna ilişkin esaslar aşağıda belirtilmektedir:</w:t>
      </w:r>
    </w:p>
    <w:p w:rsidR="0060350A" w:rsidRPr="008D2048" w:rsidRDefault="004C4B7E" w:rsidP="0060350A">
      <w:pPr>
        <w:pStyle w:val="GvdeMetni2"/>
        <w:keepNext/>
        <w:spacing w:before="120" w:line="360" w:lineRule="auto"/>
        <w:rPr>
          <w:rFonts w:ascii="Times New Roman" w:hAnsi="Times New Roman" w:cs="Times New Roman"/>
          <w:b/>
          <w:sz w:val="24"/>
          <w:szCs w:val="24"/>
          <w:u w:val="single"/>
          <w:lang w:val="tr-TR"/>
        </w:rPr>
      </w:pPr>
      <w:r w:rsidRPr="008D2048">
        <w:rPr>
          <w:rFonts w:ascii="Times New Roman" w:hAnsi="Times New Roman" w:cs="Times New Roman"/>
          <w:b/>
          <w:sz w:val="24"/>
          <w:szCs w:val="24"/>
          <w:u w:val="single"/>
          <w:lang w:val="tr-TR"/>
        </w:rPr>
        <w:t>Uygun Maliyetler</w:t>
      </w:r>
    </w:p>
    <w:p w:rsidR="0060350A" w:rsidRPr="008D2048" w:rsidRDefault="004C4B7E" w:rsidP="0060350A">
      <w:pPr>
        <w:spacing w:before="120" w:line="360" w:lineRule="auto"/>
        <w:ind w:firstLine="709"/>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Uygun maliyetler, </w:t>
      </w:r>
      <w:r w:rsidR="005500B4" w:rsidRPr="008D2048">
        <w:rPr>
          <w:rFonts w:ascii="Times New Roman" w:hAnsi="Times New Roman" w:cs="Times New Roman"/>
          <w:sz w:val="24"/>
          <w:szCs w:val="24"/>
          <w:lang w:val="tr-TR"/>
        </w:rPr>
        <w:t xml:space="preserve">programın </w:t>
      </w:r>
      <w:r w:rsidRPr="008D2048">
        <w:rPr>
          <w:rFonts w:ascii="Times New Roman" w:hAnsi="Times New Roman" w:cs="Times New Roman"/>
          <w:sz w:val="24"/>
          <w:szCs w:val="24"/>
          <w:lang w:val="tr-TR"/>
        </w:rPr>
        <w:t xml:space="preserve">yürütülmesi için gerekli olan, </w:t>
      </w:r>
      <w:r w:rsidR="00800A41" w:rsidRPr="008D2048">
        <w:rPr>
          <w:rFonts w:ascii="Times New Roman" w:hAnsi="Times New Roman"/>
          <w:b/>
          <w:sz w:val="24"/>
          <w:lang w:val="tr-TR"/>
        </w:rPr>
        <w:t>Program Ortağı</w:t>
      </w:r>
      <w:r w:rsidR="008F000D" w:rsidRPr="008D2048">
        <w:rPr>
          <w:rFonts w:ascii="Times New Roman" w:hAnsi="Times New Roman" w:cs="Times New Roman"/>
          <w:sz w:val="24"/>
          <w:szCs w:val="24"/>
          <w:lang w:val="tr-TR"/>
        </w:rPr>
        <w:t xml:space="preserve"> </w:t>
      </w:r>
      <w:r w:rsidRPr="008D2048">
        <w:rPr>
          <w:rFonts w:ascii="Times New Roman" w:hAnsi="Times New Roman" w:cs="Times New Roman"/>
          <w:sz w:val="24"/>
          <w:szCs w:val="24"/>
          <w:lang w:val="tr-TR"/>
        </w:rPr>
        <w:t xml:space="preserve">tarafından gerçekleştirilen ve gerçek tutarlar üzerinden hesaplanan maliyetlerdir: </w:t>
      </w:r>
    </w:p>
    <w:p w:rsidR="009E4F6C" w:rsidRPr="008D2048" w:rsidRDefault="004C4B7E" w:rsidP="00E52731">
      <w:pPr>
        <w:widowControl/>
        <w:numPr>
          <w:ilvl w:val="0"/>
          <w:numId w:val="9"/>
        </w:numPr>
        <w:tabs>
          <w:tab w:val="clear" w:pos="1429"/>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Teknik şartnamede belirtilen kapsam, özellik ve limitlerde olmak şartıyla</w:t>
      </w:r>
    </w:p>
    <w:p w:rsidR="00290BD1" w:rsidRPr="008D2048" w:rsidRDefault="004C4B7E" w:rsidP="00E52731">
      <w:pPr>
        <w:widowControl/>
        <w:numPr>
          <w:ilvl w:val="1"/>
          <w:numId w:val="9"/>
        </w:numPr>
        <w:adjustRightInd/>
        <w:spacing w:before="120" w:line="360" w:lineRule="auto"/>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 Fidan Alımı</w:t>
      </w:r>
      <w:r w:rsidR="006B242E" w:rsidRPr="008D2048">
        <w:rPr>
          <w:rFonts w:ascii="Times New Roman" w:hAnsi="Times New Roman" w:cs="Times New Roman"/>
          <w:sz w:val="24"/>
          <w:szCs w:val="24"/>
          <w:lang w:val="tr-TR"/>
        </w:rPr>
        <w:t xml:space="preserve"> ve Dikimi</w:t>
      </w:r>
      <w:r w:rsidR="00FF2C3F" w:rsidRPr="008D2048">
        <w:rPr>
          <w:rFonts w:ascii="Times New Roman" w:hAnsi="Times New Roman" w:cs="Times New Roman"/>
          <w:sz w:val="24"/>
          <w:szCs w:val="24"/>
          <w:lang w:val="tr-TR"/>
        </w:rPr>
        <w:t xml:space="preserve"> </w:t>
      </w:r>
      <w:proofErr w:type="gramStart"/>
      <w:r w:rsidR="00C54B26" w:rsidRPr="008D2048">
        <w:rPr>
          <w:rFonts w:ascii="Times New Roman" w:hAnsi="Times New Roman" w:cs="Times New Roman"/>
          <w:sz w:val="24"/>
          <w:szCs w:val="24"/>
          <w:lang w:val="tr-TR"/>
        </w:rPr>
        <w:t>(</w:t>
      </w:r>
      <w:proofErr w:type="gramEnd"/>
      <w:r w:rsidR="00C54B26" w:rsidRPr="008D2048">
        <w:rPr>
          <w:rFonts w:ascii="Times New Roman" w:hAnsi="Times New Roman" w:cs="Times New Roman"/>
          <w:sz w:val="24"/>
          <w:szCs w:val="24"/>
          <w:lang w:val="tr-TR"/>
        </w:rPr>
        <w:t xml:space="preserve"> İşçilik, teknik ş</w:t>
      </w:r>
      <w:r w:rsidR="00FF2C3F" w:rsidRPr="008D2048">
        <w:rPr>
          <w:rFonts w:ascii="Times New Roman" w:hAnsi="Times New Roman" w:cs="Times New Roman"/>
          <w:sz w:val="24"/>
          <w:szCs w:val="24"/>
          <w:lang w:val="tr-TR"/>
        </w:rPr>
        <w:t>art</w:t>
      </w:r>
      <w:r w:rsidR="006E4402" w:rsidRPr="008D2048">
        <w:rPr>
          <w:rFonts w:ascii="Times New Roman" w:hAnsi="Times New Roman" w:cs="Times New Roman"/>
          <w:sz w:val="24"/>
          <w:szCs w:val="24"/>
          <w:lang w:val="tr-TR"/>
        </w:rPr>
        <w:t>namede belirtilen sınırlarda dik</w:t>
      </w:r>
      <w:r w:rsidR="00FF2C3F" w:rsidRPr="008D2048">
        <w:rPr>
          <w:rFonts w:ascii="Times New Roman" w:hAnsi="Times New Roman" w:cs="Times New Roman"/>
          <w:sz w:val="24"/>
          <w:szCs w:val="24"/>
          <w:lang w:val="tr-TR"/>
        </w:rPr>
        <w:t xml:space="preserve">im aşamasında verilecek can suyu </w:t>
      </w:r>
      <w:r w:rsidR="006E4402" w:rsidRPr="008D2048">
        <w:rPr>
          <w:rFonts w:ascii="Times New Roman" w:hAnsi="Times New Roman" w:cs="Times New Roman"/>
          <w:sz w:val="24"/>
          <w:szCs w:val="24"/>
          <w:lang w:val="tr-TR"/>
        </w:rPr>
        <w:t xml:space="preserve">ve dikim de kullanacak </w:t>
      </w:r>
      <w:r w:rsidR="00FF2C3F" w:rsidRPr="008D2048">
        <w:rPr>
          <w:rFonts w:ascii="Times New Roman" w:hAnsi="Times New Roman" w:cs="Times New Roman"/>
          <w:sz w:val="24"/>
          <w:szCs w:val="24"/>
          <w:lang w:val="tr-TR"/>
        </w:rPr>
        <w:t>gübre maliyetleri de ilgili maliyet kalemi içinde değerlendirilecektir. )</w:t>
      </w:r>
      <w:r w:rsidRPr="008D2048">
        <w:rPr>
          <w:rFonts w:ascii="Times New Roman" w:hAnsi="Times New Roman" w:cs="Times New Roman"/>
          <w:sz w:val="24"/>
          <w:szCs w:val="24"/>
          <w:lang w:val="tr-TR"/>
        </w:rPr>
        <w:t xml:space="preserve"> </w:t>
      </w:r>
    </w:p>
    <w:p w:rsidR="00290BD1" w:rsidRPr="008D2048" w:rsidRDefault="00D92321" w:rsidP="00E52731">
      <w:pPr>
        <w:widowControl/>
        <w:numPr>
          <w:ilvl w:val="1"/>
          <w:numId w:val="9"/>
        </w:numPr>
        <w:adjustRightInd/>
        <w:spacing w:before="120" w:line="360" w:lineRule="auto"/>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 </w:t>
      </w:r>
      <w:r w:rsidR="004C4B7E" w:rsidRPr="008D2048">
        <w:rPr>
          <w:rFonts w:ascii="Times New Roman" w:hAnsi="Times New Roman" w:cs="Times New Roman"/>
          <w:sz w:val="24"/>
          <w:szCs w:val="24"/>
          <w:lang w:val="tr-TR"/>
        </w:rPr>
        <w:t xml:space="preserve">Çevre İhata Sistemi (Bahçe Tesisi) Kurulumu, </w:t>
      </w:r>
    </w:p>
    <w:p w:rsidR="00290BD1" w:rsidRPr="008D2048" w:rsidRDefault="00D92321" w:rsidP="00E52731">
      <w:pPr>
        <w:widowControl/>
        <w:numPr>
          <w:ilvl w:val="1"/>
          <w:numId w:val="9"/>
        </w:numPr>
        <w:adjustRightInd/>
        <w:spacing w:before="120" w:line="360" w:lineRule="auto"/>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 </w:t>
      </w:r>
      <w:r w:rsidR="006B242E" w:rsidRPr="008D2048">
        <w:rPr>
          <w:rFonts w:ascii="Times New Roman" w:hAnsi="Times New Roman" w:cs="Times New Roman"/>
          <w:sz w:val="24"/>
          <w:szCs w:val="24"/>
          <w:lang w:val="tr-TR"/>
        </w:rPr>
        <w:t xml:space="preserve">Damla </w:t>
      </w:r>
      <w:r w:rsidR="004C4B7E" w:rsidRPr="008D2048">
        <w:rPr>
          <w:rFonts w:ascii="Times New Roman" w:hAnsi="Times New Roman" w:cs="Times New Roman"/>
          <w:sz w:val="24"/>
          <w:szCs w:val="24"/>
          <w:lang w:val="tr-TR"/>
        </w:rPr>
        <w:t xml:space="preserve">Sulama Sistemi Kurulumu </w:t>
      </w:r>
    </w:p>
    <w:p w:rsidR="00EA5627" w:rsidRPr="008D2048" w:rsidRDefault="004C4B7E" w:rsidP="00E52731">
      <w:pPr>
        <w:widowControl/>
        <w:numPr>
          <w:ilvl w:val="0"/>
          <w:numId w:val="9"/>
        </w:numPr>
        <w:tabs>
          <w:tab w:val="clear" w:pos="1429"/>
        </w:tabs>
        <w:adjustRightInd/>
        <w:spacing w:before="120" w:line="360" w:lineRule="auto"/>
        <w:ind w:left="714" w:hanging="357"/>
        <w:textAlignment w:val="auto"/>
        <w:rPr>
          <w:rFonts w:ascii="Times New Roman" w:hAnsi="Times New Roman" w:cs="Times New Roman"/>
          <w:b/>
          <w:sz w:val="24"/>
          <w:szCs w:val="24"/>
          <w:lang w:val="tr-TR"/>
        </w:rPr>
      </w:pPr>
      <w:r w:rsidRPr="008D2048">
        <w:rPr>
          <w:rFonts w:ascii="Times New Roman" w:hAnsi="Times New Roman" w:cs="Times New Roman"/>
          <w:sz w:val="24"/>
          <w:szCs w:val="24"/>
          <w:lang w:val="tr-TR"/>
        </w:rPr>
        <w:t xml:space="preserve">Katma Değer Vergisi </w:t>
      </w:r>
    </w:p>
    <w:p w:rsidR="0060350A" w:rsidRPr="008D2048" w:rsidRDefault="004C4B7E" w:rsidP="00E52731">
      <w:pPr>
        <w:widowControl/>
        <w:numPr>
          <w:ilvl w:val="0"/>
          <w:numId w:val="9"/>
        </w:numPr>
        <w:tabs>
          <w:tab w:val="clear" w:pos="1429"/>
        </w:tabs>
        <w:adjustRightInd/>
        <w:spacing w:before="120" w:line="360" w:lineRule="auto"/>
        <w:ind w:left="714" w:hanging="357"/>
        <w:textAlignment w:val="auto"/>
        <w:rPr>
          <w:rFonts w:ascii="Times New Roman" w:hAnsi="Times New Roman" w:cs="Times New Roman"/>
          <w:sz w:val="24"/>
          <w:szCs w:val="24"/>
          <w:lang w:val="tr-TR" w:eastAsia="tr-TR"/>
        </w:rPr>
      </w:pPr>
      <w:r w:rsidRPr="008D2048">
        <w:rPr>
          <w:rFonts w:ascii="Times New Roman" w:hAnsi="Times New Roman" w:cs="Times New Roman"/>
          <w:sz w:val="24"/>
          <w:szCs w:val="24"/>
          <w:lang w:val="tr-TR" w:eastAsia="tr-TR"/>
        </w:rPr>
        <w:t xml:space="preserve">Görünürlük </w:t>
      </w:r>
      <w:r w:rsidR="006B242E" w:rsidRPr="008D2048">
        <w:rPr>
          <w:rFonts w:ascii="Times New Roman" w:hAnsi="Times New Roman" w:cs="Times New Roman"/>
          <w:sz w:val="24"/>
          <w:szCs w:val="24"/>
          <w:lang w:val="tr-TR" w:eastAsia="tr-TR"/>
        </w:rPr>
        <w:t>M</w:t>
      </w:r>
      <w:r w:rsidRPr="008D2048">
        <w:rPr>
          <w:rFonts w:ascii="Times New Roman" w:hAnsi="Times New Roman" w:cs="Times New Roman"/>
          <w:sz w:val="24"/>
          <w:szCs w:val="24"/>
          <w:lang w:val="tr-TR" w:eastAsia="tr-TR"/>
        </w:rPr>
        <w:t>aliyetleri</w:t>
      </w:r>
      <w:r w:rsidR="00D01457" w:rsidRPr="008D2048">
        <w:rPr>
          <w:rFonts w:ascii="Times New Roman" w:hAnsi="Times New Roman" w:cs="Times New Roman"/>
          <w:sz w:val="24"/>
          <w:szCs w:val="24"/>
          <w:lang w:val="tr-TR" w:eastAsia="tr-TR"/>
        </w:rPr>
        <w:t xml:space="preserve"> </w:t>
      </w:r>
      <w:r w:rsidR="00744568">
        <w:rPr>
          <w:rFonts w:ascii="Times New Roman" w:hAnsi="Times New Roman" w:cs="Times New Roman"/>
          <w:sz w:val="24"/>
          <w:szCs w:val="24"/>
          <w:lang w:val="tr-TR" w:eastAsia="tr-TR"/>
        </w:rPr>
        <w:t>(</w:t>
      </w:r>
      <w:r w:rsidR="00525D9E" w:rsidRPr="008D2048">
        <w:rPr>
          <w:rFonts w:ascii="Times New Roman" w:hAnsi="Times New Roman" w:cs="Times New Roman"/>
          <w:sz w:val="24"/>
          <w:szCs w:val="24"/>
          <w:lang w:val="tr-TR" w:eastAsia="tr-TR"/>
        </w:rPr>
        <w:t>Bahçe</w:t>
      </w:r>
      <w:r w:rsidR="001221BE" w:rsidRPr="008D2048">
        <w:rPr>
          <w:rFonts w:ascii="Times New Roman" w:hAnsi="Times New Roman" w:cs="Times New Roman"/>
          <w:sz w:val="24"/>
          <w:szCs w:val="24"/>
          <w:lang w:val="tr-TR" w:eastAsia="tr-TR"/>
        </w:rPr>
        <w:t xml:space="preserve"> </w:t>
      </w:r>
      <w:r w:rsidR="006B242E" w:rsidRPr="008D2048">
        <w:rPr>
          <w:rFonts w:ascii="Times New Roman" w:hAnsi="Times New Roman" w:cs="Times New Roman"/>
          <w:sz w:val="24"/>
          <w:szCs w:val="24"/>
          <w:lang w:val="tr-TR" w:eastAsia="tr-TR"/>
        </w:rPr>
        <w:t xml:space="preserve">Görünürlük </w:t>
      </w:r>
      <w:r w:rsidR="00D01457" w:rsidRPr="008D2048">
        <w:rPr>
          <w:rFonts w:ascii="Times New Roman" w:hAnsi="Times New Roman" w:cs="Times New Roman"/>
          <w:sz w:val="24"/>
          <w:szCs w:val="24"/>
          <w:lang w:val="tr-TR" w:eastAsia="tr-TR"/>
        </w:rPr>
        <w:t>Tabelaları)</w:t>
      </w:r>
      <w:r w:rsidRPr="008D2048">
        <w:rPr>
          <w:rFonts w:ascii="Times New Roman" w:hAnsi="Times New Roman" w:cs="Times New Roman"/>
          <w:sz w:val="24"/>
          <w:szCs w:val="24"/>
          <w:lang w:val="tr-TR" w:eastAsia="tr-TR"/>
        </w:rPr>
        <w:t xml:space="preserve"> </w:t>
      </w:r>
    </w:p>
    <w:p w:rsidR="00525D9E" w:rsidRPr="008D2048" w:rsidRDefault="00525D9E" w:rsidP="00525D9E">
      <w:pPr>
        <w:widowControl/>
        <w:adjustRightInd/>
        <w:spacing w:before="120" w:line="360" w:lineRule="auto"/>
        <w:textAlignment w:val="auto"/>
        <w:rPr>
          <w:rFonts w:ascii="Times New Roman" w:hAnsi="Times New Roman" w:cs="Times New Roman"/>
          <w:sz w:val="24"/>
          <w:szCs w:val="24"/>
          <w:lang w:val="tr-TR" w:eastAsia="tr-TR"/>
        </w:rPr>
      </w:pPr>
      <w:r w:rsidRPr="008D2048">
        <w:rPr>
          <w:rFonts w:ascii="Times New Roman" w:hAnsi="Times New Roman" w:cs="Times New Roman"/>
          <w:sz w:val="24"/>
          <w:szCs w:val="24"/>
          <w:lang w:val="tr-TR" w:eastAsia="tr-TR"/>
        </w:rPr>
        <w:t>Programın geneline yönelik olarak yapılacak Tanıtım ve Görünürlük faaliyetleri</w:t>
      </w:r>
      <w:r w:rsidR="00FF6EB3" w:rsidRPr="008D2048">
        <w:rPr>
          <w:rFonts w:ascii="Times New Roman" w:hAnsi="Times New Roman" w:cs="Times New Roman"/>
          <w:sz w:val="24"/>
          <w:szCs w:val="24"/>
          <w:lang w:val="tr-TR" w:eastAsia="tr-TR"/>
        </w:rPr>
        <w:t xml:space="preserve"> (Tanıtım, Afiş, Broşür )</w:t>
      </w:r>
      <w:r w:rsidRPr="008D2048">
        <w:rPr>
          <w:rFonts w:ascii="Times New Roman" w:hAnsi="Times New Roman" w:cs="Times New Roman"/>
          <w:sz w:val="24"/>
          <w:szCs w:val="24"/>
          <w:lang w:val="tr-TR" w:eastAsia="tr-TR"/>
        </w:rPr>
        <w:t xml:space="preserve"> Program Ortağı ve Dicle Kalkınma Ajansı tarafından planlanıp, Program bütçesi dışında Ajans tarafından karşılanacaktır.</w:t>
      </w:r>
    </w:p>
    <w:p w:rsidR="00897FA4" w:rsidRPr="008D2048" w:rsidRDefault="00897FA4" w:rsidP="006E4402">
      <w:pPr>
        <w:pStyle w:val="ListeParagraf"/>
        <w:widowControl/>
        <w:numPr>
          <w:ilvl w:val="0"/>
          <w:numId w:val="26"/>
        </w:numPr>
        <w:adjustRightInd/>
        <w:spacing w:before="120" w:line="360" w:lineRule="auto"/>
        <w:textAlignment w:val="auto"/>
        <w:rPr>
          <w:rFonts w:ascii="Times New Roman" w:hAnsi="Times New Roman" w:cs="Times New Roman"/>
          <w:bCs/>
          <w:sz w:val="24"/>
          <w:szCs w:val="24"/>
          <w:lang w:val="tr-TR" w:eastAsia="tr-TR"/>
        </w:rPr>
      </w:pPr>
      <w:r w:rsidRPr="008D2048">
        <w:rPr>
          <w:rFonts w:ascii="Times New Roman" w:hAnsi="Times New Roman" w:cs="Times New Roman"/>
          <w:bCs/>
          <w:sz w:val="24"/>
          <w:szCs w:val="24"/>
          <w:lang w:val="tr-TR" w:eastAsia="tr-TR"/>
        </w:rPr>
        <w:t xml:space="preserve">Program kapsamında özellikle toplanan taleplerin değerlendirilmesi, projelendirme, işin yapımı ve hakediş </w:t>
      </w:r>
      <w:r w:rsidR="00C54B26" w:rsidRPr="008D2048">
        <w:rPr>
          <w:rFonts w:ascii="Times New Roman" w:hAnsi="Times New Roman" w:cs="Times New Roman"/>
          <w:bCs/>
          <w:sz w:val="24"/>
          <w:szCs w:val="24"/>
          <w:lang w:val="tr-TR" w:eastAsia="tr-TR"/>
        </w:rPr>
        <w:t>dönemlerinde kullanılmak üzere Program O</w:t>
      </w:r>
      <w:r w:rsidRPr="008D2048">
        <w:rPr>
          <w:rFonts w:ascii="Times New Roman" w:hAnsi="Times New Roman" w:cs="Times New Roman"/>
          <w:bCs/>
          <w:sz w:val="24"/>
          <w:szCs w:val="24"/>
          <w:lang w:val="tr-TR" w:eastAsia="tr-TR"/>
        </w:rPr>
        <w:t xml:space="preserve">rtağının 3 tane arazi aracını 5’er aydan, maksimum toplam </w:t>
      </w:r>
      <w:r w:rsidR="009D66FE" w:rsidRPr="008D2048">
        <w:rPr>
          <w:rFonts w:ascii="Times New Roman" w:hAnsi="Times New Roman" w:cs="Times New Roman"/>
          <w:bCs/>
          <w:sz w:val="24"/>
          <w:szCs w:val="24"/>
          <w:lang w:val="tr-TR" w:eastAsia="tr-TR"/>
        </w:rPr>
        <w:t xml:space="preserve">bedeli KDV </w:t>
      </w:r>
      <w:r w:rsidR="00C54B26" w:rsidRPr="008D2048">
        <w:rPr>
          <w:rFonts w:ascii="Times New Roman" w:hAnsi="Times New Roman" w:cs="Times New Roman"/>
          <w:bCs/>
          <w:sz w:val="24"/>
          <w:szCs w:val="24"/>
          <w:lang w:val="tr-TR" w:eastAsia="tr-TR"/>
        </w:rPr>
        <w:t>Dâhil</w:t>
      </w:r>
      <w:r w:rsidR="009D66FE" w:rsidRPr="008D2048">
        <w:rPr>
          <w:rFonts w:ascii="Times New Roman" w:hAnsi="Times New Roman" w:cs="Times New Roman"/>
          <w:bCs/>
          <w:sz w:val="24"/>
          <w:szCs w:val="24"/>
          <w:lang w:val="tr-TR" w:eastAsia="tr-TR"/>
        </w:rPr>
        <w:t xml:space="preserve"> </w:t>
      </w:r>
      <w:r w:rsidR="00C54B26" w:rsidRPr="008D2048">
        <w:rPr>
          <w:rFonts w:ascii="Times New Roman" w:hAnsi="Times New Roman" w:cs="Times New Roman"/>
          <w:bCs/>
          <w:sz w:val="24"/>
          <w:szCs w:val="24"/>
          <w:lang w:val="tr-TR" w:eastAsia="tr-TR"/>
        </w:rPr>
        <w:t>25.000 TL olacak şekilde kiralama</w:t>
      </w:r>
      <w:r w:rsidRPr="008D2048">
        <w:rPr>
          <w:rFonts w:ascii="Times New Roman" w:hAnsi="Times New Roman" w:cs="Times New Roman"/>
          <w:bCs/>
          <w:sz w:val="24"/>
          <w:szCs w:val="24"/>
          <w:lang w:val="tr-TR" w:eastAsia="tr-TR"/>
        </w:rPr>
        <w:t xml:space="preserve"> maliyetleri program bütçesinden karşılanacaktır. İlgili satın alma belgeleri, ödeme dekontları vb. destekleyici belgeler nihai rapor ile Ajans’a sunulduktan sonra ödeme Ajans tarafından proje bütçesinden karşılanacaktır. Program ortağının Ajans’tan talebi üzerine toplam kiralama bütçesi ve kullanım amaçları aynı kalmak şartıyla, </w:t>
      </w:r>
      <w:r w:rsidR="00032834" w:rsidRPr="008D2048">
        <w:rPr>
          <w:rFonts w:ascii="Times New Roman" w:hAnsi="Times New Roman" w:cs="Times New Roman"/>
          <w:bCs/>
          <w:sz w:val="24"/>
          <w:szCs w:val="24"/>
          <w:lang w:val="tr-TR" w:eastAsia="tr-TR"/>
        </w:rPr>
        <w:t xml:space="preserve"> araç </w:t>
      </w:r>
      <w:r w:rsidRPr="008D2048">
        <w:rPr>
          <w:rFonts w:ascii="Times New Roman" w:hAnsi="Times New Roman" w:cs="Times New Roman"/>
          <w:bCs/>
          <w:sz w:val="24"/>
          <w:szCs w:val="24"/>
          <w:lang w:val="tr-TR" w:eastAsia="tr-TR"/>
        </w:rPr>
        <w:t>kira süresinin uzatılıp kısaltılması mümkündür.</w:t>
      </w:r>
    </w:p>
    <w:p w:rsidR="008F1E1C" w:rsidRPr="00F32BC5" w:rsidRDefault="006E4402" w:rsidP="00897FA4">
      <w:pPr>
        <w:pStyle w:val="ListeParagraf"/>
        <w:widowControl/>
        <w:numPr>
          <w:ilvl w:val="0"/>
          <w:numId w:val="26"/>
        </w:numPr>
        <w:adjustRightInd/>
        <w:spacing w:before="120" w:line="360" w:lineRule="auto"/>
        <w:textAlignment w:val="auto"/>
        <w:rPr>
          <w:rFonts w:ascii="Times New Roman" w:hAnsi="Times New Roman" w:cs="Times New Roman"/>
          <w:bCs/>
          <w:sz w:val="24"/>
          <w:szCs w:val="24"/>
          <w:lang w:val="tr-TR" w:eastAsia="tr-TR"/>
        </w:rPr>
      </w:pPr>
      <w:r w:rsidRPr="008D2048">
        <w:rPr>
          <w:rFonts w:ascii="Times New Roman" w:hAnsi="Times New Roman" w:cs="Times New Roman"/>
          <w:bCs/>
          <w:sz w:val="24"/>
          <w:szCs w:val="24"/>
          <w:lang w:val="tr-TR" w:eastAsia="tr-TR"/>
        </w:rPr>
        <w:t>İhale İlan Bedeli, Denetim Maliyetleri</w:t>
      </w:r>
      <w:r w:rsidR="001A0626" w:rsidRPr="008D2048">
        <w:rPr>
          <w:rFonts w:ascii="Times New Roman" w:hAnsi="Times New Roman" w:cs="Times New Roman"/>
          <w:bCs/>
          <w:sz w:val="24"/>
          <w:szCs w:val="24"/>
          <w:lang w:val="tr-TR" w:eastAsia="tr-TR"/>
        </w:rPr>
        <w:t xml:space="preserve">  ( Program Bütçesinden karşılanacaktır.)</w:t>
      </w:r>
    </w:p>
    <w:p w:rsidR="0060350A" w:rsidRPr="008D2048" w:rsidRDefault="004C4B7E" w:rsidP="0060350A">
      <w:pPr>
        <w:pStyle w:val="GvdeMetni2"/>
        <w:keepNext/>
        <w:spacing w:before="120" w:line="360" w:lineRule="auto"/>
        <w:rPr>
          <w:rFonts w:ascii="Times New Roman" w:hAnsi="Times New Roman" w:cs="Times New Roman"/>
          <w:b/>
          <w:sz w:val="24"/>
          <w:szCs w:val="24"/>
          <w:u w:val="single"/>
          <w:lang w:val="tr-TR"/>
        </w:rPr>
      </w:pPr>
      <w:r w:rsidRPr="008D2048">
        <w:rPr>
          <w:rFonts w:ascii="Times New Roman" w:hAnsi="Times New Roman" w:cs="Times New Roman"/>
          <w:b/>
          <w:sz w:val="24"/>
          <w:szCs w:val="24"/>
          <w:u w:val="single"/>
          <w:lang w:val="tr-TR" w:eastAsia="tr-TR"/>
        </w:rPr>
        <w:t xml:space="preserve">Uygun Olmayan Maliyetler </w:t>
      </w:r>
    </w:p>
    <w:p w:rsidR="0060350A" w:rsidRPr="008D2048" w:rsidRDefault="004C4B7E" w:rsidP="00BC0170">
      <w:p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Bu programda hiçbir şekilde uygun maliyet olarak kabul edilmeyecek olan maliyet kalemleri aşağıda sıralanmaktadır: </w:t>
      </w:r>
    </w:p>
    <w:p w:rsidR="009E4F6C" w:rsidRPr="008D2048" w:rsidRDefault="00F42C35" w:rsidP="00371400">
      <w:pPr>
        <w:pStyle w:val="ListeParagraf"/>
        <w:numPr>
          <w:ilvl w:val="0"/>
          <w:numId w:val="14"/>
        </w:numPr>
        <w:tabs>
          <w:tab w:val="left" w:pos="709"/>
        </w:tabs>
        <w:spacing w:line="360" w:lineRule="auto"/>
        <w:rPr>
          <w:rFonts w:ascii="Times New Roman" w:hAnsi="Times New Roman" w:cs="Times New Roman"/>
          <w:b/>
          <w:bCs/>
          <w:sz w:val="24"/>
          <w:szCs w:val="24"/>
          <w:lang w:val="tr-TR"/>
        </w:rPr>
      </w:pPr>
      <w:r w:rsidRPr="008D2048">
        <w:rPr>
          <w:rFonts w:ascii="Times New Roman" w:hAnsi="Times New Roman" w:cs="Times New Roman"/>
          <w:b/>
          <w:bCs/>
          <w:sz w:val="24"/>
          <w:szCs w:val="24"/>
          <w:lang w:val="tr-TR"/>
        </w:rPr>
        <w:t>K</w:t>
      </w:r>
      <w:r w:rsidR="00724B20" w:rsidRPr="008D2048">
        <w:rPr>
          <w:rFonts w:ascii="Times New Roman" w:hAnsi="Times New Roman" w:cs="Times New Roman"/>
          <w:b/>
          <w:bCs/>
          <w:sz w:val="24"/>
          <w:szCs w:val="24"/>
          <w:lang w:val="tr-TR"/>
        </w:rPr>
        <w:t xml:space="preserve">apama meyve bahçesi tesis edilecek </w:t>
      </w:r>
      <w:r w:rsidR="00E74DD8" w:rsidRPr="008D2048">
        <w:rPr>
          <w:rFonts w:ascii="Times New Roman" w:hAnsi="Times New Roman" w:cs="Times New Roman"/>
          <w:b/>
          <w:bCs/>
          <w:sz w:val="24"/>
          <w:szCs w:val="24"/>
          <w:lang w:val="tr-TR"/>
        </w:rPr>
        <w:t>arazinin dikime hazırlanması için yapılacak giderler</w:t>
      </w:r>
      <w:r w:rsidRPr="008D2048">
        <w:rPr>
          <w:rFonts w:ascii="Times New Roman" w:hAnsi="Times New Roman" w:cs="Times New Roman"/>
          <w:b/>
          <w:bCs/>
          <w:sz w:val="24"/>
          <w:szCs w:val="24"/>
          <w:lang w:val="tr-TR"/>
        </w:rPr>
        <w:t>,</w:t>
      </w:r>
      <w:r w:rsidR="004C4B7E" w:rsidRPr="008D2048">
        <w:rPr>
          <w:rFonts w:ascii="Times New Roman" w:hAnsi="Times New Roman" w:cs="Times New Roman"/>
          <w:b/>
          <w:bCs/>
          <w:sz w:val="24"/>
          <w:szCs w:val="24"/>
          <w:lang w:val="tr-TR"/>
        </w:rPr>
        <w:t xml:space="preserve"> </w:t>
      </w:r>
    </w:p>
    <w:p w:rsidR="008968F8" w:rsidRPr="008D2048" w:rsidRDefault="008968F8" w:rsidP="00371400">
      <w:pPr>
        <w:pStyle w:val="ListeParagraf"/>
        <w:tabs>
          <w:tab w:val="left" w:pos="709"/>
        </w:tabs>
        <w:spacing w:line="360" w:lineRule="auto"/>
        <w:rPr>
          <w:rFonts w:ascii="Times New Roman" w:hAnsi="Times New Roman" w:cs="Times New Roman"/>
          <w:b/>
          <w:bCs/>
          <w:sz w:val="16"/>
          <w:szCs w:val="16"/>
          <w:lang w:val="tr-TR"/>
        </w:rPr>
      </w:pPr>
    </w:p>
    <w:tbl>
      <w:tblPr>
        <w:tblStyle w:val="TabloKlavuzu"/>
        <w:tblW w:w="0" w:type="auto"/>
        <w:tblInd w:w="534" w:type="dxa"/>
        <w:shd w:val="clear" w:color="auto" w:fill="D6E3BC" w:themeFill="accent3" w:themeFillTint="66"/>
        <w:tblLook w:val="04A0"/>
      </w:tblPr>
      <w:tblGrid>
        <w:gridCol w:w="8505"/>
      </w:tblGrid>
      <w:tr w:rsidR="009E4F6C" w:rsidRPr="008D2048" w:rsidTr="00372619">
        <w:tc>
          <w:tcPr>
            <w:tcW w:w="8505" w:type="dxa"/>
            <w:shd w:val="clear" w:color="auto" w:fill="D6E3BC" w:themeFill="accent3" w:themeFillTint="66"/>
          </w:tcPr>
          <w:p w:rsidR="009E4F6C" w:rsidRPr="008D2048" w:rsidRDefault="009E4F6C" w:rsidP="009E4F6C">
            <w:pPr>
              <w:tabs>
                <w:tab w:val="left" w:pos="709"/>
              </w:tabs>
              <w:spacing w:line="360" w:lineRule="auto"/>
              <w:rPr>
                <w:rFonts w:ascii="Times New Roman" w:hAnsi="Times New Roman" w:cs="Times New Roman"/>
                <w:b/>
                <w:bCs/>
                <w:sz w:val="24"/>
                <w:szCs w:val="24"/>
                <w:lang w:val="tr-TR"/>
              </w:rPr>
            </w:pPr>
          </w:p>
          <w:p w:rsidR="009E4F6C" w:rsidRPr="008D2048" w:rsidRDefault="004C4B7E" w:rsidP="009E4F6C">
            <w:pPr>
              <w:tabs>
                <w:tab w:val="left" w:pos="709"/>
              </w:tabs>
              <w:spacing w:line="360" w:lineRule="auto"/>
              <w:rPr>
                <w:rFonts w:ascii="Times New Roman" w:hAnsi="Times New Roman" w:cs="Times New Roman"/>
                <w:b/>
                <w:bCs/>
                <w:sz w:val="24"/>
                <w:szCs w:val="24"/>
                <w:u w:val="single"/>
                <w:lang w:val="tr-TR"/>
              </w:rPr>
            </w:pPr>
            <w:r w:rsidRPr="008D2048">
              <w:rPr>
                <w:rFonts w:ascii="Times New Roman" w:hAnsi="Times New Roman" w:cs="Times New Roman"/>
                <w:b/>
                <w:bCs/>
                <w:sz w:val="24"/>
                <w:szCs w:val="24"/>
                <w:u w:val="single"/>
                <w:lang w:val="tr-TR"/>
              </w:rPr>
              <w:t>Bu faaliyet</w:t>
            </w:r>
            <w:r w:rsidR="00CD1BA4" w:rsidRPr="008D2048">
              <w:rPr>
                <w:rFonts w:ascii="Times New Roman" w:hAnsi="Times New Roman" w:cs="Times New Roman"/>
                <w:b/>
                <w:bCs/>
                <w:sz w:val="24"/>
                <w:szCs w:val="24"/>
                <w:u w:val="single"/>
                <w:lang w:val="tr-TR"/>
              </w:rPr>
              <w:t>,</w:t>
            </w:r>
            <w:r w:rsidR="00C54B26" w:rsidRPr="008D2048">
              <w:rPr>
                <w:rFonts w:ascii="Times New Roman" w:hAnsi="Times New Roman" w:cs="Times New Roman"/>
                <w:b/>
                <w:bCs/>
                <w:sz w:val="24"/>
                <w:szCs w:val="24"/>
                <w:u w:val="single"/>
                <w:lang w:val="tr-TR"/>
              </w:rPr>
              <w:t xml:space="preserve"> </w:t>
            </w:r>
            <w:r w:rsidRPr="008D2048">
              <w:rPr>
                <w:rFonts w:ascii="Times New Roman" w:hAnsi="Times New Roman" w:cs="Times New Roman"/>
                <w:b/>
                <w:bCs/>
                <w:sz w:val="24"/>
                <w:szCs w:val="24"/>
                <w:u w:val="single"/>
                <w:lang w:val="tr-TR"/>
              </w:rPr>
              <w:t xml:space="preserve">destekten faydalanacak talep sahibi çiftçiler tarafından ana proje faaliyetlerine </w:t>
            </w:r>
            <w:r w:rsidR="008968F8" w:rsidRPr="008D2048">
              <w:rPr>
                <w:rFonts w:ascii="Times New Roman" w:hAnsi="Times New Roman" w:cs="Times New Roman"/>
                <w:b/>
                <w:bCs/>
                <w:sz w:val="24"/>
                <w:szCs w:val="24"/>
                <w:u w:val="single"/>
                <w:lang w:val="tr-TR"/>
              </w:rPr>
              <w:t>BAŞLANMADAN ÖNCE</w:t>
            </w:r>
            <w:r w:rsidRPr="008D2048">
              <w:rPr>
                <w:rFonts w:ascii="Times New Roman" w:hAnsi="Times New Roman" w:cs="Times New Roman"/>
                <w:b/>
                <w:bCs/>
                <w:sz w:val="24"/>
                <w:szCs w:val="24"/>
                <w:u w:val="single"/>
                <w:lang w:val="tr-TR"/>
              </w:rPr>
              <w:t xml:space="preserve"> yapılacaktır.</w:t>
            </w:r>
          </w:p>
          <w:p w:rsidR="009E4F6C" w:rsidRPr="008D2048" w:rsidRDefault="009E4F6C" w:rsidP="009E4F6C">
            <w:pPr>
              <w:tabs>
                <w:tab w:val="left" w:pos="709"/>
              </w:tabs>
              <w:spacing w:line="360" w:lineRule="auto"/>
              <w:rPr>
                <w:rFonts w:ascii="Times New Roman" w:hAnsi="Times New Roman" w:cs="Times New Roman"/>
                <w:b/>
                <w:bCs/>
                <w:sz w:val="24"/>
                <w:szCs w:val="24"/>
                <w:lang w:val="tr-TR"/>
              </w:rPr>
            </w:pPr>
          </w:p>
        </w:tc>
      </w:tr>
    </w:tbl>
    <w:p w:rsidR="00290BD1" w:rsidRPr="008D2048" w:rsidRDefault="00290BD1">
      <w:pPr>
        <w:tabs>
          <w:tab w:val="left" w:pos="709"/>
        </w:tabs>
        <w:spacing w:line="360" w:lineRule="auto"/>
        <w:rPr>
          <w:rFonts w:ascii="Times New Roman" w:hAnsi="Times New Roman" w:cs="Times New Roman"/>
          <w:b/>
          <w:bCs/>
          <w:sz w:val="24"/>
          <w:szCs w:val="24"/>
          <w:lang w:val="tr-TR"/>
        </w:rPr>
      </w:pPr>
    </w:p>
    <w:p w:rsidR="000B0EA3" w:rsidRPr="008D2048" w:rsidRDefault="004C4B7E" w:rsidP="00E52731">
      <w:pPr>
        <w:pStyle w:val="ListeParagraf"/>
        <w:numPr>
          <w:ilvl w:val="0"/>
          <w:numId w:val="14"/>
        </w:numPr>
        <w:tabs>
          <w:tab w:val="left" w:pos="709"/>
        </w:tabs>
        <w:spacing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Sondaj, kanal, </w:t>
      </w:r>
      <w:r w:rsidR="005B5424" w:rsidRPr="008D2048">
        <w:rPr>
          <w:rFonts w:ascii="Times New Roman" w:hAnsi="Times New Roman" w:cs="Times New Roman"/>
          <w:sz w:val="24"/>
          <w:szCs w:val="24"/>
          <w:lang w:val="tr-TR"/>
        </w:rPr>
        <w:t>havuz</w:t>
      </w:r>
      <w:r w:rsidRPr="008D2048">
        <w:rPr>
          <w:rFonts w:ascii="Times New Roman" w:hAnsi="Times New Roman" w:cs="Times New Roman"/>
          <w:sz w:val="24"/>
          <w:szCs w:val="24"/>
          <w:lang w:val="tr-TR"/>
        </w:rPr>
        <w:t xml:space="preserve"> </w:t>
      </w:r>
      <w:r w:rsidR="00D16064" w:rsidRPr="008D2048">
        <w:rPr>
          <w:rFonts w:ascii="Times New Roman" w:hAnsi="Times New Roman" w:cs="Times New Roman"/>
          <w:sz w:val="24"/>
          <w:szCs w:val="24"/>
          <w:lang w:val="tr-TR"/>
        </w:rPr>
        <w:t>ve bunun</w:t>
      </w:r>
      <w:r w:rsidR="0070358F" w:rsidRPr="008D2048">
        <w:rPr>
          <w:rFonts w:ascii="Times New Roman" w:hAnsi="Times New Roman" w:cs="Times New Roman"/>
          <w:sz w:val="24"/>
          <w:szCs w:val="24"/>
          <w:lang w:val="tr-TR"/>
        </w:rPr>
        <w:t xml:space="preserve"> gibi su alma yapılarına ait ( Su deposu hariç</w:t>
      </w:r>
      <w:r w:rsidRPr="008D2048">
        <w:rPr>
          <w:rFonts w:ascii="Times New Roman" w:hAnsi="Times New Roman" w:cs="Times New Roman"/>
          <w:sz w:val="24"/>
          <w:szCs w:val="24"/>
          <w:lang w:val="tr-TR"/>
        </w:rPr>
        <w:t xml:space="preserve"> )  yapılan harcamalar,</w:t>
      </w:r>
    </w:p>
    <w:p w:rsidR="00F0722E" w:rsidRPr="008D2048" w:rsidRDefault="004C4B7E" w:rsidP="00E52731">
      <w:pPr>
        <w:pStyle w:val="ListeParagraf"/>
        <w:numPr>
          <w:ilvl w:val="0"/>
          <w:numId w:val="14"/>
        </w:numPr>
        <w:tabs>
          <w:tab w:val="left" w:pos="709"/>
        </w:tabs>
        <w:spacing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Tesis edilecek meyve bahçelerinde; </w:t>
      </w:r>
      <w:r w:rsidR="0009439A">
        <w:rPr>
          <w:rFonts w:ascii="Times New Roman" w:hAnsi="Times New Roman" w:cs="Times New Roman"/>
          <w:sz w:val="24"/>
          <w:szCs w:val="24"/>
          <w:lang w:val="tr-TR"/>
        </w:rPr>
        <w:t xml:space="preserve"> </w:t>
      </w:r>
      <w:r w:rsidRPr="008D2048">
        <w:rPr>
          <w:rFonts w:ascii="Times New Roman" w:hAnsi="Times New Roman" w:cs="Times New Roman"/>
          <w:sz w:val="24"/>
          <w:szCs w:val="24"/>
          <w:lang w:val="tr-TR"/>
        </w:rPr>
        <w:t>ilaçlama gibi teknik ve kültürel tedbirler kapsamında yapılan harcamalar,</w:t>
      </w:r>
    </w:p>
    <w:p w:rsidR="006D0A8F" w:rsidRPr="008D2048" w:rsidRDefault="006D0A8F" w:rsidP="00E52731">
      <w:pPr>
        <w:pStyle w:val="ListeParagraf"/>
        <w:numPr>
          <w:ilvl w:val="0"/>
          <w:numId w:val="14"/>
        </w:numPr>
        <w:tabs>
          <w:tab w:val="left" w:pos="709"/>
        </w:tabs>
        <w:spacing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Binek araç kiralaması,</w:t>
      </w:r>
    </w:p>
    <w:p w:rsidR="006D0A8F" w:rsidRPr="008D2048" w:rsidRDefault="006D0A8F" w:rsidP="00E52731">
      <w:pPr>
        <w:pStyle w:val="ListeParagraf"/>
        <w:numPr>
          <w:ilvl w:val="0"/>
          <w:numId w:val="14"/>
        </w:numPr>
        <w:tabs>
          <w:tab w:val="left" w:pos="709"/>
        </w:tabs>
        <w:spacing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Diğer makine</w:t>
      </w:r>
      <w:r w:rsidR="00CD1BA4" w:rsidRPr="008D2048">
        <w:rPr>
          <w:rFonts w:ascii="Times New Roman" w:hAnsi="Times New Roman" w:cs="Times New Roman"/>
          <w:sz w:val="24"/>
          <w:szCs w:val="24"/>
          <w:lang w:val="tr-TR"/>
        </w:rPr>
        <w:t>-</w:t>
      </w:r>
      <w:r w:rsidRPr="008D2048">
        <w:rPr>
          <w:rFonts w:ascii="Times New Roman" w:hAnsi="Times New Roman" w:cs="Times New Roman"/>
          <w:sz w:val="24"/>
          <w:szCs w:val="24"/>
          <w:lang w:val="tr-TR"/>
        </w:rPr>
        <w:t>ekipman maliyetleri,</w:t>
      </w:r>
    </w:p>
    <w:p w:rsidR="0060350A" w:rsidRPr="008D2048" w:rsidRDefault="006A7B63"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Program </w:t>
      </w:r>
      <w:r w:rsidR="0070358F" w:rsidRPr="008D2048">
        <w:rPr>
          <w:rFonts w:ascii="Times New Roman" w:hAnsi="Times New Roman" w:cs="Times New Roman"/>
          <w:sz w:val="24"/>
          <w:szCs w:val="24"/>
          <w:lang w:val="tr-TR"/>
        </w:rPr>
        <w:t xml:space="preserve">Ortağı </w:t>
      </w:r>
      <w:r w:rsidR="005500B4" w:rsidRPr="008D2048">
        <w:rPr>
          <w:rFonts w:ascii="Times New Roman" w:hAnsi="Times New Roman" w:cs="Times New Roman"/>
          <w:sz w:val="24"/>
          <w:szCs w:val="24"/>
          <w:lang w:val="tr-TR"/>
        </w:rPr>
        <w:t xml:space="preserve">program </w:t>
      </w:r>
      <w:r w:rsidR="004C4B7E" w:rsidRPr="008D2048">
        <w:rPr>
          <w:rFonts w:ascii="Times New Roman" w:hAnsi="Times New Roman" w:cs="Times New Roman"/>
          <w:sz w:val="24"/>
          <w:szCs w:val="24"/>
          <w:lang w:val="tr-TR"/>
        </w:rPr>
        <w:t xml:space="preserve">kapsamında görev alan kişilerin kusur ve ihmalleri sebebiyle doğacak olan ceza, </w:t>
      </w:r>
      <w:r w:rsidR="00A156AD" w:rsidRPr="008D2048">
        <w:rPr>
          <w:rFonts w:ascii="Times New Roman" w:hAnsi="Times New Roman" w:cs="Times New Roman"/>
          <w:sz w:val="24"/>
          <w:szCs w:val="24"/>
          <w:lang w:val="tr-TR"/>
        </w:rPr>
        <w:t xml:space="preserve">icra, haciz, </w:t>
      </w:r>
      <w:r w:rsidR="004C4B7E" w:rsidRPr="008D2048">
        <w:rPr>
          <w:rFonts w:ascii="Times New Roman" w:hAnsi="Times New Roman" w:cs="Times New Roman"/>
          <w:sz w:val="24"/>
          <w:szCs w:val="24"/>
          <w:lang w:val="tr-TR"/>
        </w:rPr>
        <w:t>mahkeme giderleri, faiz ve sair giderler,</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Borçlar; zarar veya borç karşılıkları, faiz borcu,</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Sarf malzemesi maliyetleri,</w:t>
      </w:r>
    </w:p>
    <w:p w:rsidR="0060350A" w:rsidRPr="008D2048" w:rsidRDefault="004C4B7E" w:rsidP="00537664">
      <w:pPr>
        <w:widowControl/>
        <w:numPr>
          <w:ilvl w:val="1"/>
          <w:numId w:val="6"/>
        </w:numPr>
        <w:tabs>
          <w:tab w:val="clear" w:pos="1800"/>
        </w:tabs>
        <w:adjustRightInd/>
        <w:spacing w:before="100" w:beforeAutospacing="1" w:line="276"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Tüketim malzemeleri ve ofis malzemeleri,</w:t>
      </w:r>
    </w:p>
    <w:p w:rsidR="005A4488" w:rsidRPr="008D2048" w:rsidRDefault="004C4B7E" w:rsidP="00537664">
      <w:pPr>
        <w:widowControl/>
        <w:numPr>
          <w:ilvl w:val="0"/>
          <w:numId w:val="9"/>
        </w:numPr>
        <w:tabs>
          <w:tab w:val="clear" w:pos="1429"/>
        </w:tabs>
        <w:adjustRightInd/>
        <w:spacing w:before="100" w:beforeAutospacing="1" w:line="276" w:lineRule="auto"/>
        <w:ind w:left="720"/>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Bilgisayar ve ekipmanlarının maliyetleri,</w:t>
      </w:r>
    </w:p>
    <w:p w:rsidR="00EC0D80"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Ofis ve gayrimenkul kira maliyetleri,</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Hali hazırda başka bir kapsamda finanse edilen kalemler,</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Arazi veya bina alımları, istimlâk bedelleri,</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İkinci el makine/</w:t>
      </w:r>
      <w:proofErr w:type="gramStart"/>
      <w:r w:rsidRPr="008D2048">
        <w:rPr>
          <w:rFonts w:ascii="Times New Roman" w:hAnsi="Times New Roman" w:cs="Times New Roman"/>
          <w:sz w:val="24"/>
          <w:szCs w:val="24"/>
          <w:lang w:val="tr-TR"/>
        </w:rPr>
        <w:t>ekipman</w:t>
      </w:r>
      <w:proofErr w:type="gramEnd"/>
      <w:r w:rsidRPr="008D2048">
        <w:rPr>
          <w:rFonts w:ascii="Times New Roman" w:hAnsi="Times New Roman" w:cs="Times New Roman"/>
          <w:sz w:val="24"/>
          <w:szCs w:val="24"/>
          <w:lang w:val="tr-TR"/>
        </w:rPr>
        <w:t xml:space="preserve"> alımları,</w:t>
      </w:r>
    </w:p>
    <w:p w:rsidR="001775D4" w:rsidRPr="008D2048" w:rsidRDefault="004C4B7E" w:rsidP="00E52731">
      <w:pPr>
        <w:widowControl/>
        <w:numPr>
          <w:ilvl w:val="0"/>
          <w:numId w:val="9"/>
        </w:numPr>
        <w:tabs>
          <w:tab w:val="clear" w:pos="1429"/>
        </w:tabs>
        <w:adjustRightInd/>
        <w:spacing w:line="360" w:lineRule="auto"/>
        <w:ind w:left="720"/>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Mali hizmetlere ilişkin giderler (özellikle havale maliyetleri, sigorta, banka maliyetleri vb.),</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Kur farkından doğan zararlar,</w:t>
      </w:r>
    </w:p>
    <w:p w:rsidR="005A4488" w:rsidRPr="008D2048" w:rsidRDefault="005500B4"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Programda </w:t>
      </w:r>
      <w:r w:rsidR="004C4B7E" w:rsidRPr="008D2048">
        <w:rPr>
          <w:rFonts w:ascii="Times New Roman" w:hAnsi="Times New Roman" w:cs="Times New Roman"/>
          <w:sz w:val="24"/>
          <w:szCs w:val="24"/>
          <w:lang w:val="tr-TR"/>
        </w:rPr>
        <w:t>görevlendirilecek mühendis, mimar ve tekniker gibi teknik personel maaşları,</w:t>
      </w:r>
    </w:p>
    <w:p w:rsidR="0060350A" w:rsidRPr="008D2048" w:rsidRDefault="000A79A1"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b/>
          <w:sz w:val="24"/>
          <w:szCs w:val="24"/>
          <w:lang w:val="tr-TR"/>
        </w:rPr>
      </w:pPr>
      <w:r w:rsidRPr="008D2048">
        <w:rPr>
          <w:rFonts w:ascii="Times New Roman" w:eastAsiaTheme="minorHAnsi" w:hAnsi="Times New Roman" w:cs="Times New Roman"/>
          <w:b/>
          <w:bCs/>
          <w:iCs/>
          <w:sz w:val="24"/>
          <w:szCs w:val="24"/>
          <w:lang w:val="tr-TR"/>
        </w:rPr>
        <w:t xml:space="preserve">Program koordinatörü, yardımcısı, asistan, muhasebeci gibi </w:t>
      </w:r>
      <w:r w:rsidR="00A156AD" w:rsidRPr="008D2048">
        <w:rPr>
          <w:rFonts w:ascii="Times New Roman" w:eastAsiaTheme="minorHAnsi" w:hAnsi="Times New Roman" w:cs="Times New Roman"/>
          <w:b/>
          <w:bCs/>
          <w:iCs/>
          <w:sz w:val="24"/>
          <w:szCs w:val="24"/>
          <w:lang w:val="tr-TR"/>
        </w:rPr>
        <w:t xml:space="preserve">programın </w:t>
      </w:r>
      <w:r w:rsidRPr="008D2048">
        <w:rPr>
          <w:rFonts w:ascii="Times New Roman" w:eastAsiaTheme="minorHAnsi" w:hAnsi="Times New Roman" w:cs="Times New Roman"/>
          <w:b/>
          <w:bCs/>
          <w:iCs/>
          <w:sz w:val="24"/>
          <w:szCs w:val="24"/>
          <w:lang w:val="tr-TR"/>
        </w:rPr>
        <w:t>idari ve mali yönetiminden sorumlu personelin maaşları,</w:t>
      </w:r>
    </w:p>
    <w:p w:rsidR="0060350A" w:rsidRPr="008D2048" w:rsidRDefault="000A79A1"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b/>
          <w:bCs/>
          <w:sz w:val="24"/>
          <w:szCs w:val="24"/>
          <w:lang w:val="tr-TR"/>
        </w:rPr>
      </w:pPr>
      <w:r w:rsidRPr="008D2048">
        <w:rPr>
          <w:rFonts w:ascii="Times New Roman" w:hAnsi="Times New Roman" w:cs="Times New Roman"/>
          <w:b/>
          <w:bCs/>
          <w:sz w:val="24"/>
          <w:szCs w:val="24"/>
          <w:lang w:val="tr-TR"/>
        </w:rPr>
        <w:t>Programın uygulanmasına katılan kamu görevlilerinin maaşları,</w:t>
      </w:r>
    </w:p>
    <w:p w:rsidR="0060350A" w:rsidRPr="008D2048" w:rsidRDefault="00402055"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M</w:t>
      </w:r>
      <w:r w:rsidR="004C4B7E" w:rsidRPr="008D2048">
        <w:rPr>
          <w:rFonts w:ascii="Times New Roman" w:hAnsi="Times New Roman" w:cs="Times New Roman"/>
          <w:sz w:val="24"/>
          <w:szCs w:val="24"/>
          <w:lang w:val="tr-TR"/>
        </w:rPr>
        <w:t>ali ödemelere ilişkin her türlü vergi, resim, harç ve sair giderler,</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Üçüncü taraflara verilen krediler,</w:t>
      </w:r>
    </w:p>
    <w:p w:rsidR="00CF697D"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Traktör, çekici, </w:t>
      </w:r>
      <w:proofErr w:type="spellStart"/>
      <w:r w:rsidRPr="008D2048">
        <w:rPr>
          <w:rFonts w:ascii="Times New Roman" w:hAnsi="Times New Roman" w:cs="Times New Roman"/>
          <w:sz w:val="24"/>
          <w:szCs w:val="24"/>
          <w:lang w:val="tr-TR"/>
        </w:rPr>
        <w:t>panelvan</w:t>
      </w:r>
      <w:proofErr w:type="spellEnd"/>
      <w:r w:rsidRPr="008D2048">
        <w:rPr>
          <w:rFonts w:ascii="Times New Roman" w:hAnsi="Times New Roman" w:cs="Times New Roman"/>
          <w:sz w:val="24"/>
          <w:szCs w:val="24"/>
          <w:lang w:val="tr-TR"/>
        </w:rPr>
        <w:t>, motorlu karavan, arazi taşıtı vb. taşıt alımı maliyetleri,</w:t>
      </w:r>
    </w:p>
    <w:p w:rsidR="00DD4C5D"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Sıfır ve ikinci el binek araç, toplu taşıma araçları satın alımı,</w:t>
      </w:r>
    </w:p>
    <w:p w:rsidR="0060350A" w:rsidRPr="008D2048" w:rsidRDefault="004C4B7E" w:rsidP="00E52731">
      <w:pPr>
        <w:widowControl/>
        <w:numPr>
          <w:ilvl w:val="1"/>
          <w:numId w:val="6"/>
        </w:numPr>
        <w:shd w:val="clear" w:color="auto" w:fill="FFFFFF" w:themeFill="background1"/>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lang w:val="tr-TR"/>
        </w:rPr>
        <w:t>Proje hazırlamaya dair faaliyetler; örneğin fizibilite çalışmaları, proje tasarımları, ÇED çalışmaları,</w:t>
      </w:r>
    </w:p>
    <w:p w:rsidR="0060350A"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Leasing ve </w:t>
      </w:r>
      <w:proofErr w:type="gramStart"/>
      <w:r w:rsidRPr="008D2048">
        <w:rPr>
          <w:rFonts w:ascii="Times New Roman" w:hAnsi="Times New Roman" w:cs="Times New Roman"/>
          <w:sz w:val="24"/>
          <w:szCs w:val="24"/>
          <w:lang w:val="tr-TR"/>
        </w:rPr>
        <w:t>amortisman</w:t>
      </w:r>
      <w:proofErr w:type="gramEnd"/>
      <w:r w:rsidRPr="008D2048">
        <w:rPr>
          <w:rFonts w:ascii="Times New Roman" w:hAnsi="Times New Roman" w:cs="Times New Roman"/>
          <w:sz w:val="24"/>
          <w:szCs w:val="24"/>
          <w:lang w:val="tr-TR"/>
        </w:rPr>
        <w:t xml:space="preserve"> giderleri,</w:t>
      </w:r>
    </w:p>
    <w:p w:rsidR="00B94374"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İletişim giderleri (cep telefonu/sabit telefon/internet giderleri, …vb.),</w:t>
      </w:r>
    </w:p>
    <w:p w:rsidR="00C101B3" w:rsidRPr="008D2048" w:rsidRDefault="004C4B7E" w:rsidP="00E52731">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Ayni katkılar,</w:t>
      </w:r>
    </w:p>
    <w:p w:rsidR="00E20CE5" w:rsidRPr="008D2048" w:rsidRDefault="004C4B7E" w:rsidP="006F23D5">
      <w:pPr>
        <w:widowControl/>
        <w:numPr>
          <w:ilvl w:val="1"/>
          <w:numId w:val="6"/>
        </w:numPr>
        <w:tabs>
          <w:tab w:val="clear" w:pos="1800"/>
        </w:tabs>
        <w:adjustRightInd/>
        <w:spacing w:before="120" w:line="360" w:lineRule="auto"/>
        <w:ind w:left="714" w:hanging="357"/>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Projeyle ilgisi olmayan harcamalar.</w:t>
      </w:r>
    </w:p>
    <w:p w:rsidR="00290BD1" w:rsidRPr="008D2048" w:rsidRDefault="004C4B7E" w:rsidP="00C54B26">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Ajans tarafından </w:t>
      </w:r>
      <w:r w:rsidR="008968F8" w:rsidRPr="008D2048">
        <w:rPr>
          <w:rFonts w:ascii="Times New Roman" w:hAnsi="Times New Roman" w:cs="Times New Roman"/>
          <w:sz w:val="24"/>
          <w:szCs w:val="24"/>
          <w:lang w:val="tr-TR"/>
        </w:rPr>
        <w:t xml:space="preserve">gerekli görüldüğü takdirde </w:t>
      </w:r>
      <w:r w:rsidRPr="008D2048">
        <w:rPr>
          <w:rFonts w:ascii="Times New Roman" w:hAnsi="Times New Roman" w:cs="Times New Roman"/>
          <w:sz w:val="24"/>
          <w:szCs w:val="24"/>
          <w:lang w:val="tr-TR"/>
        </w:rPr>
        <w:t xml:space="preserve">bütçede değişiklik yapılabilecektir.  Kontroller, </w:t>
      </w:r>
      <w:r w:rsidR="00936989"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n</w:t>
      </w:r>
      <w:r w:rsidR="00EB38DF" w:rsidRPr="008D2048">
        <w:rPr>
          <w:rFonts w:ascii="Times New Roman" w:hAnsi="Times New Roman" w:cs="Times New Roman"/>
          <w:sz w:val="24"/>
          <w:szCs w:val="24"/>
          <w:lang w:val="tr-TR"/>
        </w:rPr>
        <w:t>ı</w:t>
      </w:r>
      <w:r w:rsidRPr="008D2048">
        <w:rPr>
          <w:rFonts w:ascii="Times New Roman" w:hAnsi="Times New Roman" w:cs="Times New Roman"/>
          <w:sz w:val="24"/>
          <w:szCs w:val="24"/>
          <w:lang w:val="tr-TR"/>
        </w:rPr>
        <w:t xml:space="preserve">n ilave açıklama yapmasını ve Dicle Kalkınma Ajansı’nın destek tutarında indirim yapmasını gerektirebilir. Bu nedenle, </w:t>
      </w:r>
      <w:r w:rsidR="00936989"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n</w:t>
      </w:r>
      <w:r w:rsidR="00EB38DF" w:rsidRPr="008D2048">
        <w:rPr>
          <w:rFonts w:ascii="Times New Roman" w:hAnsi="Times New Roman" w:cs="Times New Roman"/>
          <w:sz w:val="24"/>
          <w:szCs w:val="24"/>
          <w:lang w:val="tr-TR"/>
        </w:rPr>
        <w:t>ı</w:t>
      </w:r>
      <w:r w:rsidRPr="008D2048">
        <w:rPr>
          <w:rFonts w:ascii="Times New Roman" w:hAnsi="Times New Roman" w:cs="Times New Roman"/>
          <w:sz w:val="24"/>
          <w:szCs w:val="24"/>
          <w:lang w:val="tr-TR"/>
        </w:rPr>
        <w:t>n gerçekçi ve uygun maliyetli bir</w:t>
      </w:r>
      <w:r w:rsidR="00C54B26" w:rsidRPr="008D2048">
        <w:rPr>
          <w:rFonts w:ascii="Times New Roman" w:hAnsi="Times New Roman" w:cs="Times New Roman"/>
          <w:sz w:val="24"/>
          <w:szCs w:val="24"/>
          <w:lang w:val="tr-TR"/>
        </w:rPr>
        <w:t xml:space="preserve"> bütçe sunması önemlidir</w:t>
      </w:r>
      <w:r w:rsidRPr="008D2048">
        <w:rPr>
          <w:rFonts w:ascii="Times New Roman" w:hAnsi="Times New Roman" w:cs="Times New Roman"/>
          <w:sz w:val="24"/>
          <w:szCs w:val="24"/>
          <w:lang w:val="tr-TR"/>
        </w:rPr>
        <w:t>. Bütçeyi netleştirmek için, maliyetlerin gerekçelerinin ayrıntılı bir şekilde ve standart formatta hazırlanması gerekmektedir.</w:t>
      </w:r>
    </w:p>
    <w:p w:rsidR="0060350A" w:rsidRPr="008D2048" w:rsidRDefault="004C4B7E" w:rsidP="0060350A">
      <w:pPr>
        <w:pStyle w:val="Text2"/>
        <w:spacing w:before="120" w:after="0" w:line="360" w:lineRule="auto"/>
        <w:ind w:left="0"/>
        <w:rPr>
          <w:rFonts w:ascii="Times New Roman" w:hAnsi="Times New Roman" w:cs="Times New Roman"/>
          <w:b/>
          <w:sz w:val="24"/>
          <w:szCs w:val="24"/>
          <w:u w:val="single"/>
          <w:lang w:val="tr-TR"/>
        </w:rPr>
      </w:pPr>
      <w:r w:rsidRPr="008D2048">
        <w:rPr>
          <w:rFonts w:ascii="Times New Roman" w:hAnsi="Times New Roman" w:cs="Times New Roman"/>
          <w:b/>
          <w:sz w:val="24"/>
          <w:szCs w:val="24"/>
          <w:u w:val="single"/>
          <w:lang w:val="tr-TR"/>
        </w:rPr>
        <w:t>Ayni katkılar</w:t>
      </w:r>
    </w:p>
    <w:p w:rsidR="005B5424" w:rsidRPr="008D2048" w:rsidRDefault="004C4B7E" w:rsidP="00FB3EEB">
      <w:pPr>
        <w:spacing w:before="120" w:line="360" w:lineRule="auto"/>
        <w:ind w:firstLine="568"/>
        <w:rPr>
          <w:rFonts w:ascii="Times New Roman" w:hAnsi="Times New Roman" w:cs="Times New Roman"/>
          <w:b/>
          <w:sz w:val="24"/>
          <w:szCs w:val="24"/>
          <w:lang w:val="tr-TR"/>
        </w:rPr>
      </w:pPr>
      <w:bookmarkStart w:id="35" w:name="_Toc79550451"/>
      <w:r w:rsidRPr="008D2048">
        <w:rPr>
          <w:rFonts w:ascii="Times New Roman" w:hAnsi="Times New Roman" w:cs="Times New Roman"/>
          <w:sz w:val="24"/>
          <w:szCs w:val="24"/>
          <w:lang w:val="tr-TR"/>
        </w:rPr>
        <w:t xml:space="preserve">Ayni katkılar; </w:t>
      </w:r>
      <w:r w:rsidR="006C412C" w:rsidRPr="008D2048">
        <w:rPr>
          <w:rFonts w:ascii="Times New Roman" w:hAnsi="Times New Roman" w:cs="Times New Roman"/>
          <w:sz w:val="24"/>
          <w:szCs w:val="24"/>
          <w:lang w:val="tr-TR"/>
        </w:rPr>
        <w:t xml:space="preserve">Program Ortağı </w:t>
      </w:r>
      <w:r w:rsidRPr="008D2048">
        <w:rPr>
          <w:rFonts w:ascii="Times New Roman" w:hAnsi="Times New Roman" w:cs="Times New Roman"/>
          <w:sz w:val="24"/>
          <w:szCs w:val="24"/>
          <w:lang w:val="tr-TR"/>
        </w:rPr>
        <w:t>tarafından yapılacak</w:t>
      </w:r>
      <w:r w:rsidR="00C71B93" w:rsidRPr="008D2048">
        <w:rPr>
          <w:rFonts w:ascii="Times New Roman" w:hAnsi="Times New Roman" w:cs="Times New Roman"/>
          <w:sz w:val="24"/>
          <w:szCs w:val="24"/>
          <w:lang w:val="tr-TR"/>
        </w:rPr>
        <w:t xml:space="preserve"> her türlü</w:t>
      </w:r>
      <w:r w:rsidRPr="008D2048">
        <w:rPr>
          <w:rFonts w:ascii="Times New Roman" w:hAnsi="Times New Roman" w:cs="Times New Roman"/>
          <w:sz w:val="24"/>
          <w:szCs w:val="24"/>
          <w:lang w:val="tr-TR"/>
        </w:rPr>
        <w:t xml:space="preserve"> arazi, mal, malzeme, işgücü, makine ve </w:t>
      </w:r>
      <w:proofErr w:type="gramStart"/>
      <w:r w:rsidRPr="008D2048">
        <w:rPr>
          <w:rFonts w:ascii="Times New Roman" w:hAnsi="Times New Roman" w:cs="Times New Roman"/>
          <w:sz w:val="24"/>
          <w:szCs w:val="24"/>
          <w:lang w:val="tr-TR"/>
        </w:rPr>
        <w:t>ekipman</w:t>
      </w:r>
      <w:proofErr w:type="gramEnd"/>
      <w:r w:rsidRPr="008D2048">
        <w:rPr>
          <w:rFonts w:ascii="Times New Roman" w:hAnsi="Times New Roman" w:cs="Times New Roman"/>
          <w:sz w:val="24"/>
          <w:szCs w:val="24"/>
          <w:lang w:val="tr-TR"/>
        </w:rPr>
        <w:t xml:space="preserve"> katkısıdır. </w:t>
      </w:r>
      <w:r w:rsidR="006A7B63" w:rsidRPr="008D2048">
        <w:rPr>
          <w:rFonts w:ascii="Times New Roman" w:hAnsi="Times New Roman" w:cs="Times New Roman"/>
          <w:sz w:val="24"/>
          <w:szCs w:val="24"/>
          <w:lang w:val="tr-TR"/>
        </w:rPr>
        <w:t>Program Ortağı</w:t>
      </w:r>
      <w:r w:rsidR="00041E49" w:rsidRPr="008D2048">
        <w:rPr>
          <w:rFonts w:ascii="Times New Roman" w:hAnsi="Times New Roman" w:cs="Times New Roman"/>
          <w:sz w:val="24"/>
          <w:szCs w:val="24"/>
          <w:lang w:val="tr-TR"/>
        </w:rPr>
        <w:t xml:space="preserve"> </w:t>
      </w:r>
      <w:r w:rsidRPr="008D2048">
        <w:rPr>
          <w:rFonts w:ascii="Times New Roman" w:hAnsi="Times New Roman" w:cs="Times New Roman"/>
          <w:sz w:val="24"/>
          <w:szCs w:val="24"/>
          <w:lang w:val="tr-TR"/>
        </w:rPr>
        <w:t>yapılan ayni katkılar, gerçek harcamaları yansıtmazlar ve uygun maliyet olarak değerlendirilmezler.</w:t>
      </w:r>
      <w:r w:rsidR="000A79A1" w:rsidRPr="008D2048">
        <w:rPr>
          <w:rFonts w:ascii="Times New Roman" w:hAnsi="Times New Roman" w:cs="Times New Roman"/>
          <w:b/>
          <w:sz w:val="24"/>
          <w:szCs w:val="24"/>
          <w:lang w:val="tr-TR"/>
        </w:rPr>
        <w:t xml:space="preserve"> Bu nedenle, bu katkılar, Program Ortağı tarafından sağlanan eş finansman olarak değerlendirilemez.</w:t>
      </w:r>
    </w:p>
    <w:p w:rsidR="00FB3EEB" w:rsidRPr="008D2048" w:rsidRDefault="000A79A1" w:rsidP="00FB3EEB">
      <w:pPr>
        <w:spacing w:before="120" w:line="360" w:lineRule="auto"/>
        <w:ind w:firstLine="568"/>
        <w:rPr>
          <w:rFonts w:ascii="Times New Roman" w:hAnsi="Times New Roman" w:cs="Times New Roman"/>
          <w:sz w:val="16"/>
          <w:szCs w:val="16"/>
          <w:lang w:val="tr-TR"/>
        </w:rPr>
      </w:pPr>
      <w:r w:rsidRPr="008D2048">
        <w:rPr>
          <w:rFonts w:ascii="Times New Roman" w:hAnsi="Times New Roman" w:cs="Times New Roman"/>
          <w:b/>
          <w:sz w:val="24"/>
          <w:szCs w:val="24"/>
          <w:lang w:val="tr-TR"/>
        </w:rPr>
        <w:t xml:space="preserve"> </w:t>
      </w:r>
      <w:bookmarkEnd w:id="35"/>
    </w:p>
    <w:p w:rsidR="00856732" w:rsidRPr="008D2048" w:rsidRDefault="006902BB" w:rsidP="006902BB">
      <w:pPr>
        <w:pStyle w:val="Balk3"/>
        <w:numPr>
          <w:ilvl w:val="1"/>
          <w:numId w:val="3"/>
        </w:numPr>
        <w:spacing w:before="120" w:after="0" w:line="360" w:lineRule="auto"/>
        <w:rPr>
          <w:rFonts w:ascii="Times New Roman" w:hAnsi="Times New Roman" w:cs="Times New Roman"/>
          <w:sz w:val="24"/>
          <w:szCs w:val="24"/>
          <w:lang w:val="tr-TR"/>
        </w:rPr>
      </w:pPr>
      <w:r w:rsidRPr="008D2048">
        <w:rPr>
          <w:rFonts w:ascii="Times New Roman" w:hAnsi="Times New Roman" w:cs="Times New Roman"/>
          <w:b w:val="0"/>
          <w:sz w:val="24"/>
          <w:szCs w:val="24"/>
          <w:lang w:val="tr-TR"/>
        </w:rPr>
        <w:t xml:space="preserve"> </w:t>
      </w:r>
      <w:bookmarkStart w:id="36" w:name="_Toc407270614"/>
      <w:r w:rsidR="00C41588" w:rsidRPr="008D2048">
        <w:rPr>
          <w:rFonts w:ascii="Times New Roman" w:hAnsi="Times New Roman" w:cs="Times New Roman"/>
          <w:sz w:val="24"/>
          <w:szCs w:val="24"/>
          <w:lang w:val="tr-TR"/>
        </w:rPr>
        <w:t>Taleplerin Alınması, Değerlendirilmesi ve Destek Alacak Başvuru Sahiplerinin Belirlenmesi</w:t>
      </w:r>
      <w:bookmarkEnd w:id="36"/>
    </w:p>
    <w:p w:rsidR="00856732" w:rsidRPr="006B0600" w:rsidRDefault="00D62C5F" w:rsidP="00D25F4D">
      <w:pPr>
        <w:spacing w:before="120" w:after="240" w:line="360" w:lineRule="auto"/>
        <w:ind w:firstLine="708"/>
        <w:rPr>
          <w:rFonts w:ascii="Times New Roman" w:hAnsi="Times New Roman" w:cs="Times New Roman"/>
          <w:sz w:val="24"/>
          <w:szCs w:val="24"/>
          <w:lang w:val="tr-TR"/>
        </w:rPr>
      </w:pPr>
      <w:r w:rsidRPr="006B0600">
        <w:rPr>
          <w:rFonts w:ascii="Times New Roman" w:hAnsi="Times New Roman" w:cs="Times New Roman"/>
          <w:sz w:val="24"/>
          <w:szCs w:val="24"/>
          <w:lang w:val="tr-TR"/>
        </w:rPr>
        <w:t>Ajans ile Program O</w:t>
      </w:r>
      <w:r w:rsidR="001050BB" w:rsidRPr="006B0600">
        <w:rPr>
          <w:rFonts w:ascii="Times New Roman" w:hAnsi="Times New Roman" w:cs="Times New Roman"/>
          <w:sz w:val="24"/>
          <w:szCs w:val="24"/>
          <w:lang w:val="tr-TR"/>
        </w:rPr>
        <w:t xml:space="preserve">rtağı arasında </w:t>
      </w:r>
      <w:r w:rsidRPr="006B0600">
        <w:rPr>
          <w:rFonts w:ascii="Times New Roman" w:hAnsi="Times New Roman" w:cs="Times New Roman"/>
          <w:sz w:val="24"/>
          <w:szCs w:val="24"/>
          <w:lang w:val="tr-TR"/>
        </w:rPr>
        <w:t xml:space="preserve">ortak </w:t>
      </w:r>
      <w:r w:rsidR="00203556" w:rsidRPr="006B0600">
        <w:rPr>
          <w:rFonts w:ascii="Times New Roman" w:hAnsi="Times New Roman" w:cs="Times New Roman"/>
          <w:sz w:val="24"/>
          <w:szCs w:val="24"/>
          <w:lang w:val="tr-TR"/>
        </w:rPr>
        <w:t xml:space="preserve">mali destek </w:t>
      </w:r>
      <w:r w:rsidR="001050BB" w:rsidRPr="006B0600">
        <w:rPr>
          <w:rFonts w:ascii="Times New Roman" w:hAnsi="Times New Roman" w:cs="Times New Roman"/>
          <w:sz w:val="24"/>
          <w:szCs w:val="24"/>
          <w:lang w:val="tr-TR"/>
        </w:rPr>
        <w:t>protokol</w:t>
      </w:r>
      <w:r w:rsidRPr="006B0600">
        <w:rPr>
          <w:rFonts w:ascii="Times New Roman" w:hAnsi="Times New Roman" w:cs="Times New Roman"/>
          <w:sz w:val="24"/>
          <w:szCs w:val="24"/>
          <w:lang w:val="tr-TR"/>
        </w:rPr>
        <w:t>ünün</w:t>
      </w:r>
      <w:r w:rsidR="001050BB" w:rsidRPr="006B0600">
        <w:rPr>
          <w:rFonts w:ascii="Times New Roman" w:hAnsi="Times New Roman" w:cs="Times New Roman"/>
          <w:sz w:val="24"/>
          <w:szCs w:val="24"/>
          <w:lang w:val="tr-TR"/>
        </w:rPr>
        <w:t xml:space="preserve"> </w:t>
      </w:r>
      <w:r w:rsidRPr="006B0600">
        <w:rPr>
          <w:rFonts w:ascii="Times New Roman" w:hAnsi="Times New Roman" w:cs="Times New Roman"/>
          <w:sz w:val="24"/>
          <w:szCs w:val="24"/>
          <w:lang w:val="tr-TR"/>
        </w:rPr>
        <w:t>imzalanması</w:t>
      </w:r>
      <w:r w:rsidR="00934CB0" w:rsidRPr="006B0600">
        <w:rPr>
          <w:rFonts w:ascii="Times New Roman" w:hAnsi="Times New Roman" w:cs="Times New Roman"/>
          <w:sz w:val="24"/>
          <w:szCs w:val="24"/>
          <w:lang w:val="tr-TR"/>
        </w:rPr>
        <w:t>nın</w:t>
      </w:r>
      <w:r w:rsidRPr="006B0600">
        <w:rPr>
          <w:rFonts w:ascii="Times New Roman" w:hAnsi="Times New Roman" w:cs="Times New Roman"/>
          <w:sz w:val="24"/>
          <w:szCs w:val="24"/>
          <w:lang w:val="tr-TR"/>
        </w:rPr>
        <w:t xml:space="preserve"> akabinde</w:t>
      </w:r>
      <w:r w:rsidR="001050BB" w:rsidRPr="006B0600">
        <w:rPr>
          <w:rFonts w:ascii="Times New Roman" w:hAnsi="Times New Roman" w:cs="Times New Roman"/>
          <w:sz w:val="24"/>
          <w:szCs w:val="24"/>
          <w:lang w:val="tr-TR"/>
        </w:rPr>
        <w:t xml:space="preserve">,  </w:t>
      </w:r>
      <w:r w:rsidRPr="006B0600">
        <w:rPr>
          <w:rFonts w:ascii="Times New Roman" w:hAnsi="Times New Roman" w:cs="Times New Roman"/>
          <w:sz w:val="24"/>
          <w:szCs w:val="24"/>
          <w:lang w:val="tr-TR"/>
        </w:rPr>
        <w:t>program ile ilgili gerekli bilgilendirme ve tanıtım faaliyetleri yürütü</w:t>
      </w:r>
      <w:r w:rsidR="00E42DD2" w:rsidRPr="006B0600">
        <w:rPr>
          <w:rFonts w:ascii="Times New Roman" w:hAnsi="Times New Roman" w:cs="Times New Roman"/>
          <w:sz w:val="24"/>
          <w:szCs w:val="24"/>
          <w:lang w:val="tr-TR"/>
        </w:rPr>
        <w:t>lecektir</w:t>
      </w:r>
      <w:r w:rsidRPr="006B0600">
        <w:rPr>
          <w:rFonts w:ascii="Times New Roman" w:hAnsi="Times New Roman" w:cs="Times New Roman"/>
          <w:sz w:val="24"/>
          <w:szCs w:val="24"/>
          <w:lang w:val="tr-TR"/>
        </w:rPr>
        <w:t>.</w:t>
      </w:r>
      <w:r w:rsidR="00991A12" w:rsidRPr="006B0600">
        <w:rPr>
          <w:rFonts w:ascii="Times New Roman" w:hAnsi="Times New Roman" w:cs="Times New Roman"/>
          <w:sz w:val="24"/>
          <w:szCs w:val="24"/>
          <w:lang w:val="tr-TR"/>
        </w:rPr>
        <w:t xml:space="preserve"> </w:t>
      </w:r>
      <w:r w:rsidR="00D25F4D" w:rsidRPr="006B0600">
        <w:rPr>
          <w:rFonts w:ascii="Times New Roman" w:hAnsi="Times New Roman" w:cs="Times New Roman"/>
          <w:sz w:val="24"/>
          <w:szCs w:val="24"/>
          <w:lang w:val="tr-TR"/>
        </w:rPr>
        <w:t xml:space="preserve">Protokolün imzalanmasından sonra </w:t>
      </w:r>
      <w:r w:rsidR="00D25F4D" w:rsidRPr="006B0600">
        <w:rPr>
          <w:rFonts w:ascii="Times New Roman" w:hAnsi="Times New Roman" w:cs="Times New Roman"/>
          <w:b/>
          <w:sz w:val="24"/>
          <w:szCs w:val="24"/>
          <w:lang w:val="tr-TR"/>
        </w:rPr>
        <w:t>10 gün içinde</w:t>
      </w:r>
      <w:r w:rsidR="00D25F4D" w:rsidRPr="006B0600">
        <w:rPr>
          <w:rFonts w:ascii="Times New Roman" w:hAnsi="Times New Roman" w:cs="Times New Roman"/>
          <w:sz w:val="24"/>
          <w:szCs w:val="24"/>
          <w:lang w:val="tr-TR"/>
        </w:rPr>
        <w:t xml:space="preserve"> Progra</w:t>
      </w:r>
      <w:r w:rsidR="003C2748" w:rsidRPr="006B0600">
        <w:rPr>
          <w:rFonts w:ascii="Times New Roman" w:hAnsi="Times New Roman" w:cs="Times New Roman"/>
          <w:sz w:val="24"/>
          <w:szCs w:val="24"/>
          <w:lang w:val="tr-TR"/>
        </w:rPr>
        <w:t xml:space="preserve">m Ortağı Protokol eklerinden EK </w:t>
      </w:r>
      <w:proofErr w:type="gramStart"/>
      <w:r w:rsidR="00D25F4D" w:rsidRPr="006B0600">
        <w:rPr>
          <w:rFonts w:ascii="Times New Roman" w:hAnsi="Times New Roman" w:cs="Times New Roman"/>
          <w:sz w:val="24"/>
          <w:szCs w:val="24"/>
          <w:lang w:val="tr-TR"/>
        </w:rPr>
        <w:t>1.</w:t>
      </w:r>
      <w:r w:rsidR="00EC4F53" w:rsidRPr="006B0600">
        <w:rPr>
          <w:rFonts w:ascii="Times New Roman" w:hAnsi="Times New Roman" w:cs="Times New Roman"/>
          <w:sz w:val="24"/>
          <w:szCs w:val="24"/>
          <w:lang w:val="tr-TR"/>
        </w:rPr>
        <w:t>3’te</w:t>
      </w:r>
      <w:proofErr w:type="gramEnd"/>
      <w:r w:rsidR="00EC4F53" w:rsidRPr="006B0600">
        <w:rPr>
          <w:rFonts w:ascii="Times New Roman" w:hAnsi="Times New Roman" w:cs="Times New Roman"/>
          <w:sz w:val="24"/>
          <w:szCs w:val="24"/>
          <w:lang w:val="tr-TR"/>
        </w:rPr>
        <w:t xml:space="preserve"> formatları </w:t>
      </w:r>
      <w:r w:rsidR="00D25F4D" w:rsidRPr="006B0600">
        <w:rPr>
          <w:rFonts w:ascii="Times New Roman" w:hAnsi="Times New Roman" w:cs="Times New Roman"/>
          <w:sz w:val="24"/>
          <w:szCs w:val="24"/>
          <w:lang w:val="tr-TR"/>
        </w:rPr>
        <w:t>verilen Kontrolörlük Organizasyon Şemasını ve EK</w:t>
      </w:r>
      <w:r w:rsidR="003C2748" w:rsidRPr="006B0600">
        <w:rPr>
          <w:rFonts w:ascii="Times New Roman" w:hAnsi="Times New Roman" w:cs="Times New Roman"/>
          <w:sz w:val="24"/>
          <w:szCs w:val="24"/>
          <w:lang w:val="tr-TR"/>
        </w:rPr>
        <w:t xml:space="preserve"> </w:t>
      </w:r>
      <w:r w:rsidR="00D25F4D" w:rsidRPr="006B0600">
        <w:rPr>
          <w:rFonts w:ascii="Times New Roman" w:hAnsi="Times New Roman" w:cs="Times New Roman"/>
          <w:sz w:val="24"/>
          <w:szCs w:val="24"/>
          <w:lang w:val="tr-TR"/>
        </w:rPr>
        <w:t>1.3.1 ‘de verilen Program Uygulama Birimi Personel Özgeçmişleri format</w:t>
      </w:r>
      <w:r w:rsidR="00EC4F53" w:rsidRPr="006B0600">
        <w:rPr>
          <w:rFonts w:ascii="Times New Roman" w:hAnsi="Times New Roman" w:cs="Times New Roman"/>
          <w:sz w:val="24"/>
          <w:szCs w:val="24"/>
          <w:lang w:val="tr-TR"/>
        </w:rPr>
        <w:t>a</w:t>
      </w:r>
      <w:r w:rsidR="00D25F4D" w:rsidRPr="006B0600">
        <w:rPr>
          <w:rFonts w:ascii="Times New Roman" w:hAnsi="Times New Roman" w:cs="Times New Roman"/>
          <w:sz w:val="24"/>
          <w:szCs w:val="24"/>
          <w:lang w:val="tr-TR"/>
        </w:rPr>
        <w:t xml:space="preserve"> uygun biçimde dolduracak ve Ajans sunacaktır. </w:t>
      </w:r>
      <w:r w:rsidRPr="006B0600">
        <w:rPr>
          <w:rFonts w:ascii="Times New Roman" w:hAnsi="Times New Roman" w:cs="Times New Roman"/>
          <w:sz w:val="24"/>
          <w:szCs w:val="24"/>
          <w:lang w:val="tr-TR"/>
        </w:rPr>
        <w:t xml:space="preserve">Tanıtım faaliyetlerinin tamamlanmasını takiben program ortağı tarafından EK </w:t>
      </w:r>
      <w:proofErr w:type="gramStart"/>
      <w:r w:rsidRPr="006B0600">
        <w:rPr>
          <w:rFonts w:ascii="Times New Roman" w:hAnsi="Times New Roman" w:cs="Times New Roman"/>
          <w:sz w:val="24"/>
          <w:szCs w:val="24"/>
          <w:lang w:val="tr-TR"/>
        </w:rPr>
        <w:t>1.</w:t>
      </w:r>
      <w:r w:rsidR="00C41588" w:rsidRPr="006B0600">
        <w:rPr>
          <w:rFonts w:ascii="Times New Roman" w:hAnsi="Times New Roman" w:cs="Times New Roman"/>
          <w:sz w:val="24"/>
          <w:szCs w:val="24"/>
          <w:lang w:val="tr-TR"/>
        </w:rPr>
        <w:t>1</w:t>
      </w:r>
      <w:proofErr w:type="gramEnd"/>
      <w:r w:rsidR="00C41588" w:rsidRPr="006B0600">
        <w:rPr>
          <w:rFonts w:ascii="Times New Roman" w:hAnsi="Times New Roman" w:cs="Times New Roman"/>
          <w:sz w:val="24"/>
          <w:szCs w:val="24"/>
          <w:lang w:val="tr-TR"/>
        </w:rPr>
        <w:t xml:space="preserve"> Talep</w:t>
      </w:r>
      <w:r w:rsidRPr="006B0600">
        <w:rPr>
          <w:rFonts w:ascii="Times New Roman" w:hAnsi="Times New Roman" w:cs="Times New Roman"/>
          <w:sz w:val="24"/>
          <w:szCs w:val="24"/>
          <w:lang w:val="tr-TR"/>
        </w:rPr>
        <w:t xml:space="preserve"> Toplama Formunda talep </w:t>
      </w:r>
      <w:r w:rsidR="00C41588" w:rsidRPr="006B0600">
        <w:rPr>
          <w:rFonts w:ascii="Times New Roman" w:hAnsi="Times New Roman" w:cs="Times New Roman"/>
          <w:sz w:val="24"/>
          <w:szCs w:val="24"/>
          <w:lang w:val="tr-TR"/>
        </w:rPr>
        <w:t>edilen bilgi</w:t>
      </w:r>
      <w:r w:rsidRPr="006B0600">
        <w:rPr>
          <w:rFonts w:ascii="Times New Roman" w:hAnsi="Times New Roman" w:cs="Times New Roman"/>
          <w:sz w:val="24"/>
          <w:szCs w:val="24"/>
          <w:lang w:val="tr-TR"/>
        </w:rPr>
        <w:t xml:space="preserve"> ve </w:t>
      </w:r>
      <w:r w:rsidR="00C41588" w:rsidRPr="006B0600">
        <w:rPr>
          <w:rFonts w:ascii="Times New Roman" w:hAnsi="Times New Roman" w:cs="Times New Roman"/>
          <w:sz w:val="24"/>
          <w:szCs w:val="24"/>
          <w:lang w:val="tr-TR"/>
        </w:rPr>
        <w:t>belgeleri içerecek</w:t>
      </w:r>
      <w:r w:rsidR="00934CB0" w:rsidRPr="006B0600">
        <w:rPr>
          <w:rFonts w:ascii="Times New Roman" w:hAnsi="Times New Roman" w:cs="Times New Roman"/>
          <w:sz w:val="24"/>
          <w:szCs w:val="24"/>
          <w:lang w:val="tr-TR"/>
        </w:rPr>
        <w:t xml:space="preserve"> şekilde Başvuru S</w:t>
      </w:r>
      <w:r w:rsidRPr="006B0600">
        <w:rPr>
          <w:rFonts w:ascii="Times New Roman" w:hAnsi="Times New Roman" w:cs="Times New Roman"/>
          <w:sz w:val="24"/>
          <w:szCs w:val="24"/>
          <w:lang w:val="tr-TR"/>
        </w:rPr>
        <w:t xml:space="preserve">ahiplerinden meyve </w:t>
      </w:r>
      <w:r w:rsidR="00552E7D" w:rsidRPr="006B0600">
        <w:rPr>
          <w:rFonts w:ascii="Times New Roman" w:hAnsi="Times New Roman" w:cs="Times New Roman"/>
          <w:sz w:val="24"/>
          <w:szCs w:val="24"/>
          <w:lang w:val="tr-TR"/>
        </w:rPr>
        <w:t xml:space="preserve">bahçesi kurulumu </w:t>
      </w:r>
      <w:r w:rsidRPr="006B0600">
        <w:rPr>
          <w:rFonts w:ascii="Times New Roman" w:hAnsi="Times New Roman" w:cs="Times New Roman"/>
          <w:sz w:val="24"/>
          <w:szCs w:val="24"/>
          <w:lang w:val="tr-TR"/>
        </w:rPr>
        <w:t xml:space="preserve">konusunda </w:t>
      </w:r>
      <w:r w:rsidR="00C54B26" w:rsidRPr="006B0600">
        <w:rPr>
          <w:rFonts w:ascii="Times New Roman" w:hAnsi="Times New Roman" w:cs="Times New Roman"/>
          <w:b/>
          <w:sz w:val="24"/>
          <w:szCs w:val="24"/>
          <w:lang w:val="tr-TR"/>
        </w:rPr>
        <w:t>45</w:t>
      </w:r>
      <w:r w:rsidR="002C03E8" w:rsidRPr="006B0600">
        <w:rPr>
          <w:rFonts w:ascii="Times New Roman" w:hAnsi="Times New Roman" w:cs="Times New Roman"/>
          <w:b/>
          <w:sz w:val="24"/>
          <w:szCs w:val="24"/>
          <w:lang w:val="tr-TR"/>
        </w:rPr>
        <w:t xml:space="preserve"> gün içerisinde</w:t>
      </w:r>
      <w:r w:rsidR="00D179D2" w:rsidRPr="006B0600">
        <w:rPr>
          <w:rFonts w:ascii="Times New Roman" w:hAnsi="Times New Roman" w:cs="Times New Roman"/>
          <w:sz w:val="24"/>
          <w:szCs w:val="24"/>
          <w:lang w:val="tr-TR"/>
        </w:rPr>
        <w:t xml:space="preserve"> </w:t>
      </w:r>
      <w:r w:rsidRPr="006B0600">
        <w:rPr>
          <w:rFonts w:ascii="Times New Roman" w:hAnsi="Times New Roman" w:cs="Times New Roman"/>
          <w:sz w:val="24"/>
          <w:szCs w:val="24"/>
          <w:lang w:val="tr-TR"/>
        </w:rPr>
        <w:t>talepler toplanacaktır</w:t>
      </w:r>
      <w:bookmarkStart w:id="37" w:name="_Toc100670133"/>
      <w:r w:rsidR="00C41588" w:rsidRPr="006B0600">
        <w:rPr>
          <w:rFonts w:ascii="Times New Roman" w:hAnsi="Times New Roman" w:cs="Times New Roman"/>
          <w:sz w:val="24"/>
          <w:szCs w:val="24"/>
          <w:lang w:val="tr-TR"/>
        </w:rPr>
        <w:t>.</w:t>
      </w:r>
    </w:p>
    <w:p w:rsidR="00856732" w:rsidRPr="006B0600" w:rsidRDefault="00C41588">
      <w:pPr>
        <w:spacing w:before="120" w:after="240" w:line="360" w:lineRule="auto"/>
        <w:ind w:firstLine="708"/>
        <w:rPr>
          <w:rFonts w:ascii="Times New Roman" w:hAnsi="Times New Roman" w:cs="Times New Roman"/>
          <w:sz w:val="24"/>
          <w:szCs w:val="24"/>
          <w:lang w:val="tr-TR"/>
        </w:rPr>
      </w:pPr>
      <w:r w:rsidRPr="006B0600">
        <w:rPr>
          <w:rFonts w:ascii="Times New Roman" w:hAnsi="Times New Roman" w:cs="Times New Roman"/>
          <w:sz w:val="24"/>
          <w:szCs w:val="24"/>
          <w:lang w:val="tr-TR"/>
        </w:rPr>
        <w:t xml:space="preserve"> Alınan talepler</w:t>
      </w:r>
      <w:r w:rsidR="00981F71" w:rsidRPr="006B0600">
        <w:rPr>
          <w:rFonts w:ascii="Times New Roman" w:hAnsi="Times New Roman" w:cs="Times New Roman"/>
          <w:sz w:val="24"/>
          <w:szCs w:val="24"/>
          <w:lang w:val="tr-TR"/>
        </w:rPr>
        <w:t xml:space="preserve"> </w:t>
      </w:r>
      <w:r w:rsidR="004F0D05" w:rsidRPr="006B0600">
        <w:rPr>
          <w:rFonts w:ascii="Times New Roman" w:hAnsi="Times New Roman" w:cs="Times New Roman"/>
          <w:b/>
          <w:sz w:val="24"/>
          <w:szCs w:val="24"/>
          <w:lang w:val="tr-TR"/>
        </w:rPr>
        <w:t>en geç 85</w:t>
      </w:r>
      <w:r w:rsidR="002C03E8" w:rsidRPr="006B0600">
        <w:rPr>
          <w:rFonts w:ascii="Times New Roman" w:hAnsi="Times New Roman" w:cs="Times New Roman"/>
          <w:b/>
          <w:sz w:val="24"/>
          <w:szCs w:val="24"/>
          <w:lang w:val="tr-TR"/>
        </w:rPr>
        <w:t xml:space="preserve"> gün içerisind</w:t>
      </w:r>
      <w:r w:rsidR="00981F71" w:rsidRPr="006B0600">
        <w:rPr>
          <w:rFonts w:ascii="Times New Roman" w:hAnsi="Times New Roman" w:cs="Times New Roman"/>
          <w:sz w:val="24"/>
          <w:szCs w:val="24"/>
          <w:lang w:val="tr-TR"/>
        </w:rPr>
        <w:t>e</w:t>
      </w:r>
      <w:r w:rsidRPr="006B0600">
        <w:rPr>
          <w:rFonts w:ascii="Times New Roman" w:hAnsi="Times New Roman" w:cs="Times New Roman"/>
          <w:sz w:val="24"/>
          <w:szCs w:val="24"/>
          <w:lang w:val="tr-TR"/>
        </w:rPr>
        <w:t xml:space="preserve">, işbu Kılavuz ve eklerinde belirtilen uygunluk ve teknik değerlendirme </w:t>
      </w:r>
      <w:proofErr w:type="gramStart"/>
      <w:r w:rsidRPr="006B0600">
        <w:rPr>
          <w:rFonts w:ascii="Times New Roman" w:hAnsi="Times New Roman" w:cs="Times New Roman"/>
          <w:sz w:val="24"/>
          <w:szCs w:val="24"/>
          <w:lang w:val="tr-TR"/>
        </w:rPr>
        <w:t>kriterlerine</w:t>
      </w:r>
      <w:proofErr w:type="gramEnd"/>
      <w:r w:rsidRPr="006B0600">
        <w:rPr>
          <w:rFonts w:ascii="Times New Roman" w:hAnsi="Times New Roman" w:cs="Times New Roman"/>
          <w:sz w:val="24"/>
          <w:szCs w:val="24"/>
          <w:lang w:val="tr-TR"/>
        </w:rPr>
        <w:t xml:space="preserve"> göre değerlendirilecektir. Değerlendirme işlemlerin</w:t>
      </w:r>
      <w:r w:rsidR="006C4D72" w:rsidRPr="006B0600">
        <w:rPr>
          <w:rFonts w:ascii="Times New Roman" w:hAnsi="Times New Roman" w:cs="Times New Roman"/>
          <w:sz w:val="24"/>
          <w:szCs w:val="24"/>
          <w:lang w:val="tr-TR"/>
        </w:rPr>
        <w:t xml:space="preserve">in ardından </w:t>
      </w:r>
      <w:r w:rsidRPr="006B0600">
        <w:rPr>
          <w:rFonts w:ascii="Times New Roman" w:hAnsi="Times New Roman" w:cs="Times New Roman"/>
          <w:sz w:val="24"/>
          <w:szCs w:val="24"/>
          <w:lang w:val="tr-TR"/>
        </w:rPr>
        <w:t>il bazlı belirlenen öncelikli ilçelere göre</w:t>
      </w:r>
      <w:r w:rsidR="009F2AC1" w:rsidRPr="006B0600">
        <w:rPr>
          <w:rFonts w:ascii="Times New Roman" w:hAnsi="Times New Roman" w:cs="Times New Roman"/>
          <w:sz w:val="24"/>
          <w:szCs w:val="24"/>
          <w:lang w:val="tr-TR"/>
        </w:rPr>
        <w:t xml:space="preserve"> yapılan</w:t>
      </w:r>
      <w:r w:rsidRPr="006B0600">
        <w:rPr>
          <w:rFonts w:ascii="Times New Roman" w:hAnsi="Times New Roman" w:cs="Times New Roman"/>
          <w:sz w:val="24"/>
          <w:szCs w:val="24"/>
          <w:lang w:val="tr-TR"/>
        </w:rPr>
        <w:t xml:space="preserve"> puanlamalar sonucunda nihai listeler (EK 1.5) program bütçesi de dikkate alınarak hazırlanıp </w:t>
      </w:r>
      <w:r w:rsidR="00981F71" w:rsidRPr="006B0600">
        <w:rPr>
          <w:rFonts w:ascii="Times New Roman" w:hAnsi="Times New Roman" w:cs="Times New Roman"/>
          <w:sz w:val="24"/>
          <w:szCs w:val="24"/>
          <w:lang w:val="tr-TR"/>
        </w:rPr>
        <w:t xml:space="preserve">talep formları ve ekleri </w:t>
      </w:r>
      <w:r w:rsidR="009F2AC1" w:rsidRPr="006B0600">
        <w:rPr>
          <w:rFonts w:ascii="Times New Roman" w:hAnsi="Times New Roman" w:cs="Times New Roman"/>
          <w:sz w:val="24"/>
          <w:szCs w:val="24"/>
          <w:lang w:val="tr-TR"/>
        </w:rPr>
        <w:t xml:space="preserve">ile </w:t>
      </w:r>
      <w:r w:rsidR="00981F71" w:rsidRPr="006B0600">
        <w:rPr>
          <w:rFonts w:ascii="Times New Roman" w:hAnsi="Times New Roman" w:cs="Times New Roman"/>
          <w:sz w:val="24"/>
          <w:szCs w:val="24"/>
          <w:lang w:val="tr-TR"/>
        </w:rPr>
        <w:t xml:space="preserve">birlikte Ajansa onay için </w:t>
      </w:r>
      <w:r w:rsidRPr="006B0600">
        <w:rPr>
          <w:rFonts w:ascii="Times New Roman" w:hAnsi="Times New Roman" w:cs="Times New Roman"/>
          <w:sz w:val="24"/>
          <w:szCs w:val="24"/>
          <w:lang w:val="tr-TR"/>
        </w:rPr>
        <w:t>sunulacaktır.</w:t>
      </w:r>
    </w:p>
    <w:p w:rsidR="00856732" w:rsidRPr="006B0600" w:rsidRDefault="001D5E4F">
      <w:pPr>
        <w:spacing w:before="120" w:after="240" w:line="360" w:lineRule="auto"/>
        <w:ind w:firstLine="708"/>
        <w:rPr>
          <w:rFonts w:ascii="Times New Roman" w:hAnsi="Times New Roman" w:cs="Times New Roman"/>
          <w:sz w:val="24"/>
          <w:szCs w:val="24"/>
          <w:lang w:val="tr-TR"/>
        </w:rPr>
      </w:pPr>
      <w:r w:rsidRPr="006B0600">
        <w:rPr>
          <w:rFonts w:ascii="Times New Roman" w:hAnsi="Times New Roman" w:cs="Times New Roman"/>
          <w:sz w:val="24"/>
          <w:szCs w:val="24"/>
          <w:lang w:val="tr-TR"/>
        </w:rPr>
        <w:t xml:space="preserve">Ajans, kendisine sunulan değerlendirme sonuçlarını inceleyip </w:t>
      </w:r>
      <w:r w:rsidR="00C54B26" w:rsidRPr="006B0600">
        <w:rPr>
          <w:rFonts w:ascii="Times New Roman" w:hAnsi="Times New Roman"/>
          <w:b/>
          <w:sz w:val="24"/>
          <w:lang w:val="tr-TR"/>
        </w:rPr>
        <w:t>en geç 15</w:t>
      </w:r>
      <w:r w:rsidR="00800A41" w:rsidRPr="006B0600">
        <w:rPr>
          <w:rFonts w:ascii="Times New Roman" w:hAnsi="Times New Roman"/>
          <w:b/>
          <w:sz w:val="24"/>
          <w:lang w:val="tr-TR"/>
        </w:rPr>
        <w:t xml:space="preserve"> gün</w:t>
      </w:r>
      <w:r w:rsidRPr="006B0600">
        <w:rPr>
          <w:rFonts w:ascii="Times New Roman" w:hAnsi="Times New Roman" w:cs="Times New Roman"/>
          <w:sz w:val="24"/>
          <w:szCs w:val="24"/>
          <w:lang w:val="tr-TR"/>
        </w:rPr>
        <w:t xml:space="preserve"> içerisinde onay verecek veya eksiklikleri/yanlışlıkları bildirip düzeltme talebinde bulunacaktır.</w:t>
      </w:r>
      <w:r w:rsidR="00203556" w:rsidRPr="006B0600">
        <w:rPr>
          <w:rFonts w:ascii="Times New Roman" w:hAnsi="Times New Roman" w:cs="Times New Roman"/>
          <w:sz w:val="24"/>
          <w:szCs w:val="24"/>
          <w:lang w:val="tr-TR"/>
        </w:rPr>
        <w:t xml:space="preserve"> Düzeltme talep edilmesi durumunda talepte bulunmak için de aynı süre içerisinde kalınmalıdır. Düzeltme talebinde bulunulması halinde düzeltme sonrası aynı süre tekrar başlayacaktır.</w:t>
      </w:r>
    </w:p>
    <w:p w:rsidR="00DA1EAD" w:rsidRPr="006B0600" w:rsidRDefault="00981F71" w:rsidP="00AE4D42">
      <w:pPr>
        <w:spacing w:before="120" w:line="360" w:lineRule="auto"/>
        <w:rPr>
          <w:rFonts w:ascii="Times New Roman" w:hAnsi="Times New Roman" w:cs="Times New Roman"/>
          <w:sz w:val="24"/>
          <w:szCs w:val="24"/>
          <w:lang w:val="tr-TR"/>
        </w:rPr>
      </w:pPr>
      <w:r w:rsidRPr="006B0600">
        <w:rPr>
          <w:rFonts w:ascii="Times New Roman" w:hAnsi="Times New Roman" w:cs="Times New Roman"/>
          <w:sz w:val="24"/>
          <w:szCs w:val="24"/>
          <w:lang w:val="tr-TR"/>
        </w:rPr>
        <w:tab/>
      </w:r>
      <w:r w:rsidR="00DA1EAD" w:rsidRPr="006B0600">
        <w:rPr>
          <w:rFonts w:ascii="Times New Roman" w:hAnsi="Times New Roman" w:cs="Times New Roman"/>
          <w:sz w:val="24"/>
          <w:szCs w:val="24"/>
          <w:lang w:val="tr-TR"/>
        </w:rPr>
        <w:t xml:space="preserve">Program kapsamında Ajans ve Program Ortağı tarafından takip edilmesi </w:t>
      </w:r>
      <w:r w:rsidR="00C54B26" w:rsidRPr="006B0600">
        <w:rPr>
          <w:rFonts w:ascii="Times New Roman" w:hAnsi="Times New Roman" w:cs="Times New Roman"/>
          <w:sz w:val="24"/>
          <w:szCs w:val="24"/>
          <w:lang w:val="tr-TR"/>
        </w:rPr>
        <w:t>gereken iş</w:t>
      </w:r>
      <w:r w:rsidR="00DA1EAD" w:rsidRPr="006B0600">
        <w:rPr>
          <w:rFonts w:ascii="Times New Roman" w:hAnsi="Times New Roman" w:cs="Times New Roman"/>
          <w:sz w:val="24"/>
          <w:szCs w:val="24"/>
          <w:lang w:val="tr-TR"/>
        </w:rPr>
        <w:t xml:space="preserve"> takvimi aşağıdaki gibidir:</w:t>
      </w:r>
    </w:p>
    <w:tbl>
      <w:tblPr>
        <w:tblW w:w="5000" w:type="pct"/>
        <w:tblCellMar>
          <w:left w:w="70" w:type="dxa"/>
          <w:right w:w="70" w:type="dxa"/>
        </w:tblCellMar>
        <w:tblLook w:val="04A0"/>
      </w:tblPr>
      <w:tblGrid>
        <w:gridCol w:w="3783"/>
        <w:gridCol w:w="650"/>
        <w:gridCol w:w="2279"/>
        <w:gridCol w:w="2357"/>
      </w:tblGrid>
      <w:tr w:rsidR="004F0D05" w:rsidRPr="006B0600" w:rsidTr="00D34C53">
        <w:trPr>
          <w:trHeight w:val="525"/>
        </w:trPr>
        <w:tc>
          <w:tcPr>
            <w:tcW w:w="2101" w:type="pct"/>
            <w:tcBorders>
              <w:top w:val="single" w:sz="8" w:space="0" w:color="95B3D7"/>
              <w:left w:val="single" w:sz="8" w:space="0" w:color="95B3D7"/>
              <w:bottom w:val="nil"/>
              <w:right w:val="single" w:sz="8" w:space="0" w:color="95B3D7"/>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İ</w:t>
            </w:r>
            <w:r w:rsidRPr="006B0600">
              <w:rPr>
                <w:rFonts w:ascii="Times New Roman" w:hAnsi="Times New Roman" w:cs="Times New Roman"/>
                <w:b/>
                <w:bCs/>
                <w:color w:val="000000"/>
                <w:sz w:val="20"/>
                <w:szCs w:val="16"/>
                <w:lang w:val="tr-TR" w:eastAsia="tr-TR"/>
              </w:rPr>
              <w:t> </w:t>
            </w:r>
            <w:r w:rsidRPr="006B0600">
              <w:rPr>
                <w:rFonts w:ascii="Times New Roman" w:hAnsi="Times New Roman" w:cs="Times New Roman"/>
                <w:b/>
                <w:bCs/>
                <w:color w:val="000000"/>
                <w:sz w:val="20"/>
                <w:lang w:val="tr-TR" w:eastAsia="tr-TR"/>
              </w:rPr>
              <w:t>Ş TANIMI</w:t>
            </w:r>
          </w:p>
        </w:tc>
        <w:tc>
          <w:tcPr>
            <w:tcW w:w="373" w:type="pct"/>
            <w:tcBorders>
              <w:top w:val="single" w:sz="8" w:space="0" w:color="95B3D7"/>
              <w:left w:val="nil"/>
              <w:bottom w:val="nil"/>
              <w:right w:val="single" w:sz="8" w:space="0" w:color="95B3D7"/>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GÜN</w:t>
            </w:r>
          </w:p>
        </w:tc>
        <w:tc>
          <w:tcPr>
            <w:tcW w:w="1233" w:type="pct"/>
            <w:tcBorders>
              <w:top w:val="single" w:sz="8" w:space="0" w:color="95B3D7"/>
              <w:left w:val="nil"/>
              <w:bottom w:val="nil"/>
              <w:right w:val="single" w:sz="8" w:space="0" w:color="95B3D7"/>
            </w:tcBorders>
            <w:shd w:val="clear" w:color="000000" w:fill="DBE5F1"/>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BAŞLANGIÇ TARİHİ</w:t>
            </w:r>
          </w:p>
        </w:tc>
        <w:tc>
          <w:tcPr>
            <w:tcW w:w="1293" w:type="pct"/>
            <w:tcBorders>
              <w:top w:val="single" w:sz="8" w:space="0" w:color="95B3D7"/>
              <w:left w:val="nil"/>
              <w:bottom w:val="nil"/>
              <w:right w:val="single" w:sz="8" w:space="0" w:color="95B3D7"/>
            </w:tcBorders>
            <w:shd w:val="clear" w:color="000000" w:fill="DBE5F1"/>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xml:space="preserve">BİTİŞ TARİHİ </w:t>
            </w:r>
          </w:p>
        </w:tc>
      </w:tr>
      <w:tr w:rsidR="004F0D05" w:rsidRPr="006B0600" w:rsidTr="00D34C53">
        <w:trPr>
          <w:trHeight w:val="315"/>
        </w:trPr>
        <w:tc>
          <w:tcPr>
            <w:tcW w:w="2101" w:type="pct"/>
            <w:tcBorders>
              <w:top w:val="single" w:sz="4" w:space="0" w:color="8DB4E3"/>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Çiftçilerden Taleplerin Toplanması</w:t>
            </w:r>
          </w:p>
        </w:tc>
        <w:tc>
          <w:tcPr>
            <w:tcW w:w="373" w:type="pct"/>
            <w:tcBorders>
              <w:top w:val="single" w:sz="4" w:space="0" w:color="8DB4E3"/>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45</w:t>
            </w:r>
          </w:p>
        </w:tc>
        <w:tc>
          <w:tcPr>
            <w:tcW w:w="1233" w:type="pct"/>
            <w:tcBorders>
              <w:top w:val="single" w:sz="4" w:space="0" w:color="8DB4E3"/>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23 Mart 2015 Pazartesi</w:t>
            </w:r>
          </w:p>
        </w:tc>
        <w:tc>
          <w:tcPr>
            <w:tcW w:w="1293" w:type="pct"/>
            <w:tcBorders>
              <w:top w:val="single" w:sz="4" w:space="0" w:color="8DB4E3"/>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7 Mayıs 2015 Perşembe</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Taleplerin Değerlendirilmesi ve Ajans Onayına Sunulması</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85</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8 Mayıs 2015 Cuma</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31 Temmuz 2015 Cuma</w:t>
            </w:r>
          </w:p>
        </w:tc>
      </w:tr>
      <w:tr w:rsidR="004F0D05" w:rsidRPr="006B0600" w:rsidTr="00D34C53">
        <w:trPr>
          <w:trHeight w:val="315"/>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Ajans Değerlendirmesi ve Onayı</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15</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3 Ağustos 2015 Pazartesi</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17 Ağustos 2015 Pazartesi</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Talebi kabul edilen çiftçilerden katkı payı alınması, taahhütnamelerin alınması</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15</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18 Ağustos 2015 Salı</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 Eylül 2015 Salı</w:t>
            </w:r>
          </w:p>
        </w:tc>
      </w:tr>
      <w:tr w:rsidR="004F0D05" w:rsidRPr="006B0600" w:rsidTr="00D34C53">
        <w:trPr>
          <w:trHeight w:val="315"/>
        </w:trPr>
        <w:tc>
          <w:tcPr>
            <w:tcW w:w="2101" w:type="pct"/>
            <w:tcBorders>
              <w:top w:val="nil"/>
              <w:left w:val="single" w:sz="4" w:space="0" w:color="8DB4E3"/>
              <w:bottom w:val="single" w:sz="4" w:space="0" w:color="8DB4E3"/>
              <w:right w:val="single" w:sz="4" w:space="0" w:color="8DB4E3"/>
            </w:tcBorders>
            <w:shd w:val="clear" w:color="000000" w:fill="DBE5F1"/>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 </w:t>
            </w:r>
          </w:p>
        </w:tc>
        <w:tc>
          <w:tcPr>
            <w:tcW w:w="373" w:type="pct"/>
            <w:tcBorders>
              <w:top w:val="nil"/>
              <w:left w:val="nil"/>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 </w:t>
            </w:r>
          </w:p>
        </w:tc>
        <w:tc>
          <w:tcPr>
            <w:tcW w:w="1233" w:type="pct"/>
            <w:tcBorders>
              <w:top w:val="nil"/>
              <w:left w:val="nil"/>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 </w:t>
            </w:r>
          </w:p>
        </w:tc>
        <w:tc>
          <w:tcPr>
            <w:tcW w:w="1293" w:type="pct"/>
            <w:tcBorders>
              <w:top w:val="nil"/>
              <w:left w:val="nil"/>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 </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Çevre İhata İhale Dokümanlarının Hazırlanması ve Ajans Onayına Sunulması</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10</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2 Eylül 2015 Çarşamba</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11 Eylül 2015 Cuma</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Çevre İhata İhale Dokümanının Ajansça İncelenmesi ve Onaylanması</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10</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14 Eylül 2015 Pazartesi</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23 Eylül 2015 Çarşamba</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Çevre İhale İhaleye Çıkılması ve Yükleniciler ile Sözleşme İmzalanması</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40</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24 Eylül 2015 Perşembe</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2 Kasım 2015 Pazartesi</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4F0D05">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 xml:space="preserve">Çevre İhata işinin yapımı </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120</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3 Kasım 2015 Salı</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bookmarkStart w:id="38" w:name="RANGE!F11"/>
            <w:r w:rsidRPr="006B0600">
              <w:rPr>
                <w:rFonts w:ascii="Times New Roman" w:hAnsi="Times New Roman" w:cs="Times New Roman"/>
                <w:b/>
                <w:bCs/>
                <w:color w:val="000000"/>
                <w:sz w:val="20"/>
                <w:szCs w:val="24"/>
                <w:lang w:val="tr-TR" w:eastAsia="tr-TR"/>
              </w:rPr>
              <w:t>1 Mart 2016 Salı</w:t>
            </w:r>
            <w:bookmarkEnd w:id="38"/>
          </w:p>
        </w:tc>
      </w:tr>
      <w:tr w:rsidR="004F0D05" w:rsidRPr="006B0600" w:rsidTr="00D34C53">
        <w:trPr>
          <w:trHeight w:val="315"/>
        </w:trPr>
        <w:tc>
          <w:tcPr>
            <w:tcW w:w="2101" w:type="pct"/>
            <w:tcBorders>
              <w:top w:val="nil"/>
              <w:left w:val="single" w:sz="4" w:space="0" w:color="8DB4E3"/>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w:t>
            </w:r>
            <w:proofErr w:type="gramStart"/>
            <w:r w:rsidRPr="006B0600">
              <w:rPr>
                <w:rFonts w:ascii="Times New Roman" w:hAnsi="Times New Roman" w:cs="Times New Roman"/>
                <w:b/>
                <w:bCs/>
                <w:color w:val="000000"/>
                <w:sz w:val="20"/>
                <w:szCs w:val="24"/>
                <w:lang w:val="tr-TR" w:eastAsia="tr-TR"/>
              </w:rPr>
              <w:t>Kontrol,</w:t>
            </w:r>
            <w:proofErr w:type="gramEnd"/>
            <w:r w:rsidRPr="006B0600">
              <w:rPr>
                <w:rFonts w:ascii="Times New Roman" w:hAnsi="Times New Roman" w:cs="Times New Roman"/>
                <w:b/>
                <w:bCs/>
                <w:color w:val="000000"/>
                <w:sz w:val="20"/>
                <w:szCs w:val="24"/>
                <w:lang w:val="tr-TR" w:eastAsia="tr-TR"/>
              </w:rPr>
              <w:t xml:space="preserve"> ve İzleme Faaliyetleri)</w:t>
            </w:r>
          </w:p>
        </w:tc>
        <w:tc>
          <w:tcPr>
            <w:tcW w:w="37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left"/>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123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1293" w:type="pct"/>
            <w:tcBorders>
              <w:top w:val="nil"/>
              <w:left w:val="nil"/>
              <w:bottom w:val="single" w:sz="4" w:space="0" w:color="8DB4E3"/>
              <w:right w:val="single" w:sz="4" w:space="0" w:color="8DB4E3"/>
            </w:tcBorders>
            <w:shd w:val="clear" w:color="000000" w:fill="FFFFFF"/>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r>
      <w:tr w:rsidR="004F0D05" w:rsidRPr="006B0600" w:rsidTr="00D34C53">
        <w:trPr>
          <w:trHeight w:val="300"/>
        </w:trPr>
        <w:tc>
          <w:tcPr>
            <w:tcW w:w="2101" w:type="pct"/>
            <w:tcBorders>
              <w:top w:val="nil"/>
              <w:left w:val="single" w:sz="4" w:space="0" w:color="8DB4E3"/>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left"/>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373" w:type="pct"/>
            <w:tcBorders>
              <w:top w:val="nil"/>
              <w:left w:val="nil"/>
              <w:bottom w:val="single" w:sz="4" w:space="0" w:color="8DB4E3"/>
              <w:right w:val="single" w:sz="4" w:space="0" w:color="8DB4E3"/>
            </w:tcBorders>
            <w:shd w:val="clear" w:color="000000" w:fill="DBE5F1"/>
            <w:noWrap/>
            <w:vAlign w:val="bottom"/>
            <w:hideMark/>
          </w:tcPr>
          <w:p w:rsidR="004F0D05" w:rsidRPr="006B0600" w:rsidRDefault="004F0D05" w:rsidP="00D34C53">
            <w:pPr>
              <w:widowControl/>
              <w:adjustRightInd/>
              <w:spacing w:line="240" w:lineRule="auto"/>
              <w:jc w:val="left"/>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1233" w:type="pct"/>
            <w:tcBorders>
              <w:top w:val="nil"/>
              <w:left w:val="nil"/>
              <w:bottom w:val="single" w:sz="4" w:space="0" w:color="8DB4E3"/>
              <w:right w:val="single" w:sz="4" w:space="0" w:color="8DB4E3"/>
            </w:tcBorders>
            <w:shd w:val="clear" w:color="000000" w:fill="DBE5F1"/>
            <w:noWrap/>
            <w:vAlign w:val="bottom"/>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1293" w:type="pct"/>
            <w:tcBorders>
              <w:top w:val="nil"/>
              <w:left w:val="nil"/>
              <w:bottom w:val="single" w:sz="4" w:space="0" w:color="8DB4E3"/>
              <w:right w:val="single" w:sz="4" w:space="0" w:color="8DB4E3"/>
            </w:tcBorders>
            <w:shd w:val="clear" w:color="000000" w:fill="DBE5F1"/>
            <w:noWrap/>
            <w:vAlign w:val="bottom"/>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Fidan İhalesi Dokümanlarının Hazırlanması ve Ajans Onayına Sunulması</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15 Eylül 2015 Salı</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24 Eylül 2015 Perşembe</w:t>
            </w:r>
          </w:p>
        </w:tc>
      </w:tr>
      <w:tr w:rsidR="004F0D05" w:rsidRPr="006B0600" w:rsidTr="00D34C53">
        <w:trPr>
          <w:trHeight w:val="630"/>
        </w:trPr>
        <w:tc>
          <w:tcPr>
            <w:tcW w:w="2101" w:type="pct"/>
            <w:tcBorders>
              <w:top w:val="nil"/>
              <w:left w:val="single" w:sz="4" w:space="0" w:color="8DB4E3"/>
              <w:bottom w:val="single" w:sz="4" w:space="0" w:color="8DB4E3"/>
              <w:right w:val="single" w:sz="4" w:space="0" w:color="8DB4E3"/>
            </w:tcBorders>
            <w:shd w:val="clear" w:color="000000" w:fill="FFFFFF"/>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szCs w:val="24"/>
                <w:lang w:val="tr-TR" w:eastAsia="tr-TR"/>
              </w:rPr>
            </w:pPr>
            <w:r w:rsidRPr="006B0600">
              <w:rPr>
                <w:rFonts w:ascii="Times New Roman" w:hAnsi="Times New Roman" w:cs="Times New Roman"/>
                <w:b/>
                <w:bCs/>
                <w:color w:val="000000"/>
                <w:sz w:val="20"/>
                <w:szCs w:val="24"/>
                <w:lang w:val="tr-TR" w:eastAsia="tr-TR"/>
              </w:rPr>
              <w:t>Fidan İhale Dokümanının Ajansça İncelenmesi ve Onaylanması</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25 Eylül 2015 Cuma</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4 Ekim 2015 Pazar</w:t>
            </w:r>
          </w:p>
        </w:tc>
      </w:tr>
      <w:tr w:rsidR="004F0D05" w:rsidRPr="006B0600" w:rsidTr="00D34C53">
        <w:trPr>
          <w:trHeight w:val="570"/>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xml:space="preserve">Fidan İhalesine çıkılması ve Yükleniciler ile sözleşme imzalanması </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40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5 Ekim 2015 Pazartesi</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13 Kasım 2015 Cuma</w:t>
            </w:r>
          </w:p>
        </w:tc>
      </w:tr>
      <w:tr w:rsidR="004F0D05" w:rsidRPr="006B0600" w:rsidTr="00D34C53">
        <w:trPr>
          <w:trHeight w:val="570"/>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4F0D05">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Fidanların dikiminin yapılması (1)</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40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16 Kasım 2015 Pazartesi</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25 Aralık 2015 Cuma</w:t>
            </w:r>
          </w:p>
        </w:tc>
      </w:tr>
      <w:tr w:rsidR="004F0D05" w:rsidRPr="006B0600" w:rsidTr="00D34C53">
        <w:trPr>
          <w:trHeight w:val="570"/>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4F0D05">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Fidanların dikiminin yapılması (2 )</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40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16 Şubat 2016 Salı</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27 Mart 2016 Pazar</w:t>
            </w:r>
          </w:p>
        </w:tc>
      </w:tr>
      <w:tr w:rsidR="004F0D05" w:rsidRPr="006B0600" w:rsidTr="00D34C53">
        <w:trPr>
          <w:trHeight w:val="300"/>
        </w:trPr>
        <w:tc>
          <w:tcPr>
            <w:tcW w:w="2101" w:type="pct"/>
            <w:tcBorders>
              <w:top w:val="nil"/>
              <w:left w:val="single" w:sz="4" w:space="0" w:color="8DB4E3"/>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left"/>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373" w:type="pct"/>
            <w:tcBorders>
              <w:top w:val="nil"/>
              <w:left w:val="nil"/>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1233" w:type="pct"/>
            <w:tcBorders>
              <w:top w:val="nil"/>
              <w:left w:val="nil"/>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c>
          <w:tcPr>
            <w:tcW w:w="1293" w:type="pct"/>
            <w:tcBorders>
              <w:top w:val="nil"/>
              <w:left w:val="nil"/>
              <w:bottom w:val="single" w:sz="4" w:space="0" w:color="8DB4E3"/>
              <w:right w:val="single" w:sz="4" w:space="0" w:color="8DB4E3"/>
            </w:tcBorders>
            <w:shd w:val="clear" w:color="000000" w:fill="DBE5F1"/>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w:t>
            </w:r>
          </w:p>
        </w:tc>
      </w:tr>
      <w:tr w:rsidR="004F0D05" w:rsidRPr="006B0600" w:rsidTr="00D34C53">
        <w:trPr>
          <w:trHeight w:val="855"/>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xml:space="preserve">Damla Sulama ve Bağ Telli Terbiye Sisteminin Kurulması İhale Dokümanlarının Hazırlanması ve Ajans Onayına Sunulması </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20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25 Eylül 2015 Cuma</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5 Ekim 2015 Pazartesi</w:t>
            </w:r>
          </w:p>
        </w:tc>
      </w:tr>
      <w:tr w:rsidR="004F0D05" w:rsidRPr="006B0600" w:rsidTr="00D34C53">
        <w:trPr>
          <w:trHeight w:val="855"/>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Damla Sulama ve Bağ Telli Terbiye Sisteminin Kurulması İhale Dokümanlarının Ajans tarafından incelenmesi ve Onaylanması</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6 Ekim 2015 Salı</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15 Ekim 2015 Perşembe</w:t>
            </w:r>
          </w:p>
        </w:tc>
      </w:tr>
      <w:tr w:rsidR="004F0D05" w:rsidRPr="006B0600" w:rsidTr="00D34C53">
        <w:trPr>
          <w:trHeight w:val="570"/>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xml:space="preserve">İhale Çıkılması ve Yükleniciler ile sözleşme imzalanması </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40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 Ocak 2016 Cuma</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9 Şubat 2016 Salı</w:t>
            </w:r>
          </w:p>
        </w:tc>
      </w:tr>
      <w:tr w:rsidR="004F0D05" w:rsidRPr="006B0600" w:rsidTr="00D34C53">
        <w:trPr>
          <w:trHeight w:val="300"/>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İşin Yapımı  ( Kontrol, Geçici Kabul, İzleme )</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60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16 Şubat 2016 Salı</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15 Nisan 2016 Cuma</w:t>
            </w:r>
          </w:p>
        </w:tc>
      </w:tr>
      <w:tr w:rsidR="004F0D05" w:rsidRPr="00201884" w:rsidTr="00D34C53">
        <w:trPr>
          <w:trHeight w:val="300"/>
        </w:trPr>
        <w:tc>
          <w:tcPr>
            <w:tcW w:w="2101" w:type="pct"/>
            <w:tcBorders>
              <w:top w:val="nil"/>
              <w:left w:val="single" w:sz="4" w:space="0" w:color="8DB4E3"/>
              <w:bottom w:val="single" w:sz="4" w:space="0" w:color="8DB4E3"/>
              <w:right w:val="single" w:sz="4" w:space="0" w:color="8DB4E3"/>
            </w:tcBorders>
            <w:shd w:val="clear" w:color="auto" w:fill="auto"/>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 xml:space="preserve">Nihai Raporun Hazırlanması ve Ajansa sunulması </w:t>
            </w:r>
          </w:p>
        </w:tc>
        <w:tc>
          <w:tcPr>
            <w:tcW w:w="37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30</w:t>
            </w:r>
          </w:p>
        </w:tc>
        <w:tc>
          <w:tcPr>
            <w:tcW w:w="1233" w:type="pct"/>
            <w:tcBorders>
              <w:top w:val="nil"/>
              <w:left w:val="nil"/>
              <w:bottom w:val="single" w:sz="4" w:space="0" w:color="8DB4E3"/>
              <w:right w:val="single" w:sz="4" w:space="0" w:color="8DB4E3"/>
            </w:tcBorders>
            <w:shd w:val="clear" w:color="auto" w:fill="auto"/>
            <w:noWrap/>
            <w:vAlign w:val="center"/>
            <w:hideMark/>
          </w:tcPr>
          <w:p w:rsidR="004F0D05" w:rsidRPr="006B0600"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16 Nisan 2016 Cumartesi</w:t>
            </w:r>
          </w:p>
        </w:tc>
        <w:tc>
          <w:tcPr>
            <w:tcW w:w="1293" w:type="pct"/>
            <w:tcBorders>
              <w:top w:val="nil"/>
              <w:left w:val="nil"/>
              <w:bottom w:val="single" w:sz="4" w:space="0" w:color="8DB4E3"/>
              <w:right w:val="single" w:sz="4" w:space="0" w:color="8DB4E3"/>
            </w:tcBorders>
            <w:shd w:val="clear" w:color="auto" w:fill="auto"/>
            <w:noWrap/>
            <w:vAlign w:val="center"/>
            <w:hideMark/>
          </w:tcPr>
          <w:p w:rsidR="004F0D05" w:rsidRPr="00201884" w:rsidRDefault="004F0D05" w:rsidP="00D34C53">
            <w:pPr>
              <w:widowControl/>
              <w:adjustRightInd/>
              <w:spacing w:line="240" w:lineRule="auto"/>
              <w:jc w:val="center"/>
              <w:textAlignment w:val="auto"/>
              <w:rPr>
                <w:rFonts w:ascii="Times New Roman" w:hAnsi="Times New Roman" w:cs="Times New Roman"/>
                <w:b/>
                <w:bCs/>
                <w:color w:val="000000"/>
                <w:sz w:val="20"/>
                <w:lang w:val="tr-TR" w:eastAsia="tr-TR"/>
              </w:rPr>
            </w:pPr>
            <w:r w:rsidRPr="006B0600">
              <w:rPr>
                <w:rFonts w:ascii="Times New Roman" w:hAnsi="Times New Roman" w:cs="Times New Roman"/>
                <w:b/>
                <w:bCs/>
                <w:color w:val="000000"/>
                <w:sz w:val="20"/>
                <w:lang w:val="tr-TR" w:eastAsia="tr-TR"/>
              </w:rPr>
              <w:t>16 Mayıs 2016 Pazartesi</w:t>
            </w:r>
          </w:p>
        </w:tc>
      </w:tr>
    </w:tbl>
    <w:p w:rsidR="004F0D05" w:rsidRPr="008D2048" w:rsidRDefault="004F0D05" w:rsidP="004F0D05">
      <w:pPr>
        <w:spacing w:before="120" w:line="360" w:lineRule="auto"/>
        <w:rPr>
          <w:rFonts w:ascii="Times New Roman" w:hAnsi="Times New Roman" w:cs="Times New Roman"/>
          <w:sz w:val="24"/>
          <w:szCs w:val="24"/>
          <w:lang w:val="tr-TR"/>
        </w:rPr>
      </w:pPr>
    </w:p>
    <w:p w:rsidR="00AE4D42" w:rsidRPr="008D2048" w:rsidRDefault="00AE4D42" w:rsidP="00AE4D42">
      <w:pPr>
        <w:spacing w:before="120" w:line="360" w:lineRule="auto"/>
        <w:rPr>
          <w:rFonts w:ascii="Times New Roman" w:hAnsi="Times New Roman" w:cs="Times New Roman"/>
          <w:sz w:val="24"/>
          <w:szCs w:val="24"/>
          <w:lang w:val="tr-TR"/>
        </w:rPr>
      </w:pPr>
    </w:p>
    <w:p w:rsidR="00856732" w:rsidRPr="008D2048" w:rsidRDefault="00856732" w:rsidP="00856732">
      <w:pPr>
        <w:spacing w:before="120" w:line="360" w:lineRule="auto"/>
        <w:rPr>
          <w:rFonts w:ascii="Times New Roman" w:hAnsi="Times New Roman" w:cs="Times New Roman"/>
          <w:b/>
          <w:sz w:val="24"/>
          <w:szCs w:val="24"/>
          <w:u w:val="single"/>
          <w:lang w:val="tr-TR"/>
        </w:rPr>
      </w:pPr>
      <w:r w:rsidRPr="008D2048">
        <w:rPr>
          <w:rFonts w:ascii="Times New Roman" w:hAnsi="Times New Roman" w:cs="Times New Roman"/>
          <w:b/>
          <w:sz w:val="24"/>
          <w:szCs w:val="24"/>
          <w:u w:val="single"/>
          <w:lang w:val="tr-TR"/>
        </w:rPr>
        <w:t xml:space="preserve">Protokol </w:t>
      </w:r>
      <w:r w:rsidR="00713F7D" w:rsidRPr="008D2048">
        <w:rPr>
          <w:rFonts w:ascii="Times New Roman" w:hAnsi="Times New Roman" w:cs="Times New Roman"/>
          <w:b/>
          <w:sz w:val="24"/>
          <w:szCs w:val="24"/>
          <w:u w:val="single"/>
          <w:lang w:val="tr-TR"/>
        </w:rPr>
        <w:t>Kapsamında</w:t>
      </w:r>
      <w:r w:rsidRPr="008D2048">
        <w:rPr>
          <w:rFonts w:ascii="Times New Roman" w:hAnsi="Times New Roman" w:cs="Times New Roman"/>
          <w:b/>
          <w:sz w:val="24"/>
          <w:szCs w:val="24"/>
          <w:u w:val="single"/>
          <w:lang w:val="tr-TR"/>
        </w:rPr>
        <w:t xml:space="preserve"> </w:t>
      </w:r>
      <w:r w:rsidR="00713F7D" w:rsidRPr="008D2048">
        <w:rPr>
          <w:rFonts w:ascii="Times New Roman" w:hAnsi="Times New Roman" w:cs="Times New Roman"/>
          <w:b/>
          <w:sz w:val="24"/>
          <w:szCs w:val="24"/>
          <w:u w:val="single"/>
          <w:lang w:val="tr-TR"/>
        </w:rPr>
        <w:t xml:space="preserve">Program Ortağı Tarafından </w:t>
      </w:r>
      <w:proofErr w:type="gramStart"/>
      <w:r w:rsidR="00713F7D" w:rsidRPr="008D2048">
        <w:rPr>
          <w:rFonts w:ascii="Times New Roman" w:hAnsi="Times New Roman" w:cs="Times New Roman"/>
          <w:b/>
          <w:sz w:val="24"/>
          <w:szCs w:val="24"/>
          <w:u w:val="single"/>
          <w:lang w:val="tr-TR"/>
        </w:rPr>
        <w:t xml:space="preserve">Sunulacak </w:t>
      </w:r>
      <w:r w:rsidRPr="008D2048">
        <w:rPr>
          <w:rFonts w:ascii="Times New Roman" w:hAnsi="Times New Roman" w:cs="Times New Roman"/>
          <w:b/>
          <w:sz w:val="24"/>
          <w:szCs w:val="24"/>
          <w:u w:val="single"/>
          <w:lang w:val="tr-TR"/>
        </w:rPr>
        <w:t xml:space="preserve"> Evrak</w:t>
      </w:r>
      <w:proofErr w:type="gramEnd"/>
      <w:r w:rsidRPr="008D2048">
        <w:rPr>
          <w:rFonts w:ascii="Times New Roman" w:hAnsi="Times New Roman" w:cs="Times New Roman"/>
          <w:b/>
          <w:sz w:val="24"/>
          <w:szCs w:val="24"/>
          <w:u w:val="single"/>
          <w:lang w:val="tr-TR"/>
        </w:rPr>
        <w:t xml:space="preserve"> Listesi:</w:t>
      </w:r>
    </w:p>
    <w:p w:rsidR="00856732" w:rsidRPr="008D2048" w:rsidRDefault="00856732" w:rsidP="00856732">
      <w:pPr>
        <w:spacing w:before="120" w:line="360" w:lineRule="auto"/>
        <w:ind w:firstLine="568"/>
        <w:rPr>
          <w:rFonts w:ascii="Times New Roman" w:hAnsi="Times New Roman" w:cs="Times New Roman"/>
          <w:sz w:val="24"/>
          <w:szCs w:val="24"/>
          <w:lang w:val="tr-TR"/>
        </w:rPr>
      </w:pPr>
      <w:r w:rsidRPr="008D2048">
        <w:rPr>
          <w:rFonts w:ascii="Times New Roman" w:hAnsi="Times New Roman" w:cs="Times New Roman"/>
          <w:sz w:val="24"/>
          <w:szCs w:val="24"/>
          <w:lang w:val="tr-TR"/>
        </w:rPr>
        <w:t>Pro</w:t>
      </w:r>
      <w:r w:rsidR="00713F7D" w:rsidRPr="008D2048">
        <w:rPr>
          <w:rFonts w:ascii="Times New Roman" w:hAnsi="Times New Roman" w:cs="Times New Roman"/>
          <w:sz w:val="24"/>
          <w:szCs w:val="24"/>
          <w:lang w:val="tr-TR"/>
        </w:rPr>
        <w:t>gra</w:t>
      </w:r>
      <w:r w:rsidR="00934CB0" w:rsidRPr="008D2048">
        <w:rPr>
          <w:rFonts w:ascii="Times New Roman" w:hAnsi="Times New Roman" w:cs="Times New Roman"/>
          <w:sz w:val="24"/>
          <w:szCs w:val="24"/>
          <w:lang w:val="tr-TR"/>
        </w:rPr>
        <w:t>m kapsamında program ortağından</w:t>
      </w:r>
      <w:r w:rsidRPr="008D2048">
        <w:rPr>
          <w:rFonts w:ascii="Times New Roman" w:hAnsi="Times New Roman" w:cs="Times New Roman"/>
          <w:sz w:val="24"/>
          <w:szCs w:val="24"/>
          <w:lang w:val="tr-TR"/>
        </w:rPr>
        <w:t xml:space="preserve"> talep edilen evra</w:t>
      </w:r>
      <w:r w:rsidR="00E77D69" w:rsidRPr="008D2048">
        <w:rPr>
          <w:rFonts w:ascii="Times New Roman" w:hAnsi="Times New Roman" w:cs="Times New Roman"/>
          <w:sz w:val="24"/>
          <w:szCs w:val="24"/>
          <w:lang w:val="tr-TR"/>
        </w:rPr>
        <w:t>ğın</w:t>
      </w:r>
      <w:r w:rsidRPr="008D2048">
        <w:rPr>
          <w:rFonts w:ascii="Times New Roman" w:hAnsi="Times New Roman" w:cs="Times New Roman"/>
          <w:sz w:val="24"/>
          <w:szCs w:val="24"/>
          <w:lang w:val="tr-TR"/>
        </w:rPr>
        <w:t xml:space="preserve">, </w:t>
      </w:r>
      <w:r w:rsidR="006B3AD8">
        <w:rPr>
          <w:rFonts w:ascii="Times New Roman" w:hAnsi="Times New Roman" w:cs="Times New Roman"/>
          <w:sz w:val="24"/>
          <w:szCs w:val="24"/>
          <w:lang w:val="tr-TR"/>
        </w:rPr>
        <w:t xml:space="preserve">Program Uygulama Kılavuzunda </w:t>
      </w:r>
      <w:r w:rsidRPr="008D2048">
        <w:rPr>
          <w:rFonts w:ascii="Times New Roman" w:hAnsi="Times New Roman" w:cs="Times New Roman"/>
          <w:sz w:val="24"/>
          <w:szCs w:val="24"/>
          <w:lang w:val="tr-TR"/>
        </w:rPr>
        <w:t>bulunan iş programı dikkate alınarak, protokolün taraflarca imza altına alınmasından sonra sunulması gerekmektedir.</w:t>
      </w:r>
    </w:p>
    <w:p w:rsidR="001966BD" w:rsidRPr="00EC4F53" w:rsidRDefault="00856732" w:rsidP="00EC4F53">
      <w:pPr>
        <w:pStyle w:val="ListeParagraf"/>
        <w:numPr>
          <w:ilvl w:val="0"/>
          <w:numId w:val="16"/>
        </w:numPr>
        <w:spacing w:before="120" w:line="360" w:lineRule="auto"/>
        <w:rPr>
          <w:rFonts w:ascii="Times New Roman" w:hAnsi="Times New Roman" w:cs="Times New Roman"/>
          <w:sz w:val="24"/>
          <w:szCs w:val="24"/>
          <w:u w:val="single"/>
          <w:lang w:val="tr-TR"/>
        </w:rPr>
      </w:pPr>
      <w:r w:rsidRPr="008D2048">
        <w:rPr>
          <w:rFonts w:ascii="Times New Roman" w:hAnsi="Times New Roman" w:cs="Times New Roman"/>
          <w:b/>
          <w:sz w:val="24"/>
          <w:szCs w:val="24"/>
          <w:lang w:val="tr-TR"/>
        </w:rPr>
        <w:t xml:space="preserve">EK </w:t>
      </w:r>
      <w:proofErr w:type="gramStart"/>
      <w:r w:rsidRPr="008D2048">
        <w:rPr>
          <w:rFonts w:ascii="Times New Roman" w:hAnsi="Times New Roman" w:cs="Times New Roman"/>
          <w:b/>
          <w:sz w:val="24"/>
          <w:szCs w:val="24"/>
          <w:lang w:val="tr-TR"/>
        </w:rPr>
        <w:t>1.1</w:t>
      </w:r>
      <w:proofErr w:type="gramEnd"/>
      <w:r w:rsidRPr="008D2048">
        <w:rPr>
          <w:rFonts w:ascii="Times New Roman" w:hAnsi="Times New Roman" w:cs="Times New Roman"/>
          <w:b/>
          <w:sz w:val="24"/>
          <w:szCs w:val="24"/>
          <w:lang w:val="tr-TR"/>
        </w:rPr>
        <w:t>:</w:t>
      </w:r>
      <w:r w:rsidRPr="008D2048">
        <w:rPr>
          <w:rFonts w:ascii="Times New Roman" w:hAnsi="Times New Roman" w:cs="Times New Roman"/>
          <w:sz w:val="24"/>
          <w:szCs w:val="24"/>
          <w:lang w:val="tr-TR"/>
        </w:rPr>
        <w:t xml:space="preserve"> Program Ortağı, faaliyetlerin uygulanacağı il</w:t>
      </w:r>
      <w:r w:rsidR="00D6401E" w:rsidRPr="008D2048">
        <w:rPr>
          <w:rFonts w:ascii="Times New Roman" w:hAnsi="Times New Roman" w:cs="Times New Roman"/>
          <w:sz w:val="24"/>
          <w:szCs w:val="24"/>
          <w:lang w:val="tr-TR"/>
        </w:rPr>
        <w:t xml:space="preserve"> için</w:t>
      </w:r>
      <w:r w:rsidRPr="008D2048">
        <w:rPr>
          <w:rFonts w:ascii="Times New Roman" w:hAnsi="Times New Roman" w:cs="Times New Roman"/>
          <w:sz w:val="24"/>
          <w:szCs w:val="24"/>
          <w:lang w:val="tr-TR"/>
        </w:rPr>
        <w:t xml:space="preserve"> belirlenen uygun meyve çeşitlerine </w:t>
      </w:r>
      <w:r w:rsidR="00D6401E" w:rsidRPr="008D2048">
        <w:rPr>
          <w:rFonts w:ascii="Times New Roman" w:hAnsi="Times New Roman" w:cs="Times New Roman"/>
          <w:sz w:val="24"/>
          <w:szCs w:val="24"/>
          <w:lang w:val="tr-TR"/>
        </w:rPr>
        <w:t xml:space="preserve">bağlı kalmak </w:t>
      </w:r>
      <w:r w:rsidRPr="008D2048">
        <w:rPr>
          <w:rFonts w:ascii="Times New Roman" w:hAnsi="Times New Roman" w:cs="Times New Roman"/>
          <w:sz w:val="24"/>
          <w:szCs w:val="24"/>
          <w:lang w:val="tr-TR"/>
        </w:rPr>
        <w:t xml:space="preserve">şartı ile </w:t>
      </w:r>
      <w:r w:rsidR="00D6401E" w:rsidRPr="008D2048">
        <w:rPr>
          <w:rFonts w:ascii="Times New Roman" w:hAnsi="Times New Roman" w:cs="Times New Roman"/>
          <w:sz w:val="24"/>
          <w:szCs w:val="24"/>
          <w:lang w:val="tr-TR"/>
        </w:rPr>
        <w:t xml:space="preserve">her bir çiftçiden </w:t>
      </w:r>
      <w:r w:rsidRPr="008D2048">
        <w:rPr>
          <w:rFonts w:ascii="Times New Roman" w:hAnsi="Times New Roman" w:cs="Times New Roman"/>
          <w:sz w:val="24"/>
          <w:szCs w:val="24"/>
          <w:lang w:val="tr-TR"/>
        </w:rPr>
        <w:t>pro</w:t>
      </w:r>
      <w:r w:rsidR="008E3B10" w:rsidRPr="008D2048">
        <w:rPr>
          <w:rFonts w:ascii="Times New Roman" w:hAnsi="Times New Roman" w:cs="Times New Roman"/>
          <w:sz w:val="24"/>
          <w:szCs w:val="24"/>
          <w:lang w:val="tr-TR"/>
        </w:rPr>
        <w:t>grama</w:t>
      </w:r>
      <w:r w:rsidRPr="008D2048">
        <w:rPr>
          <w:rFonts w:ascii="Times New Roman" w:hAnsi="Times New Roman" w:cs="Times New Roman"/>
          <w:sz w:val="24"/>
          <w:szCs w:val="24"/>
          <w:lang w:val="tr-TR"/>
        </w:rPr>
        <w:t xml:space="preserve"> dâhil olmak istediklerine yönelik tal</w:t>
      </w:r>
      <w:r w:rsidR="00EC4F53">
        <w:rPr>
          <w:rFonts w:ascii="Times New Roman" w:hAnsi="Times New Roman" w:cs="Times New Roman"/>
          <w:sz w:val="24"/>
          <w:szCs w:val="24"/>
          <w:lang w:val="tr-TR"/>
        </w:rPr>
        <w:t>ep toplayacaktır. Talep Formu</w:t>
      </w:r>
      <w:r w:rsidRPr="008D2048">
        <w:rPr>
          <w:rFonts w:ascii="Times New Roman" w:hAnsi="Times New Roman" w:cs="Times New Roman"/>
          <w:sz w:val="24"/>
          <w:szCs w:val="24"/>
          <w:lang w:val="tr-TR"/>
        </w:rPr>
        <w:t xml:space="preserve"> (EK </w:t>
      </w:r>
      <w:proofErr w:type="gramStart"/>
      <w:r w:rsidRPr="008D2048">
        <w:rPr>
          <w:rFonts w:ascii="Times New Roman" w:hAnsi="Times New Roman" w:cs="Times New Roman"/>
          <w:sz w:val="24"/>
          <w:szCs w:val="24"/>
          <w:lang w:val="tr-TR"/>
        </w:rPr>
        <w:t>1.1</w:t>
      </w:r>
      <w:proofErr w:type="gramEnd"/>
      <w:r w:rsidRPr="008D2048">
        <w:rPr>
          <w:rFonts w:ascii="Times New Roman" w:hAnsi="Times New Roman" w:cs="Times New Roman"/>
          <w:sz w:val="24"/>
          <w:szCs w:val="24"/>
          <w:lang w:val="tr-TR"/>
        </w:rPr>
        <w:t xml:space="preserve">), Program Ortağı ve/veya ilgili kurumlar tarafından onaylanarak </w:t>
      </w:r>
      <w:r w:rsidR="00EC4F53">
        <w:rPr>
          <w:rFonts w:ascii="Times New Roman" w:hAnsi="Times New Roman" w:cs="Times New Roman"/>
          <w:sz w:val="24"/>
          <w:szCs w:val="24"/>
          <w:lang w:val="tr-TR"/>
        </w:rPr>
        <w:t xml:space="preserve">aşağıda belirtilen </w:t>
      </w:r>
      <w:r w:rsidRPr="00EC4F53">
        <w:rPr>
          <w:rFonts w:ascii="Times New Roman" w:hAnsi="Times New Roman" w:cs="Times New Roman"/>
          <w:b/>
          <w:sz w:val="24"/>
          <w:szCs w:val="24"/>
          <w:lang w:val="tr-TR"/>
        </w:rPr>
        <w:t>ekleri</w:t>
      </w:r>
      <w:r w:rsidRPr="008D2048">
        <w:rPr>
          <w:rFonts w:ascii="Times New Roman" w:hAnsi="Times New Roman" w:cs="Times New Roman"/>
          <w:sz w:val="24"/>
          <w:szCs w:val="24"/>
          <w:lang w:val="tr-TR"/>
        </w:rPr>
        <w:t xml:space="preserve"> ile birlikte </w:t>
      </w:r>
      <w:r w:rsidR="00EC4F53">
        <w:rPr>
          <w:rFonts w:ascii="Times New Roman" w:hAnsi="Times New Roman" w:cs="Times New Roman"/>
          <w:sz w:val="24"/>
          <w:szCs w:val="24"/>
          <w:lang w:val="tr-TR"/>
        </w:rPr>
        <w:t>Ajansa sunulacaktır</w:t>
      </w:r>
      <w:r w:rsidRPr="008D2048">
        <w:rPr>
          <w:rFonts w:ascii="Times New Roman" w:hAnsi="Times New Roman" w:cs="Times New Roman"/>
          <w:sz w:val="24"/>
          <w:szCs w:val="24"/>
          <w:lang w:val="tr-TR"/>
        </w:rPr>
        <w:t>. Bu ekler;</w:t>
      </w:r>
    </w:p>
    <w:p w:rsidR="00856732" w:rsidRPr="008D2048" w:rsidRDefault="003C2748" w:rsidP="00856732">
      <w:pPr>
        <w:pStyle w:val="ListeParagraf"/>
        <w:numPr>
          <w:ilvl w:val="0"/>
          <w:numId w:val="18"/>
        </w:numPr>
        <w:spacing w:before="120" w:line="360" w:lineRule="auto"/>
        <w:ind w:left="993" w:firstLine="0"/>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 xml:space="preserve">EK </w:t>
      </w:r>
      <w:r w:rsidR="00EC4F53">
        <w:rPr>
          <w:rFonts w:ascii="Times New Roman" w:hAnsi="Times New Roman" w:cs="Times New Roman"/>
          <w:b/>
          <w:sz w:val="24"/>
          <w:szCs w:val="24"/>
          <w:u w:val="single"/>
          <w:lang w:val="tr-TR"/>
        </w:rPr>
        <w:t>1.1.1 Yaklaşık Maliyet Hesap Tablosu</w:t>
      </w:r>
    </w:p>
    <w:p w:rsidR="00856732" w:rsidRPr="008D2048" w:rsidRDefault="00813A27" w:rsidP="00EC4F53">
      <w:pPr>
        <w:ind w:left="1416"/>
        <w:rPr>
          <w:rFonts w:ascii="Times New Roman" w:hAnsi="Times New Roman" w:cs="Times New Roman"/>
          <w:sz w:val="24"/>
          <w:szCs w:val="24"/>
          <w:lang w:val="tr-TR"/>
        </w:rPr>
      </w:pPr>
      <w:r>
        <w:rPr>
          <w:rFonts w:ascii="Times New Roman" w:hAnsi="Times New Roman" w:cs="Times New Roman"/>
          <w:sz w:val="24"/>
          <w:szCs w:val="24"/>
          <w:lang w:val="tr-TR"/>
        </w:rPr>
        <w:t xml:space="preserve">Örneği Protokol eklerinde verilen, </w:t>
      </w:r>
      <w:r w:rsidR="00856732" w:rsidRPr="008D2048">
        <w:rPr>
          <w:rFonts w:ascii="Times New Roman" w:hAnsi="Times New Roman" w:cs="Times New Roman"/>
          <w:sz w:val="24"/>
          <w:szCs w:val="24"/>
          <w:lang w:val="tr-TR"/>
        </w:rPr>
        <w:t>Talep sahibi çiftçilerin her biri için Program Uygulama Kılavuzunda yer alan teknik özelliklere göre hazırlanmış Yaklaşık Maliyet formu, talep formunun eki olarak verilecektir.</w:t>
      </w:r>
    </w:p>
    <w:p w:rsidR="00856732" w:rsidRPr="008D2048" w:rsidRDefault="00856732" w:rsidP="00856732">
      <w:pPr>
        <w:ind w:left="1416"/>
        <w:rPr>
          <w:rFonts w:ascii="Times New Roman" w:hAnsi="Times New Roman" w:cs="Times New Roman"/>
          <w:sz w:val="16"/>
          <w:szCs w:val="16"/>
          <w:lang w:val="tr-TR"/>
        </w:rPr>
      </w:pPr>
    </w:p>
    <w:p w:rsidR="00856732" w:rsidRPr="008D2048" w:rsidRDefault="00856732" w:rsidP="00856732">
      <w:pPr>
        <w:spacing w:before="120" w:line="360" w:lineRule="auto"/>
        <w:ind w:left="1416"/>
        <w:rPr>
          <w:rFonts w:ascii="Times New Roman" w:hAnsi="Times New Roman" w:cs="Times New Roman"/>
          <w:sz w:val="24"/>
          <w:szCs w:val="24"/>
          <w:u w:val="single"/>
          <w:lang w:val="tr-TR"/>
        </w:rPr>
      </w:pPr>
      <w:r w:rsidRPr="008D2048">
        <w:rPr>
          <w:rFonts w:ascii="Times New Roman" w:hAnsi="Times New Roman" w:cs="Times New Roman"/>
          <w:sz w:val="24"/>
          <w:szCs w:val="24"/>
          <w:lang w:val="tr-TR"/>
        </w:rPr>
        <w:t xml:space="preserve">Her bir talep formunda belirtilen maliyetler, </w:t>
      </w:r>
      <w:r w:rsidRPr="008D2048">
        <w:rPr>
          <w:rFonts w:ascii="Times New Roman" w:hAnsi="Times New Roman" w:cs="Times New Roman"/>
          <w:sz w:val="24"/>
          <w:szCs w:val="24"/>
          <w:u w:val="single"/>
          <w:lang w:val="tr-TR"/>
        </w:rPr>
        <w:t xml:space="preserve">Program Ortağının hazırlayacağı bütçe kalemlerinin temelini oluşturacaktır. </w:t>
      </w:r>
    </w:p>
    <w:p w:rsidR="00856732" w:rsidRPr="008D2048" w:rsidRDefault="003C2748" w:rsidP="00856732">
      <w:pPr>
        <w:pStyle w:val="ListeParagraf"/>
        <w:numPr>
          <w:ilvl w:val="0"/>
          <w:numId w:val="18"/>
        </w:numPr>
        <w:spacing w:before="120" w:line="360" w:lineRule="auto"/>
        <w:ind w:left="993" w:firstLine="0"/>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 xml:space="preserve">EK </w:t>
      </w:r>
      <w:r w:rsidR="00856732" w:rsidRPr="008D2048">
        <w:rPr>
          <w:rFonts w:ascii="Times New Roman" w:hAnsi="Times New Roman" w:cs="Times New Roman"/>
          <w:b/>
          <w:sz w:val="24"/>
          <w:szCs w:val="24"/>
          <w:u w:val="single"/>
          <w:lang w:val="tr-TR"/>
        </w:rPr>
        <w:t xml:space="preserve">1.1.2 ÇKS (Çiftçi Kayıt Sistemi Belgesi) </w:t>
      </w:r>
    </w:p>
    <w:p w:rsidR="00856732" w:rsidRPr="008D2048" w:rsidRDefault="00856732" w:rsidP="00856732">
      <w:pPr>
        <w:spacing w:before="120" w:line="360" w:lineRule="auto"/>
        <w:ind w:left="1416"/>
        <w:rPr>
          <w:rFonts w:ascii="Times New Roman" w:hAnsi="Times New Roman" w:cs="Times New Roman"/>
          <w:sz w:val="24"/>
          <w:szCs w:val="24"/>
          <w:lang w:val="tr-TR"/>
        </w:rPr>
      </w:pPr>
      <w:r w:rsidRPr="008D2048">
        <w:rPr>
          <w:rFonts w:ascii="Times New Roman" w:hAnsi="Times New Roman" w:cs="Times New Roman"/>
          <w:sz w:val="24"/>
          <w:szCs w:val="24"/>
          <w:lang w:val="tr-TR"/>
        </w:rPr>
        <w:t>Talep sahibi her bir çiftçiye ait güncel onaylı</w:t>
      </w:r>
      <w:r w:rsidR="00C54B26" w:rsidRPr="008D2048">
        <w:rPr>
          <w:rFonts w:ascii="Times New Roman" w:hAnsi="Times New Roman" w:cs="Times New Roman"/>
          <w:sz w:val="24"/>
          <w:szCs w:val="24"/>
          <w:lang w:val="tr-TR"/>
        </w:rPr>
        <w:t xml:space="preserve"> (2014/2015)</w:t>
      </w:r>
      <w:r w:rsidRPr="008D2048">
        <w:rPr>
          <w:rFonts w:ascii="Times New Roman" w:hAnsi="Times New Roman" w:cs="Times New Roman"/>
          <w:sz w:val="24"/>
          <w:szCs w:val="24"/>
          <w:lang w:val="tr-TR"/>
        </w:rPr>
        <w:t xml:space="preserve"> Çiftçi Kayıt Sistemi Belgesi ( Talep Formu Ek-</w:t>
      </w:r>
      <w:proofErr w:type="gramStart"/>
      <w:r w:rsidRPr="008D2048">
        <w:rPr>
          <w:rFonts w:ascii="Times New Roman" w:hAnsi="Times New Roman" w:cs="Times New Roman"/>
          <w:sz w:val="24"/>
          <w:szCs w:val="24"/>
          <w:lang w:val="tr-TR"/>
        </w:rPr>
        <w:t>1.1</w:t>
      </w:r>
      <w:proofErr w:type="gramEnd"/>
      <w:r w:rsidRPr="008D2048">
        <w:rPr>
          <w:rFonts w:ascii="Times New Roman" w:hAnsi="Times New Roman" w:cs="Times New Roman"/>
          <w:sz w:val="24"/>
          <w:szCs w:val="24"/>
          <w:lang w:val="tr-TR"/>
        </w:rPr>
        <w:t xml:space="preserve">) talep toplama formunun eki olarak </w:t>
      </w:r>
      <w:r w:rsidR="00641355" w:rsidRPr="008D2048">
        <w:rPr>
          <w:rFonts w:ascii="Times New Roman" w:hAnsi="Times New Roman" w:cs="Times New Roman"/>
          <w:sz w:val="24"/>
          <w:szCs w:val="24"/>
          <w:lang w:val="tr-TR"/>
        </w:rPr>
        <w:t>Ajansa sunulacaktır.</w:t>
      </w:r>
    </w:p>
    <w:p w:rsidR="00856732" w:rsidRPr="008D2048" w:rsidRDefault="003C2748" w:rsidP="00856732">
      <w:pPr>
        <w:pStyle w:val="ListeParagraf"/>
        <w:numPr>
          <w:ilvl w:val="0"/>
          <w:numId w:val="18"/>
        </w:numPr>
        <w:spacing w:before="240" w:line="360" w:lineRule="auto"/>
        <w:ind w:left="993" w:firstLine="0"/>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 xml:space="preserve">EK </w:t>
      </w:r>
      <w:r w:rsidR="00856732" w:rsidRPr="008D2048">
        <w:rPr>
          <w:rFonts w:ascii="Times New Roman" w:hAnsi="Times New Roman" w:cs="Times New Roman"/>
          <w:b/>
          <w:sz w:val="24"/>
          <w:szCs w:val="24"/>
          <w:u w:val="single"/>
          <w:lang w:val="tr-TR"/>
        </w:rPr>
        <w:t xml:space="preserve">1.1.3 Mülkiyet Durumunu Gösterir Belgeler </w:t>
      </w:r>
    </w:p>
    <w:p w:rsidR="00856732" w:rsidRPr="008D2048" w:rsidRDefault="00856732" w:rsidP="00856732">
      <w:pPr>
        <w:spacing w:before="120" w:line="360" w:lineRule="auto"/>
        <w:ind w:left="708" w:firstLine="70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Proje faaliyetine konu olan </w:t>
      </w:r>
      <w:r w:rsidRPr="008D2048">
        <w:rPr>
          <w:rFonts w:ascii="Times New Roman" w:hAnsi="Times New Roman" w:cs="Times New Roman"/>
          <w:sz w:val="24"/>
          <w:szCs w:val="24"/>
          <w:u w:val="single"/>
          <w:lang w:val="tr-TR"/>
        </w:rPr>
        <w:t>her bir arazi</w:t>
      </w:r>
      <w:r w:rsidRPr="008D2048">
        <w:rPr>
          <w:rFonts w:ascii="Times New Roman" w:hAnsi="Times New Roman" w:cs="Times New Roman"/>
          <w:sz w:val="24"/>
          <w:szCs w:val="24"/>
          <w:lang w:val="tr-TR"/>
        </w:rPr>
        <w:t xml:space="preserve">; </w:t>
      </w:r>
    </w:p>
    <w:p w:rsidR="00856732" w:rsidRPr="008D2048" w:rsidRDefault="00856732" w:rsidP="001966BD">
      <w:pPr>
        <w:pStyle w:val="ListeParagraf"/>
        <w:numPr>
          <w:ilvl w:val="0"/>
          <w:numId w:val="17"/>
        </w:numPr>
        <w:spacing w:before="120" w:line="360" w:lineRule="auto"/>
        <w:ind w:left="1843" w:hanging="425"/>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Talepte bulunan çiftçiye ait ise noterden onaylı tapu örneği (veya Tapu ve Kadastro Müdürlüğünden onaylı tapu kayıt belgesi), </w:t>
      </w:r>
    </w:p>
    <w:p w:rsidR="00856732" w:rsidRPr="008D2048" w:rsidRDefault="00856732" w:rsidP="001966BD">
      <w:pPr>
        <w:pStyle w:val="ListeParagraf"/>
        <w:numPr>
          <w:ilvl w:val="0"/>
          <w:numId w:val="17"/>
        </w:numPr>
        <w:spacing w:before="120" w:line="360" w:lineRule="auto"/>
        <w:ind w:left="1843" w:hanging="425"/>
        <w:rPr>
          <w:rFonts w:ascii="Times New Roman" w:hAnsi="Times New Roman" w:cs="Times New Roman"/>
          <w:sz w:val="24"/>
          <w:szCs w:val="24"/>
          <w:lang w:val="tr-TR"/>
        </w:rPr>
      </w:pPr>
      <w:r w:rsidRPr="008D2048">
        <w:rPr>
          <w:rFonts w:ascii="Times New Roman" w:hAnsi="Times New Roman" w:cs="Times New Roman"/>
          <w:sz w:val="24"/>
          <w:szCs w:val="24"/>
          <w:lang w:val="tr-TR"/>
        </w:rPr>
        <w:t>Verasete iştirak tapulu ( arazi birden çok şahsa ait ve arazinin tamamında talep sahibi çiftçi tarafından proje yapılmak isteniyor ise) ise diğer hissedarlardan alınmış noter onaylı en az 20 yıllık muvafakatname ile birlikte noterden onaylı tapu örneği veya Tapu ve Kadastro Müdürlüğünden alınmış onaylı tapu kayıt belgesi,</w:t>
      </w:r>
    </w:p>
    <w:p w:rsidR="00856732" w:rsidRPr="008D2048" w:rsidRDefault="00856732" w:rsidP="001966BD">
      <w:pPr>
        <w:pStyle w:val="ListeParagraf"/>
        <w:numPr>
          <w:ilvl w:val="0"/>
          <w:numId w:val="17"/>
        </w:numPr>
        <w:spacing w:before="120" w:line="360" w:lineRule="auto"/>
        <w:ind w:left="1843" w:hanging="425"/>
        <w:rPr>
          <w:rFonts w:ascii="Times New Roman" w:hAnsi="Times New Roman" w:cs="Times New Roman"/>
          <w:sz w:val="24"/>
          <w:szCs w:val="24"/>
          <w:lang w:val="tr-TR"/>
        </w:rPr>
      </w:pPr>
      <w:r w:rsidRPr="008D2048">
        <w:rPr>
          <w:rFonts w:ascii="Times New Roman" w:hAnsi="Times New Roman" w:cs="Times New Roman"/>
          <w:sz w:val="24"/>
          <w:szCs w:val="24"/>
          <w:lang w:val="tr-TR"/>
        </w:rPr>
        <w:t>Kiralık ise noterden alınmış tasdikli en az 20 yıllık kira sözleşmesi,</w:t>
      </w:r>
    </w:p>
    <w:p w:rsidR="00F743D1" w:rsidRPr="008D2048" w:rsidRDefault="00F743D1" w:rsidP="00F743D1">
      <w:pPr>
        <w:spacing w:before="120" w:line="360" w:lineRule="auto"/>
        <w:ind w:left="1418"/>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Mülkiyet durumu ile ilgili mevcut durumda kadastro girmemiş bölgelerde İl Müdürü onaylı keşif raporu kabul edilecektir. </w:t>
      </w:r>
      <w:r w:rsidR="0024557C" w:rsidRPr="008D2048">
        <w:rPr>
          <w:rFonts w:ascii="Times New Roman" w:hAnsi="Times New Roman" w:cs="Times New Roman"/>
          <w:sz w:val="24"/>
          <w:szCs w:val="24"/>
          <w:lang w:val="tr-TR"/>
        </w:rPr>
        <w:t xml:space="preserve">Bu durumda </w:t>
      </w:r>
      <w:r w:rsidR="00C54B26" w:rsidRPr="008D2048">
        <w:rPr>
          <w:rFonts w:ascii="Times New Roman" w:hAnsi="Times New Roman" w:cs="Times New Roman"/>
          <w:sz w:val="24"/>
          <w:szCs w:val="24"/>
          <w:lang w:val="tr-TR"/>
        </w:rPr>
        <w:t>dâhil</w:t>
      </w:r>
      <w:r w:rsidR="0024557C" w:rsidRPr="008D2048">
        <w:rPr>
          <w:rFonts w:ascii="Times New Roman" w:hAnsi="Times New Roman" w:cs="Times New Roman"/>
          <w:sz w:val="24"/>
          <w:szCs w:val="24"/>
          <w:lang w:val="tr-TR"/>
        </w:rPr>
        <w:t xml:space="preserve"> güncel ÇKS belgesinin mevcut olması zorunludur.</w:t>
      </w:r>
    </w:p>
    <w:p w:rsidR="00C64917" w:rsidRPr="008D2048" w:rsidRDefault="00856732" w:rsidP="003C2748">
      <w:pPr>
        <w:spacing w:before="120" w:line="360" w:lineRule="auto"/>
        <w:ind w:left="1416"/>
        <w:rPr>
          <w:rFonts w:ascii="Times New Roman" w:hAnsi="Times New Roman" w:cs="Times New Roman"/>
          <w:sz w:val="24"/>
          <w:szCs w:val="24"/>
          <w:lang w:val="tr-TR"/>
        </w:rPr>
      </w:pPr>
      <w:r w:rsidRPr="008D2048">
        <w:rPr>
          <w:rFonts w:ascii="Times New Roman" w:hAnsi="Times New Roman" w:cs="Times New Roman"/>
          <w:sz w:val="24"/>
          <w:szCs w:val="24"/>
          <w:lang w:val="tr-TR"/>
        </w:rPr>
        <w:t>Çiftçinin, birden fazla hissedarı bulunan tapulu bir arazinin sadece kendisine ait fakat yeri resmi kayıtlarda belli olmayan kısmında proje uygulama talebinde bulunduğu durumlarda, çiftçi noterden tasdikli tapu örneği (veya Tapu ve Kadastro Müdürlüğü’nden onaylı tapu kayıt belgesi) ile birlikte diğer hissedarları ile  ileride yaşanacak her türlü sorun için kendisinin sorumlu olduğuna dair tek taraflı noter onaylı taahhütname ibraz etmelidir</w:t>
      </w:r>
      <w:r w:rsidR="00934CB0" w:rsidRPr="008D2048">
        <w:rPr>
          <w:rFonts w:ascii="Times New Roman" w:hAnsi="Times New Roman" w:cs="Times New Roman"/>
          <w:sz w:val="24"/>
          <w:szCs w:val="24"/>
          <w:lang w:val="tr-TR"/>
        </w:rPr>
        <w:t>.</w:t>
      </w:r>
    </w:p>
    <w:p w:rsidR="00856732" w:rsidRPr="008D2048" w:rsidRDefault="003C2748" w:rsidP="00856732">
      <w:pPr>
        <w:pStyle w:val="ListeParagraf"/>
        <w:numPr>
          <w:ilvl w:val="0"/>
          <w:numId w:val="18"/>
        </w:numPr>
        <w:spacing w:before="120" w:line="360" w:lineRule="auto"/>
        <w:ind w:left="1418" w:hanging="425"/>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 xml:space="preserve">EK </w:t>
      </w:r>
      <w:r w:rsidR="00856732" w:rsidRPr="008D2048">
        <w:rPr>
          <w:rFonts w:ascii="Times New Roman" w:hAnsi="Times New Roman" w:cs="Times New Roman"/>
          <w:b/>
          <w:sz w:val="24"/>
          <w:szCs w:val="24"/>
          <w:u w:val="single"/>
          <w:lang w:val="tr-TR"/>
        </w:rPr>
        <w:t>1.1.4: Meyve</w:t>
      </w:r>
      <w:r w:rsidR="009B5D25" w:rsidRPr="008D2048">
        <w:rPr>
          <w:rFonts w:ascii="Times New Roman" w:hAnsi="Times New Roman" w:cs="Times New Roman"/>
          <w:b/>
          <w:sz w:val="24"/>
          <w:szCs w:val="24"/>
          <w:u w:val="single"/>
          <w:lang w:val="tr-TR"/>
        </w:rPr>
        <w:t xml:space="preserve"> bahçesi ku</w:t>
      </w:r>
      <w:r w:rsidR="00AA58F3" w:rsidRPr="008D2048">
        <w:rPr>
          <w:rFonts w:ascii="Times New Roman" w:hAnsi="Times New Roman" w:cs="Times New Roman"/>
          <w:b/>
          <w:sz w:val="24"/>
          <w:szCs w:val="24"/>
          <w:u w:val="single"/>
          <w:lang w:val="tr-TR"/>
        </w:rPr>
        <w:t>racak</w:t>
      </w:r>
      <w:r w:rsidR="00856732" w:rsidRPr="008D2048">
        <w:rPr>
          <w:rFonts w:ascii="Times New Roman" w:hAnsi="Times New Roman" w:cs="Times New Roman"/>
          <w:b/>
          <w:sz w:val="24"/>
          <w:szCs w:val="24"/>
          <w:u w:val="single"/>
          <w:lang w:val="tr-TR"/>
        </w:rPr>
        <w:t xml:space="preserve"> talep sahibi her bir çiftçiye ait arazi için farklı açılardan çekilmiş 2’şer adet fotoğraf</w:t>
      </w:r>
    </w:p>
    <w:p w:rsidR="00856732" w:rsidRPr="008D2048" w:rsidRDefault="00856732" w:rsidP="00856732">
      <w:pPr>
        <w:pStyle w:val="ListeParagraf"/>
        <w:spacing w:before="120" w:line="360" w:lineRule="auto"/>
        <w:ind w:left="1418"/>
        <w:rPr>
          <w:rFonts w:ascii="Times New Roman" w:hAnsi="Times New Roman" w:cs="Times New Roman"/>
          <w:b/>
          <w:sz w:val="24"/>
          <w:szCs w:val="24"/>
          <w:u w:val="single"/>
          <w:lang w:val="tr-TR"/>
        </w:rPr>
      </w:pPr>
    </w:p>
    <w:p w:rsidR="00373A89" w:rsidRPr="008D2048" w:rsidRDefault="00856732" w:rsidP="002A2566">
      <w:pPr>
        <w:pStyle w:val="ListeParagraf"/>
        <w:numPr>
          <w:ilvl w:val="0"/>
          <w:numId w:val="18"/>
        </w:numPr>
        <w:spacing w:before="120" w:line="360" w:lineRule="auto"/>
        <w:ind w:left="1418" w:hanging="425"/>
        <w:rPr>
          <w:rFonts w:ascii="Times New Roman" w:hAnsi="Times New Roman" w:cs="Times New Roman"/>
          <w:sz w:val="24"/>
          <w:szCs w:val="24"/>
          <w:u w:val="single"/>
          <w:lang w:val="tr-TR"/>
        </w:rPr>
      </w:pPr>
      <w:r w:rsidRPr="008D2048">
        <w:rPr>
          <w:rFonts w:ascii="Times New Roman" w:hAnsi="Times New Roman" w:cs="Times New Roman"/>
          <w:b/>
          <w:sz w:val="24"/>
          <w:szCs w:val="24"/>
          <w:u w:val="single"/>
          <w:lang w:val="tr-TR"/>
        </w:rPr>
        <w:t>EK-1.1.5: Sulama öngörülen talepler için detaylı sulama uygulama projeler</w:t>
      </w:r>
      <w:r w:rsidR="002A2566" w:rsidRPr="008D2048">
        <w:rPr>
          <w:rFonts w:ascii="Times New Roman" w:hAnsi="Times New Roman" w:cs="Times New Roman"/>
          <w:b/>
          <w:sz w:val="24"/>
          <w:szCs w:val="24"/>
          <w:u w:val="single"/>
          <w:lang w:val="tr-TR"/>
        </w:rPr>
        <w:t>i</w:t>
      </w:r>
    </w:p>
    <w:p w:rsidR="00E2484E" w:rsidRPr="008D2048" w:rsidRDefault="00E2484E" w:rsidP="002A2566">
      <w:pPr>
        <w:spacing w:before="120" w:line="360" w:lineRule="auto"/>
        <w:rPr>
          <w:rFonts w:ascii="Times New Roman" w:hAnsi="Times New Roman" w:cs="Times New Roman"/>
          <w:sz w:val="16"/>
          <w:szCs w:val="16"/>
          <w:u w:val="single"/>
          <w:lang w:val="tr-TR"/>
        </w:rPr>
      </w:pPr>
    </w:p>
    <w:p w:rsidR="00856732" w:rsidRPr="008D2048" w:rsidRDefault="00856732" w:rsidP="00856732">
      <w:pPr>
        <w:pStyle w:val="ListeParagraf"/>
        <w:numPr>
          <w:ilvl w:val="0"/>
          <w:numId w:val="16"/>
        </w:numPr>
        <w:spacing w:before="120" w:line="360" w:lineRule="auto"/>
        <w:rPr>
          <w:rFonts w:ascii="Times New Roman" w:hAnsi="Times New Roman" w:cs="Times New Roman"/>
          <w:b/>
          <w:sz w:val="24"/>
          <w:szCs w:val="24"/>
          <w:lang w:val="tr-TR"/>
        </w:rPr>
      </w:pPr>
      <w:r w:rsidRPr="008D2048">
        <w:rPr>
          <w:rFonts w:ascii="Times New Roman" w:hAnsi="Times New Roman" w:cs="Times New Roman"/>
          <w:b/>
          <w:sz w:val="24"/>
          <w:szCs w:val="24"/>
          <w:lang w:val="tr-TR"/>
        </w:rPr>
        <w:t xml:space="preserve">Kontrolörlük Belgesi </w:t>
      </w:r>
    </w:p>
    <w:p w:rsidR="00856732" w:rsidRPr="008D2048" w:rsidRDefault="00856732" w:rsidP="00856732">
      <w:pPr>
        <w:widowControl/>
        <w:autoSpaceDE w:val="0"/>
        <w:autoSpaceDN w:val="0"/>
        <w:adjustRightInd/>
        <w:spacing w:before="120" w:line="360" w:lineRule="auto"/>
        <w:ind w:left="568"/>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Program Ortağı kontrolörlük faaliyetlerini;</w:t>
      </w:r>
    </w:p>
    <w:p w:rsidR="00934CB0" w:rsidRPr="008D2048" w:rsidRDefault="00934CB0" w:rsidP="00856732">
      <w:pPr>
        <w:widowControl/>
        <w:autoSpaceDE w:val="0"/>
        <w:autoSpaceDN w:val="0"/>
        <w:adjustRightInd/>
        <w:spacing w:before="120" w:line="360" w:lineRule="auto"/>
        <w:ind w:left="568"/>
        <w:textAlignment w:val="auto"/>
        <w:rPr>
          <w:rFonts w:ascii="Times New Roman" w:hAnsi="Times New Roman" w:cs="Times New Roman"/>
          <w:sz w:val="24"/>
          <w:szCs w:val="24"/>
          <w:lang w:val="tr-TR"/>
        </w:rPr>
      </w:pPr>
    </w:p>
    <w:tbl>
      <w:tblPr>
        <w:tblStyle w:val="TabloKlavuzu"/>
        <w:tblW w:w="5000" w:type="pct"/>
        <w:tblLook w:val="04A0"/>
      </w:tblPr>
      <w:tblGrid>
        <w:gridCol w:w="4572"/>
        <w:gridCol w:w="4573"/>
      </w:tblGrid>
      <w:tr w:rsidR="00856732" w:rsidRPr="008D2048" w:rsidTr="00856732">
        <w:tc>
          <w:tcPr>
            <w:tcW w:w="2500" w:type="pct"/>
            <w:vAlign w:val="center"/>
          </w:tcPr>
          <w:p w:rsidR="00856732" w:rsidRPr="008D2048" w:rsidRDefault="00856732" w:rsidP="00856732">
            <w:pPr>
              <w:pStyle w:val="ListeParagraf"/>
              <w:widowControl/>
              <w:autoSpaceDE w:val="0"/>
              <w:autoSpaceDN w:val="0"/>
              <w:adjustRightInd/>
              <w:spacing w:before="120" w:line="360" w:lineRule="auto"/>
              <w:ind w:left="0"/>
              <w:contextualSpacing w:val="0"/>
              <w:jc w:val="left"/>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Kendi personeli veya program kapsamında istihdam edeceği teknik personel ile sağlayacak ise:</w:t>
            </w:r>
          </w:p>
        </w:tc>
        <w:tc>
          <w:tcPr>
            <w:tcW w:w="2500" w:type="pct"/>
            <w:vAlign w:val="center"/>
          </w:tcPr>
          <w:p w:rsidR="00856732" w:rsidRPr="008D2048" w:rsidRDefault="00856732" w:rsidP="00856732">
            <w:pPr>
              <w:pStyle w:val="ListeParagraf"/>
              <w:widowControl/>
              <w:autoSpaceDE w:val="0"/>
              <w:autoSpaceDN w:val="0"/>
              <w:adjustRightInd/>
              <w:spacing w:before="120" w:line="360" w:lineRule="auto"/>
              <w:ind w:left="0"/>
              <w:contextualSpacing w:val="0"/>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Örneği Destekleyici Belge Örneklerinde EK-1.3’te yer alan kontrolörlük organizasyon şemasını,</w:t>
            </w:r>
          </w:p>
        </w:tc>
      </w:tr>
      <w:tr w:rsidR="00856732" w:rsidRPr="008D2048" w:rsidTr="00856732">
        <w:tc>
          <w:tcPr>
            <w:tcW w:w="2500" w:type="pct"/>
            <w:vAlign w:val="center"/>
          </w:tcPr>
          <w:p w:rsidR="00856732" w:rsidRPr="008D2048" w:rsidRDefault="00856732" w:rsidP="00856732">
            <w:pPr>
              <w:pStyle w:val="ListeParagraf"/>
              <w:widowControl/>
              <w:autoSpaceDE w:val="0"/>
              <w:autoSpaceDN w:val="0"/>
              <w:adjustRightInd/>
              <w:spacing w:before="120" w:line="360" w:lineRule="auto"/>
              <w:ind w:left="0"/>
              <w:contextualSpacing w:val="0"/>
              <w:jc w:val="left"/>
              <w:textAlignment w:val="auto"/>
              <w:rPr>
                <w:rFonts w:ascii="Times New Roman" w:hAnsi="Times New Roman" w:cs="Times New Roman"/>
                <w:sz w:val="24"/>
                <w:szCs w:val="24"/>
                <w:lang w:val="tr-TR"/>
              </w:rPr>
            </w:pPr>
            <w:r w:rsidRPr="008D2048">
              <w:rPr>
                <w:rFonts w:ascii="Times New Roman" w:hAnsi="Times New Roman" w:cs="Times New Roman"/>
                <w:sz w:val="24"/>
                <w:szCs w:val="24"/>
                <w:lang w:val="tr-TR"/>
              </w:rPr>
              <w:t>Bir kamu kurumu aracılığıyla gerçekleştirecek ise:</w:t>
            </w:r>
          </w:p>
        </w:tc>
        <w:tc>
          <w:tcPr>
            <w:tcW w:w="2500" w:type="pct"/>
            <w:vAlign w:val="center"/>
          </w:tcPr>
          <w:p w:rsidR="004E4996" w:rsidRPr="008D2048" w:rsidRDefault="00856732" w:rsidP="004E4996">
            <w:pPr>
              <w:widowControl/>
              <w:autoSpaceDE w:val="0"/>
              <w:autoSpaceDN w:val="0"/>
              <w:spacing w:before="120" w:line="360" w:lineRule="auto"/>
              <w:textAlignment w:val="auto"/>
              <w:rPr>
                <w:rFonts w:ascii="Times New Roman" w:hAnsi="Times New Roman" w:cs="Times New Roman"/>
                <w:sz w:val="24"/>
                <w:szCs w:val="24"/>
                <w:lang w:val="tr-TR" w:eastAsia="tr-TR"/>
              </w:rPr>
            </w:pPr>
            <w:r w:rsidRPr="008D2048">
              <w:rPr>
                <w:rFonts w:ascii="Times New Roman" w:hAnsi="Times New Roman" w:cs="Times New Roman"/>
                <w:sz w:val="24"/>
                <w:szCs w:val="24"/>
                <w:lang w:val="tr-TR"/>
              </w:rPr>
              <w:t xml:space="preserve">Kontrolörlük işini gerçekleştirecek kamu kurumunun; programdaki kontrolörlük görevinin açıkça belirtildiği </w:t>
            </w:r>
            <w:r w:rsidR="00934CB0" w:rsidRPr="008D2048">
              <w:rPr>
                <w:rFonts w:ascii="Times New Roman" w:hAnsi="Times New Roman" w:cs="Times New Roman"/>
                <w:sz w:val="24"/>
                <w:szCs w:val="24"/>
                <w:lang w:val="tr-TR"/>
              </w:rPr>
              <w:t xml:space="preserve">ve </w:t>
            </w:r>
            <w:r w:rsidRPr="008D2048">
              <w:rPr>
                <w:rFonts w:ascii="Times New Roman" w:hAnsi="Times New Roman" w:cs="Times New Roman"/>
                <w:sz w:val="24"/>
                <w:szCs w:val="24"/>
                <w:lang w:val="tr-TR"/>
              </w:rPr>
              <w:t>örneği EK 1.4 ’</w:t>
            </w:r>
            <w:proofErr w:type="spellStart"/>
            <w:r w:rsidRPr="008D2048">
              <w:rPr>
                <w:rFonts w:ascii="Times New Roman" w:hAnsi="Times New Roman" w:cs="Times New Roman"/>
                <w:sz w:val="24"/>
                <w:szCs w:val="24"/>
                <w:lang w:val="tr-TR"/>
              </w:rPr>
              <w:t>te</w:t>
            </w:r>
            <w:proofErr w:type="spellEnd"/>
            <w:r w:rsidRPr="008D2048">
              <w:rPr>
                <w:rFonts w:ascii="Times New Roman" w:hAnsi="Times New Roman" w:cs="Times New Roman"/>
                <w:sz w:val="24"/>
                <w:szCs w:val="24"/>
                <w:lang w:val="tr-TR"/>
              </w:rPr>
              <w:t xml:space="preserve"> yer alan kontrolör kamu kurumu tarafından imzalanacak yazılı beyanı</w:t>
            </w:r>
            <w:r w:rsidR="004E4996" w:rsidRPr="008D2048">
              <w:rPr>
                <w:rFonts w:ascii="Times New Roman" w:hAnsi="Times New Roman" w:cs="Times New Roman"/>
                <w:sz w:val="24"/>
                <w:szCs w:val="24"/>
                <w:lang w:val="tr-TR" w:eastAsia="tr-TR"/>
              </w:rPr>
              <w:t xml:space="preserve"> Ajans’a sunması gerekmektedir.</w:t>
            </w:r>
          </w:p>
          <w:p w:rsidR="00856732" w:rsidRPr="008D2048" w:rsidRDefault="00856732" w:rsidP="00856732">
            <w:pPr>
              <w:pStyle w:val="ListeParagraf"/>
              <w:widowControl/>
              <w:autoSpaceDE w:val="0"/>
              <w:autoSpaceDN w:val="0"/>
              <w:adjustRightInd/>
              <w:spacing w:before="120" w:line="360" w:lineRule="auto"/>
              <w:ind w:left="0"/>
              <w:contextualSpacing w:val="0"/>
              <w:textAlignment w:val="auto"/>
              <w:rPr>
                <w:rFonts w:ascii="Times New Roman" w:hAnsi="Times New Roman" w:cs="Times New Roman"/>
                <w:sz w:val="24"/>
                <w:szCs w:val="24"/>
                <w:lang w:val="tr-TR"/>
              </w:rPr>
            </w:pPr>
          </w:p>
        </w:tc>
      </w:tr>
    </w:tbl>
    <w:p w:rsidR="00934CB0" w:rsidRPr="008D2048" w:rsidRDefault="00934CB0" w:rsidP="00856732">
      <w:pPr>
        <w:widowControl/>
        <w:autoSpaceDE w:val="0"/>
        <w:autoSpaceDN w:val="0"/>
        <w:spacing w:before="120" w:line="360" w:lineRule="auto"/>
        <w:textAlignment w:val="auto"/>
        <w:rPr>
          <w:rFonts w:ascii="Times New Roman" w:hAnsi="Times New Roman" w:cs="Times New Roman"/>
          <w:sz w:val="24"/>
          <w:szCs w:val="24"/>
          <w:lang w:val="tr-TR" w:eastAsia="tr-TR"/>
        </w:rPr>
      </w:pPr>
    </w:p>
    <w:tbl>
      <w:tblPr>
        <w:tblStyle w:val="TabloKlavuzu"/>
        <w:tblW w:w="0" w:type="auto"/>
        <w:shd w:val="clear" w:color="auto" w:fill="C2D69B" w:themeFill="accent3" w:themeFillTint="99"/>
        <w:tblLook w:val="04A0"/>
      </w:tblPr>
      <w:tblGrid>
        <w:gridCol w:w="9069"/>
      </w:tblGrid>
      <w:tr w:rsidR="00856732" w:rsidRPr="008D2048" w:rsidTr="00856732">
        <w:tc>
          <w:tcPr>
            <w:tcW w:w="9069" w:type="dxa"/>
            <w:shd w:val="clear" w:color="auto" w:fill="C2D69B" w:themeFill="accent3" w:themeFillTint="99"/>
          </w:tcPr>
          <w:p w:rsidR="00856732" w:rsidRPr="008D2048" w:rsidRDefault="00856732" w:rsidP="004E4996">
            <w:pPr>
              <w:widowControl/>
              <w:autoSpaceDE w:val="0"/>
              <w:autoSpaceDN w:val="0"/>
              <w:spacing w:before="120" w:line="360" w:lineRule="auto"/>
              <w:textAlignment w:val="auto"/>
              <w:rPr>
                <w:rFonts w:ascii="Times New Roman" w:hAnsi="Times New Roman" w:cs="Times New Roman"/>
                <w:b/>
                <w:sz w:val="24"/>
                <w:szCs w:val="24"/>
                <w:lang w:val="tr-TR" w:eastAsia="tr-TR"/>
              </w:rPr>
            </w:pPr>
            <w:r w:rsidRPr="008D2048">
              <w:rPr>
                <w:rFonts w:ascii="Times New Roman" w:hAnsi="Times New Roman" w:cs="Times New Roman"/>
                <w:b/>
                <w:sz w:val="24"/>
                <w:szCs w:val="24"/>
                <w:lang w:val="tr-TR" w:eastAsia="tr-TR"/>
              </w:rPr>
              <w:t xml:space="preserve">Kontrolör teşkilatı yukarıda belirtilen her iki durumda da tesis edilen bahçelerin kontrolünü </w:t>
            </w:r>
            <w:r w:rsidR="004E4996" w:rsidRPr="008D2048">
              <w:rPr>
                <w:rFonts w:ascii="Times New Roman" w:hAnsi="Times New Roman" w:cs="Times New Roman"/>
                <w:b/>
                <w:sz w:val="24"/>
                <w:szCs w:val="24"/>
                <w:u w:val="single"/>
                <w:lang w:val="tr-TR" w:eastAsia="tr-TR"/>
              </w:rPr>
              <w:t>en az 3 yıl boyunca</w:t>
            </w:r>
            <w:r w:rsidRPr="008D2048">
              <w:rPr>
                <w:rFonts w:ascii="Times New Roman" w:hAnsi="Times New Roman" w:cs="Times New Roman"/>
                <w:b/>
                <w:sz w:val="24"/>
                <w:szCs w:val="24"/>
                <w:lang w:val="tr-TR" w:eastAsia="tr-TR"/>
              </w:rPr>
              <w:t xml:space="preserve"> yapacaktır.</w:t>
            </w:r>
            <w:r w:rsidR="0009184A" w:rsidRPr="008D2048">
              <w:rPr>
                <w:rFonts w:ascii="Times New Roman" w:hAnsi="Times New Roman" w:cs="Times New Roman"/>
                <w:b/>
                <w:sz w:val="24"/>
                <w:szCs w:val="24"/>
                <w:lang w:val="tr-TR" w:eastAsia="tr-TR"/>
              </w:rPr>
              <w:t xml:space="preserve"> Ajans tarafından yapılan geçic</w:t>
            </w:r>
            <w:r w:rsidR="004E4996" w:rsidRPr="008D2048">
              <w:rPr>
                <w:rFonts w:ascii="Times New Roman" w:hAnsi="Times New Roman" w:cs="Times New Roman"/>
                <w:b/>
                <w:sz w:val="24"/>
                <w:szCs w:val="24"/>
                <w:lang w:val="tr-TR" w:eastAsia="tr-TR"/>
              </w:rPr>
              <w:t>i kabul tarihinden itibaren 3. y</w:t>
            </w:r>
            <w:r w:rsidR="0009184A" w:rsidRPr="008D2048">
              <w:rPr>
                <w:rFonts w:ascii="Times New Roman" w:hAnsi="Times New Roman" w:cs="Times New Roman"/>
                <w:b/>
                <w:sz w:val="24"/>
                <w:szCs w:val="24"/>
                <w:lang w:val="tr-TR" w:eastAsia="tr-TR"/>
              </w:rPr>
              <w:t>ılın sonunda Program Ortağı Proje kapsamında yapılan meyve bahçe tesislerinin son durumuna yönelik olarak Ajansa bir rapor sunacaktır.</w:t>
            </w:r>
          </w:p>
        </w:tc>
      </w:tr>
    </w:tbl>
    <w:p w:rsidR="00856732" w:rsidRPr="008D2048" w:rsidRDefault="00856732" w:rsidP="00856732">
      <w:pPr>
        <w:rPr>
          <w:rFonts w:ascii="Times New Roman" w:hAnsi="Times New Roman" w:cs="Times New Roman"/>
          <w:sz w:val="24"/>
          <w:szCs w:val="24"/>
          <w:lang w:val="tr-TR"/>
        </w:rPr>
      </w:pPr>
    </w:p>
    <w:p w:rsidR="00FB3EEB" w:rsidRPr="008D2048" w:rsidRDefault="00856732" w:rsidP="00FB3EEB">
      <w:pPr>
        <w:pStyle w:val="ListeParagraf"/>
        <w:numPr>
          <w:ilvl w:val="0"/>
          <w:numId w:val="16"/>
        </w:numPr>
        <w:spacing w:before="120" w:after="240" w:line="360" w:lineRule="auto"/>
        <w:rPr>
          <w:lang w:val="tr-TR"/>
        </w:rPr>
      </w:pPr>
      <w:r w:rsidRPr="008D2048">
        <w:rPr>
          <w:rFonts w:ascii="Times New Roman" w:hAnsi="Times New Roman" w:cs="Times New Roman"/>
          <w:sz w:val="24"/>
          <w:szCs w:val="24"/>
          <w:lang w:val="tr-TR"/>
        </w:rPr>
        <w:t>Talep toplama formunda verilen teknik değerlendirme kriterlerine göre hesaplanan ve en yüksek puandan en düşük puana göre listelenen tüm taleplerin, ilgili maliyetler ile b</w:t>
      </w:r>
      <w:r w:rsidR="00E2484E">
        <w:rPr>
          <w:rFonts w:ascii="Times New Roman" w:hAnsi="Times New Roman" w:cs="Times New Roman"/>
          <w:sz w:val="24"/>
          <w:szCs w:val="24"/>
          <w:lang w:val="tr-TR"/>
        </w:rPr>
        <w:t xml:space="preserve">irlikte görüleceği ve örneği EK </w:t>
      </w:r>
      <w:proofErr w:type="gramStart"/>
      <w:r w:rsidRPr="008D2048">
        <w:rPr>
          <w:rFonts w:ascii="Times New Roman" w:hAnsi="Times New Roman" w:cs="Times New Roman"/>
          <w:sz w:val="24"/>
          <w:szCs w:val="24"/>
          <w:lang w:val="tr-TR"/>
        </w:rPr>
        <w:t>1.5’de</w:t>
      </w:r>
      <w:proofErr w:type="gramEnd"/>
      <w:r w:rsidRPr="008D2048">
        <w:rPr>
          <w:rFonts w:ascii="Times New Roman" w:hAnsi="Times New Roman" w:cs="Times New Roman"/>
          <w:sz w:val="24"/>
          <w:szCs w:val="24"/>
          <w:lang w:val="tr-TR"/>
        </w:rPr>
        <w:t xml:space="preserve"> verilen nihai talep listesi</w:t>
      </w:r>
      <w:r w:rsidR="001D36D9" w:rsidRPr="008D2048">
        <w:rPr>
          <w:rFonts w:ascii="Times New Roman" w:hAnsi="Times New Roman" w:cs="Times New Roman"/>
          <w:sz w:val="24"/>
          <w:szCs w:val="24"/>
          <w:lang w:val="tr-TR"/>
        </w:rPr>
        <w:t>.</w:t>
      </w:r>
      <w:r w:rsidRPr="008D2048">
        <w:rPr>
          <w:rFonts w:ascii="Times New Roman" w:hAnsi="Times New Roman" w:cs="Times New Roman"/>
          <w:sz w:val="24"/>
          <w:szCs w:val="24"/>
          <w:lang w:val="tr-TR"/>
        </w:rPr>
        <w:t xml:space="preserve"> </w:t>
      </w:r>
    </w:p>
    <w:p w:rsidR="00856732" w:rsidRPr="008D2048" w:rsidRDefault="001D36D9" w:rsidP="006902BB">
      <w:pPr>
        <w:pStyle w:val="Balk3"/>
        <w:numPr>
          <w:ilvl w:val="1"/>
          <w:numId w:val="3"/>
        </w:numPr>
        <w:spacing w:before="120" w:after="0" w:line="360" w:lineRule="auto"/>
        <w:rPr>
          <w:rFonts w:ascii="Times New Roman" w:hAnsi="Times New Roman" w:cs="Times New Roman"/>
          <w:sz w:val="24"/>
          <w:szCs w:val="24"/>
          <w:lang w:val="tr-TR"/>
        </w:rPr>
      </w:pPr>
      <w:bookmarkStart w:id="39" w:name="_Toc100670134"/>
      <w:bookmarkStart w:id="40" w:name="_Toc375149545"/>
      <w:bookmarkStart w:id="41" w:name="_Toc407270615"/>
      <w:bookmarkEnd w:id="37"/>
      <w:r w:rsidRPr="008D2048">
        <w:rPr>
          <w:rFonts w:ascii="Times New Roman" w:hAnsi="Times New Roman" w:cs="Times New Roman"/>
          <w:b w:val="0"/>
          <w:sz w:val="24"/>
          <w:szCs w:val="24"/>
          <w:lang w:val="tr-TR"/>
        </w:rPr>
        <w:t xml:space="preserve"> </w:t>
      </w:r>
      <w:r w:rsidR="004C4B7E" w:rsidRPr="008D2048">
        <w:rPr>
          <w:rFonts w:ascii="Times New Roman" w:hAnsi="Times New Roman" w:cs="Times New Roman"/>
          <w:sz w:val="24"/>
          <w:szCs w:val="24"/>
          <w:lang w:val="tr-TR"/>
        </w:rPr>
        <w:t>Daha Fazla Bilgi Almak İçin</w:t>
      </w:r>
      <w:bookmarkEnd w:id="39"/>
      <w:bookmarkEnd w:id="40"/>
      <w:r w:rsidR="001E4DE5" w:rsidRPr="008D2048">
        <w:rPr>
          <w:rFonts w:ascii="Times New Roman" w:hAnsi="Times New Roman" w:cs="Times New Roman"/>
          <w:sz w:val="24"/>
          <w:szCs w:val="24"/>
          <w:lang w:val="tr-TR"/>
        </w:rPr>
        <w:t>:</w:t>
      </w:r>
      <w:bookmarkEnd w:id="41"/>
    </w:p>
    <w:p w:rsidR="00290BD1" w:rsidRPr="008D2048" w:rsidRDefault="004C4B7E">
      <w:pPr>
        <w:keepNext/>
        <w:keepLines/>
        <w:spacing w:before="120" w:line="360" w:lineRule="auto"/>
        <w:ind w:firstLine="708"/>
        <w:rPr>
          <w:rFonts w:ascii="Times New Roman" w:hAnsi="Times New Roman" w:cs="Times New Roman"/>
          <w:sz w:val="24"/>
          <w:szCs w:val="24"/>
          <w:lang w:val="tr-TR"/>
        </w:rPr>
      </w:pPr>
      <w:bookmarkStart w:id="42" w:name="_Toc445878749"/>
      <w:bookmarkStart w:id="43" w:name="_Toc79550457"/>
      <w:bookmarkStart w:id="44" w:name="_Toc96231631"/>
      <w:r w:rsidRPr="008D2048">
        <w:rPr>
          <w:rFonts w:ascii="Times New Roman" w:hAnsi="Times New Roman" w:cs="Times New Roman"/>
          <w:sz w:val="24"/>
          <w:szCs w:val="24"/>
          <w:lang w:val="tr-TR"/>
        </w:rPr>
        <w:t xml:space="preserve">Sorularınızı, </w:t>
      </w:r>
      <w:r w:rsidR="005E63CF" w:rsidRPr="008D2048">
        <w:rPr>
          <w:rFonts w:ascii="Times New Roman" w:hAnsi="Times New Roman" w:cs="Times New Roman"/>
          <w:sz w:val="24"/>
          <w:szCs w:val="24"/>
          <w:lang w:val="tr-TR"/>
        </w:rPr>
        <w:t xml:space="preserve">programın </w:t>
      </w:r>
      <w:r w:rsidRPr="008D2048">
        <w:rPr>
          <w:rFonts w:ascii="Times New Roman" w:hAnsi="Times New Roman" w:cs="Times New Roman"/>
          <w:sz w:val="24"/>
          <w:szCs w:val="24"/>
          <w:lang w:val="tr-TR"/>
        </w:rPr>
        <w:t>referans numarasını, açık bir şekilde belirterek aşağıdaki e-posta adresine veya faks numarasına gönderebilirsiniz.</w:t>
      </w:r>
    </w:p>
    <w:p w:rsidR="000928DE" w:rsidRPr="008D2048" w:rsidRDefault="004C4B7E" w:rsidP="000928DE">
      <w:pPr>
        <w:spacing w:before="120" w:line="276" w:lineRule="auto"/>
        <w:ind w:firstLine="720"/>
        <w:rPr>
          <w:rFonts w:ascii="Times New Roman" w:hAnsi="Times New Roman" w:cs="Times New Roman"/>
          <w:sz w:val="24"/>
          <w:szCs w:val="24"/>
          <w:lang w:val="tr-TR"/>
        </w:rPr>
      </w:pPr>
      <w:r w:rsidRPr="008D2048">
        <w:rPr>
          <w:rFonts w:ascii="Times New Roman" w:hAnsi="Times New Roman" w:cs="Times New Roman"/>
          <w:sz w:val="24"/>
          <w:szCs w:val="24"/>
          <w:lang w:val="tr-TR"/>
        </w:rPr>
        <w:t>E-posta adresi</w:t>
      </w:r>
      <w:r w:rsidRPr="008D2048">
        <w:rPr>
          <w:rFonts w:ascii="Times New Roman" w:hAnsi="Times New Roman" w:cs="Times New Roman"/>
          <w:sz w:val="24"/>
          <w:szCs w:val="24"/>
          <w:lang w:val="tr-TR"/>
        </w:rPr>
        <w:tab/>
      </w:r>
      <w:r w:rsidRPr="008D2048">
        <w:rPr>
          <w:rFonts w:ascii="Times New Roman" w:hAnsi="Times New Roman" w:cs="Times New Roman"/>
          <w:sz w:val="24"/>
          <w:szCs w:val="24"/>
          <w:lang w:val="tr-TR"/>
        </w:rPr>
        <w:tab/>
      </w:r>
      <w:r w:rsidRPr="008D2048">
        <w:rPr>
          <w:rFonts w:ascii="Times New Roman" w:hAnsi="Times New Roman" w:cs="Times New Roman"/>
          <w:sz w:val="24"/>
          <w:szCs w:val="24"/>
          <w:lang w:val="tr-TR"/>
        </w:rPr>
        <w:tab/>
        <w:t>:</w:t>
      </w:r>
      <w:r w:rsidRPr="008D2048">
        <w:rPr>
          <w:rStyle w:val="Kpr"/>
          <w:rFonts w:ascii="Times New Roman" w:hAnsi="Times New Roman"/>
          <w:lang w:val="tr-TR"/>
        </w:rPr>
        <w:t xml:space="preserve"> </w:t>
      </w:r>
      <w:r w:rsidRPr="008D2048">
        <w:rPr>
          <w:rStyle w:val="Kpr"/>
          <w:rFonts w:ascii="Times New Roman" w:hAnsi="Times New Roman"/>
          <w:sz w:val="24"/>
          <w:szCs w:val="24"/>
          <w:lang w:val="tr-TR"/>
        </w:rPr>
        <w:t>sss.</w:t>
      </w:r>
      <w:hyperlink r:id="rId14" w:history="1">
        <w:r w:rsidRPr="008D2048">
          <w:rPr>
            <w:rStyle w:val="Kpr"/>
            <w:rFonts w:ascii="Times New Roman" w:hAnsi="Times New Roman"/>
            <w:sz w:val="24"/>
            <w:szCs w:val="24"/>
            <w:lang w:val="tr-TR"/>
          </w:rPr>
          <w:t>psyb@dika.org.tr</w:t>
        </w:r>
      </w:hyperlink>
      <w:r w:rsidRPr="008D2048">
        <w:rPr>
          <w:rFonts w:ascii="Times New Roman" w:hAnsi="Times New Roman" w:cs="Times New Roman"/>
          <w:sz w:val="24"/>
          <w:szCs w:val="24"/>
          <w:lang w:val="tr-TR"/>
        </w:rPr>
        <w:t xml:space="preserve">   </w:t>
      </w:r>
    </w:p>
    <w:p w:rsidR="000928DE" w:rsidRPr="008D2048" w:rsidRDefault="004C4B7E" w:rsidP="000928DE">
      <w:pPr>
        <w:spacing w:before="120" w:line="276" w:lineRule="auto"/>
        <w:ind w:firstLine="720"/>
        <w:rPr>
          <w:rFonts w:ascii="Times New Roman" w:hAnsi="Times New Roman" w:cs="Times New Roman"/>
          <w:sz w:val="24"/>
          <w:szCs w:val="24"/>
          <w:lang w:val="tr-TR"/>
        </w:rPr>
      </w:pPr>
      <w:r w:rsidRPr="008D2048">
        <w:rPr>
          <w:rFonts w:ascii="Times New Roman" w:hAnsi="Times New Roman" w:cs="Times New Roman"/>
          <w:sz w:val="24"/>
          <w:szCs w:val="24"/>
          <w:lang w:val="tr-TR"/>
        </w:rPr>
        <w:t>Faks</w:t>
      </w:r>
      <w:r w:rsidRPr="008D2048">
        <w:rPr>
          <w:rFonts w:ascii="Times New Roman" w:hAnsi="Times New Roman" w:cs="Times New Roman"/>
          <w:sz w:val="24"/>
          <w:szCs w:val="24"/>
          <w:lang w:val="tr-TR"/>
        </w:rPr>
        <w:tab/>
      </w:r>
      <w:r w:rsidRPr="008D2048">
        <w:rPr>
          <w:rFonts w:ascii="Times New Roman" w:hAnsi="Times New Roman" w:cs="Times New Roman"/>
          <w:sz w:val="24"/>
          <w:szCs w:val="24"/>
          <w:lang w:val="tr-TR"/>
        </w:rPr>
        <w:tab/>
      </w:r>
      <w:r w:rsidRPr="008D2048">
        <w:rPr>
          <w:rFonts w:ascii="Times New Roman" w:hAnsi="Times New Roman" w:cs="Times New Roman"/>
          <w:sz w:val="24"/>
          <w:szCs w:val="24"/>
          <w:lang w:val="tr-TR"/>
        </w:rPr>
        <w:tab/>
      </w:r>
      <w:r w:rsidRPr="008D2048">
        <w:rPr>
          <w:rFonts w:ascii="Times New Roman" w:hAnsi="Times New Roman" w:cs="Times New Roman"/>
          <w:sz w:val="24"/>
          <w:szCs w:val="24"/>
          <w:lang w:val="tr-TR"/>
        </w:rPr>
        <w:tab/>
        <w:t xml:space="preserve">: 0 (482) 213 14 95  </w:t>
      </w:r>
    </w:p>
    <w:p w:rsidR="000928DE" w:rsidRPr="008D2048" w:rsidRDefault="004C4B7E" w:rsidP="000928DE">
      <w:pPr>
        <w:spacing w:before="120" w:line="276" w:lineRule="auto"/>
        <w:ind w:firstLine="720"/>
        <w:rPr>
          <w:rFonts w:ascii="Times New Roman" w:hAnsi="Times New Roman" w:cs="Times New Roman"/>
          <w:sz w:val="24"/>
          <w:szCs w:val="24"/>
          <w:lang w:val="tr-TR"/>
        </w:rPr>
      </w:pPr>
      <w:r w:rsidRPr="008D2048">
        <w:rPr>
          <w:rFonts w:ascii="Times New Roman" w:hAnsi="Times New Roman" w:cs="Times New Roman"/>
          <w:sz w:val="24"/>
          <w:szCs w:val="24"/>
          <w:lang w:val="tr-TR"/>
        </w:rPr>
        <w:t>Teknik Yardım Masası Tel</w:t>
      </w:r>
      <w:r w:rsidRPr="008D2048">
        <w:rPr>
          <w:rFonts w:ascii="Times New Roman" w:hAnsi="Times New Roman" w:cs="Times New Roman"/>
          <w:sz w:val="24"/>
          <w:szCs w:val="24"/>
          <w:lang w:val="tr-TR"/>
        </w:rPr>
        <w:tab/>
        <w:t>: 0 (482) 212 11 07/</w:t>
      </w:r>
      <w:r w:rsidRPr="008D2048">
        <w:rPr>
          <w:rFonts w:ascii="Times New Roman" w:hAnsi="Times New Roman" w:cs="Times New Roman"/>
          <w:b/>
          <w:sz w:val="24"/>
          <w:szCs w:val="24"/>
          <w:lang w:val="tr-TR"/>
        </w:rPr>
        <w:t>444</w:t>
      </w:r>
    </w:p>
    <w:p w:rsidR="00423BC5" w:rsidRPr="008D2048" w:rsidRDefault="004C4B7E" w:rsidP="002B4B55">
      <w:pPr>
        <w:spacing w:before="240" w:line="360" w:lineRule="auto"/>
        <w:ind w:firstLine="720"/>
        <w:rPr>
          <w:rFonts w:ascii="Times New Roman" w:hAnsi="Times New Roman" w:cs="Times New Roman"/>
          <w:sz w:val="24"/>
          <w:szCs w:val="24"/>
          <w:lang w:val="tr-TR"/>
        </w:rPr>
      </w:pPr>
      <w:r w:rsidRPr="008D2048">
        <w:rPr>
          <w:rFonts w:ascii="Times New Roman" w:hAnsi="Times New Roman" w:cs="Times New Roman"/>
          <w:sz w:val="24"/>
          <w:szCs w:val="24"/>
          <w:lang w:val="tr-TR"/>
        </w:rPr>
        <w:t xml:space="preserve">Soruların yanıtları, Ajansa ulaşma tarihinden sonra </w:t>
      </w:r>
      <w:r w:rsidRPr="008D2048">
        <w:rPr>
          <w:rFonts w:ascii="Times New Roman" w:hAnsi="Times New Roman" w:cs="Times New Roman"/>
          <w:sz w:val="24"/>
          <w:szCs w:val="24"/>
          <w:u w:val="single"/>
          <w:lang w:val="tr-TR"/>
        </w:rPr>
        <w:t>en geç 10 gün içerisinde</w:t>
      </w:r>
      <w:r w:rsidRPr="008D2048">
        <w:rPr>
          <w:rFonts w:ascii="Times New Roman" w:hAnsi="Times New Roman" w:cs="Times New Roman"/>
          <w:sz w:val="24"/>
          <w:szCs w:val="24"/>
          <w:lang w:val="tr-TR"/>
        </w:rPr>
        <w:t xml:space="preserve"> aşağıdaki adreste yayınlanacaktır:</w:t>
      </w:r>
    </w:p>
    <w:p w:rsidR="00647B24" w:rsidRPr="008D2048" w:rsidRDefault="00647B24" w:rsidP="00423BC5">
      <w:pPr>
        <w:spacing w:before="120" w:line="360" w:lineRule="auto"/>
        <w:ind w:firstLine="720"/>
        <w:rPr>
          <w:rFonts w:ascii="Times New Roman" w:hAnsi="Times New Roman" w:cs="Times New Roman"/>
          <w:sz w:val="16"/>
          <w:szCs w:val="16"/>
          <w:lang w:val="tr-TR"/>
        </w:rPr>
      </w:pPr>
    </w:p>
    <w:tbl>
      <w:tblPr>
        <w:tblStyle w:val="TabloKlavuzu"/>
        <w:tblW w:w="5000" w:type="pct"/>
        <w:shd w:val="clear" w:color="auto" w:fill="D6E3BC" w:themeFill="accent3" w:themeFillTint="66"/>
        <w:tblLook w:val="04A0"/>
      </w:tblPr>
      <w:tblGrid>
        <w:gridCol w:w="9145"/>
      </w:tblGrid>
      <w:tr w:rsidR="00423BC5" w:rsidRPr="008D2048" w:rsidTr="00D73DDD">
        <w:tc>
          <w:tcPr>
            <w:tcW w:w="5000" w:type="pct"/>
            <w:shd w:val="clear" w:color="auto" w:fill="D6E3BC" w:themeFill="accent3" w:themeFillTint="66"/>
          </w:tcPr>
          <w:p w:rsidR="00423BC5" w:rsidRPr="008D2048" w:rsidRDefault="008303C5" w:rsidP="00846FB8">
            <w:pPr>
              <w:spacing w:before="120" w:line="360" w:lineRule="auto"/>
              <w:ind w:firstLine="720"/>
              <w:jc w:val="center"/>
              <w:rPr>
                <w:rFonts w:ascii="Times New Roman" w:hAnsi="Times New Roman" w:cs="Times New Roman"/>
                <w:sz w:val="28"/>
                <w:szCs w:val="28"/>
                <w:lang w:val="tr-TR"/>
              </w:rPr>
            </w:pPr>
            <w:hyperlink r:id="rId15" w:history="1">
              <w:r w:rsidR="004C4B7E" w:rsidRPr="008D2048">
                <w:rPr>
                  <w:rStyle w:val="Kpr"/>
                  <w:rFonts w:ascii="Times New Roman" w:hAnsi="Times New Roman"/>
                  <w:sz w:val="28"/>
                  <w:szCs w:val="28"/>
                  <w:lang w:val="tr-TR"/>
                </w:rPr>
                <w:t>www.dika.org.tr</w:t>
              </w:r>
            </w:hyperlink>
          </w:p>
        </w:tc>
      </w:tr>
    </w:tbl>
    <w:p w:rsidR="00987C6E" w:rsidRPr="008D2048" w:rsidRDefault="00987C6E" w:rsidP="0060350A">
      <w:pPr>
        <w:spacing w:before="120" w:line="360" w:lineRule="auto"/>
        <w:rPr>
          <w:rFonts w:ascii="Times New Roman" w:hAnsi="Times New Roman" w:cs="Times New Roman"/>
          <w:b/>
          <w:sz w:val="24"/>
          <w:szCs w:val="24"/>
          <w:u w:val="single"/>
          <w:lang w:val="tr-TR"/>
        </w:rPr>
      </w:pPr>
      <w:bookmarkStart w:id="45" w:name="_Toc96231635"/>
      <w:bookmarkStart w:id="46" w:name="_Toc42676190"/>
      <w:bookmarkEnd w:id="42"/>
      <w:bookmarkEnd w:id="43"/>
      <w:bookmarkEnd w:id="44"/>
    </w:p>
    <w:p w:rsidR="00856732" w:rsidRPr="008D2048" w:rsidRDefault="001D36D9" w:rsidP="006902BB">
      <w:pPr>
        <w:pStyle w:val="Balk3"/>
        <w:numPr>
          <w:ilvl w:val="1"/>
          <w:numId w:val="3"/>
        </w:numPr>
        <w:spacing w:before="120" w:after="0" w:line="360" w:lineRule="auto"/>
        <w:rPr>
          <w:rFonts w:ascii="Times New Roman" w:hAnsi="Times New Roman" w:cs="Times New Roman"/>
          <w:sz w:val="24"/>
          <w:szCs w:val="24"/>
          <w:lang w:val="tr-TR"/>
        </w:rPr>
      </w:pPr>
      <w:bookmarkStart w:id="47" w:name="_Toc407270616"/>
      <w:r w:rsidRPr="008D2048">
        <w:rPr>
          <w:rFonts w:ascii="Times New Roman" w:hAnsi="Times New Roman" w:cs="Times New Roman"/>
          <w:sz w:val="24"/>
          <w:szCs w:val="24"/>
          <w:lang w:val="tr-TR"/>
        </w:rPr>
        <w:t xml:space="preserve"> </w:t>
      </w:r>
      <w:r w:rsidR="00BD1FCF" w:rsidRPr="008D2048">
        <w:rPr>
          <w:rFonts w:ascii="Times New Roman" w:hAnsi="Times New Roman" w:cs="Times New Roman"/>
          <w:sz w:val="24"/>
          <w:szCs w:val="24"/>
          <w:lang w:val="tr-TR"/>
        </w:rPr>
        <w:t>Performans Göstergeleri</w:t>
      </w:r>
      <w:bookmarkEnd w:id="47"/>
      <w:r w:rsidR="00BD1FCF" w:rsidRPr="008D2048">
        <w:rPr>
          <w:rFonts w:ascii="Times New Roman" w:hAnsi="Times New Roman" w:cs="Times New Roman"/>
          <w:sz w:val="24"/>
          <w:szCs w:val="24"/>
          <w:lang w:val="tr-TR"/>
        </w:rPr>
        <w:t xml:space="preserve"> </w:t>
      </w:r>
    </w:p>
    <w:p w:rsidR="00BD1FCF" w:rsidRPr="008D2048" w:rsidRDefault="00BD1FCF" w:rsidP="00BD1FCF">
      <w:pPr>
        <w:ind w:firstLine="708"/>
        <w:rPr>
          <w:rFonts w:ascii="Times New Roman" w:hAnsi="Times New Roman" w:cs="Times New Roman"/>
          <w:sz w:val="24"/>
          <w:szCs w:val="24"/>
          <w:lang w:val="tr-TR"/>
        </w:rPr>
      </w:pPr>
      <w:r w:rsidRPr="008D2048">
        <w:rPr>
          <w:rFonts w:ascii="Times New Roman" w:hAnsi="Times New Roman" w:cs="Times New Roman"/>
          <w:bCs/>
          <w:sz w:val="24"/>
          <w:szCs w:val="24"/>
          <w:lang w:val="tr-TR"/>
        </w:rPr>
        <w:t>Performans Göstergeleri</w:t>
      </w:r>
      <w:r w:rsidRPr="008D2048">
        <w:rPr>
          <w:rFonts w:ascii="Times New Roman" w:hAnsi="Times New Roman" w:cs="Times New Roman"/>
          <w:sz w:val="24"/>
          <w:szCs w:val="24"/>
          <w:lang w:val="tr-TR"/>
        </w:rPr>
        <w:t xml:space="preserve"> program başarısının ölçülmesine esas oluşturacaktır. </w:t>
      </w:r>
    </w:p>
    <w:tbl>
      <w:tblPr>
        <w:tblStyle w:val="OrtaKlavuz2-Vurgu3"/>
        <w:tblpPr w:leftFromText="141" w:rightFromText="141" w:vertAnchor="text" w:horzAnchor="margin" w:tblpY="216"/>
        <w:tblW w:w="5000" w:type="pct"/>
        <w:tblLook w:val="0000"/>
      </w:tblPr>
      <w:tblGrid>
        <w:gridCol w:w="33"/>
        <w:gridCol w:w="499"/>
        <w:gridCol w:w="7190"/>
        <w:gridCol w:w="1423"/>
      </w:tblGrid>
      <w:tr w:rsidR="00BD1FCF" w:rsidRPr="008D2048" w:rsidTr="00BD1FCF">
        <w:trPr>
          <w:cnfStyle w:val="000000100000"/>
          <w:trHeight w:val="353"/>
        </w:trPr>
        <w:tc>
          <w:tcPr>
            <w:cnfStyle w:val="000010000000"/>
            <w:tcW w:w="5000" w:type="pct"/>
            <w:gridSpan w:val="4"/>
          </w:tcPr>
          <w:p w:rsidR="00BD1FCF" w:rsidRPr="008D2048" w:rsidRDefault="00BD1FCF" w:rsidP="00BD1FCF">
            <w:pPr>
              <w:jc w:val="center"/>
              <w:rPr>
                <w:rFonts w:ascii="Times New Roman" w:hAnsi="Times New Roman" w:cs="Times New Roman"/>
                <w:b/>
                <w:sz w:val="24"/>
                <w:szCs w:val="24"/>
                <w:lang w:val="tr-TR"/>
              </w:rPr>
            </w:pPr>
            <w:r w:rsidRPr="008D2048">
              <w:rPr>
                <w:rFonts w:ascii="Times New Roman" w:hAnsi="Times New Roman" w:cs="Times New Roman"/>
                <w:b/>
                <w:sz w:val="24"/>
                <w:szCs w:val="24"/>
                <w:lang w:val="tr-TR"/>
              </w:rPr>
              <w:t>PROGRAM DÜZEYİ PERFORMANS GÖSTERGELERİ</w:t>
            </w:r>
          </w:p>
        </w:tc>
      </w:tr>
      <w:tr w:rsidR="00BD1FCF" w:rsidRPr="008D2048" w:rsidTr="00BD1FCF">
        <w:trPr>
          <w:gridBefore w:val="1"/>
          <w:wBefore w:w="18" w:type="pct"/>
          <w:trHeight w:val="330"/>
        </w:trPr>
        <w:tc>
          <w:tcPr>
            <w:cnfStyle w:val="000010000000"/>
            <w:tcW w:w="273"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No</w:t>
            </w:r>
          </w:p>
        </w:tc>
        <w:tc>
          <w:tcPr>
            <w:tcW w:w="3931" w:type="pct"/>
            <w:hideMark/>
          </w:tcPr>
          <w:p w:rsidR="00BD1FCF" w:rsidRPr="008D2048" w:rsidRDefault="00AD6CB0" w:rsidP="00BD1FCF">
            <w:pPr>
              <w:widowControl/>
              <w:adjustRightInd/>
              <w:spacing w:line="240" w:lineRule="auto"/>
              <w:jc w:val="center"/>
              <w:textAlignment w:val="auto"/>
              <w:cnfStyle w:val="000000000000"/>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GÖSTERGE</w:t>
            </w:r>
          </w:p>
        </w:tc>
        <w:tc>
          <w:tcPr>
            <w:cnfStyle w:val="000010000000"/>
            <w:tcW w:w="778" w:type="pct"/>
            <w:hideMark/>
          </w:tcPr>
          <w:p w:rsidR="00BD1FCF" w:rsidRPr="008D2048" w:rsidRDefault="00AD6CB0"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BİRİM</w:t>
            </w:r>
          </w:p>
        </w:tc>
      </w:tr>
      <w:tr w:rsidR="00BD1FCF" w:rsidRPr="008D2048" w:rsidTr="00BD1FCF">
        <w:trPr>
          <w:gridBefore w:val="1"/>
          <w:cnfStyle w:val="000000100000"/>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1</w:t>
            </w:r>
          </w:p>
        </w:tc>
        <w:tc>
          <w:tcPr>
            <w:tcW w:w="3931" w:type="pct"/>
            <w:hideMark/>
          </w:tcPr>
          <w:p w:rsidR="00BD1FCF" w:rsidRPr="008D2048" w:rsidRDefault="00BD1FCF" w:rsidP="00BD1FCF">
            <w:pPr>
              <w:widowControl/>
              <w:adjustRightInd/>
              <w:spacing w:line="240" w:lineRule="auto"/>
              <w:jc w:val="left"/>
              <w:textAlignment w:val="auto"/>
              <w:cnfStyle w:val="0000001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 xml:space="preserve">Çiftçi Başına </w:t>
            </w:r>
            <w:r w:rsidR="005E63CF" w:rsidRPr="008D2048">
              <w:rPr>
                <w:rFonts w:ascii="Times New Roman" w:hAnsi="Times New Roman" w:cs="Times New Roman"/>
                <w:bCs/>
                <w:color w:val="000000"/>
                <w:lang w:val="tr-TR" w:eastAsia="tr-TR"/>
              </w:rPr>
              <w:t xml:space="preserve">Ortalama </w:t>
            </w:r>
            <w:r w:rsidRPr="008D2048">
              <w:rPr>
                <w:rFonts w:ascii="Times New Roman" w:hAnsi="Times New Roman" w:cs="Times New Roman"/>
                <w:bCs/>
                <w:color w:val="000000"/>
                <w:lang w:val="tr-TR" w:eastAsia="tr-TR"/>
              </w:rPr>
              <w:t>Destek Tutarı</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TL</w:t>
            </w:r>
          </w:p>
        </w:tc>
      </w:tr>
      <w:tr w:rsidR="00BD1FCF" w:rsidRPr="008D2048" w:rsidTr="00BD1FCF">
        <w:trPr>
          <w:gridBefore w:val="1"/>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2</w:t>
            </w:r>
          </w:p>
        </w:tc>
        <w:tc>
          <w:tcPr>
            <w:tcW w:w="3931" w:type="pct"/>
            <w:hideMark/>
          </w:tcPr>
          <w:p w:rsidR="00BD1FCF" w:rsidRPr="008D2048" w:rsidRDefault="00BD1FCF" w:rsidP="00BD1FCF">
            <w:pPr>
              <w:widowControl/>
              <w:adjustRightInd/>
              <w:spacing w:line="240" w:lineRule="auto"/>
              <w:jc w:val="left"/>
              <w:textAlignment w:val="auto"/>
              <w:cnfStyle w:val="0000000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 xml:space="preserve">Programdan Faydalanacak Çiftçi Sayısı </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Adet</w:t>
            </w:r>
          </w:p>
        </w:tc>
      </w:tr>
      <w:tr w:rsidR="00BD1FCF" w:rsidRPr="008D2048" w:rsidTr="00BD1FCF">
        <w:trPr>
          <w:gridBefore w:val="1"/>
          <w:cnfStyle w:val="000000100000"/>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3</w:t>
            </w:r>
          </w:p>
        </w:tc>
        <w:tc>
          <w:tcPr>
            <w:tcW w:w="3931" w:type="pct"/>
            <w:hideMark/>
          </w:tcPr>
          <w:p w:rsidR="00BD1FCF" w:rsidRPr="008D2048" w:rsidRDefault="00BD1FCF" w:rsidP="00BD1FCF">
            <w:pPr>
              <w:widowControl/>
              <w:adjustRightInd/>
              <w:spacing w:line="240" w:lineRule="auto"/>
              <w:jc w:val="left"/>
              <w:textAlignment w:val="auto"/>
              <w:cnfStyle w:val="0000001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 xml:space="preserve">Ekilen Fidan Sayısı </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Adet</w:t>
            </w:r>
          </w:p>
        </w:tc>
      </w:tr>
      <w:tr w:rsidR="00BD1FCF" w:rsidRPr="008D2048" w:rsidTr="00BD1FCF">
        <w:trPr>
          <w:gridBefore w:val="1"/>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4</w:t>
            </w:r>
          </w:p>
        </w:tc>
        <w:tc>
          <w:tcPr>
            <w:tcW w:w="3931" w:type="pct"/>
            <w:hideMark/>
          </w:tcPr>
          <w:p w:rsidR="00BD1FCF" w:rsidRPr="008D2048" w:rsidRDefault="00BD1FCF" w:rsidP="00BD1FCF">
            <w:pPr>
              <w:widowControl/>
              <w:adjustRightInd/>
              <w:spacing w:line="240" w:lineRule="auto"/>
              <w:jc w:val="left"/>
              <w:textAlignment w:val="auto"/>
              <w:cnfStyle w:val="0000000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 xml:space="preserve">Kaynaktan Yararlanan Köy Sayısı </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Adet</w:t>
            </w:r>
          </w:p>
        </w:tc>
      </w:tr>
      <w:tr w:rsidR="00BD1FCF" w:rsidRPr="008D2048" w:rsidTr="00BD1FCF">
        <w:trPr>
          <w:gridBefore w:val="1"/>
          <w:cnfStyle w:val="000000100000"/>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6</w:t>
            </w:r>
          </w:p>
        </w:tc>
        <w:tc>
          <w:tcPr>
            <w:tcW w:w="3931" w:type="pct"/>
            <w:hideMark/>
          </w:tcPr>
          <w:p w:rsidR="00BD1FCF" w:rsidRPr="008D2048" w:rsidRDefault="00BD1FCF" w:rsidP="00BD1FCF">
            <w:pPr>
              <w:widowControl/>
              <w:adjustRightInd/>
              <w:spacing w:line="240" w:lineRule="auto"/>
              <w:jc w:val="left"/>
              <w:textAlignment w:val="auto"/>
              <w:cnfStyle w:val="0000001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 xml:space="preserve">Kaynaktan Yararlanacak İlçe Sayısı </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Adet</w:t>
            </w:r>
          </w:p>
        </w:tc>
      </w:tr>
      <w:tr w:rsidR="00BD1FCF" w:rsidRPr="008D2048" w:rsidTr="00BD1FCF">
        <w:trPr>
          <w:gridBefore w:val="1"/>
          <w:wBefore w:w="18" w:type="pct"/>
          <w:trHeight w:val="330"/>
        </w:trPr>
        <w:tc>
          <w:tcPr>
            <w:cnfStyle w:val="000010000000"/>
            <w:tcW w:w="273" w:type="pct"/>
            <w:tcBorders>
              <w:right w:val="single" w:sz="6" w:space="0" w:color="9BBB59" w:themeColor="accent3"/>
            </w:tcBorders>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8</w:t>
            </w:r>
          </w:p>
        </w:tc>
        <w:tc>
          <w:tcPr>
            <w:tcW w:w="3931" w:type="pct"/>
            <w:tcBorders>
              <w:left w:val="single" w:sz="6" w:space="0" w:color="9BBB59" w:themeColor="accent3"/>
              <w:right w:val="single" w:sz="6" w:space="0" w:color="9BBB59" w:themeColor="accent3"/>
            </w:tcBorders>
            <w:shd w:val="clear" w:color="auto" w:fill="CDDDAC" w:themeFill="accent3" w:themeFillTint="7F"/>
            <w:hideMark/>
          </w:tcPr>
          <w:p w:rsidR="00BD1FCF" w:rsidRPr="008D2048" w:rsidRDefault="004E4996" w:rsidP="00BD1FCF">
            <w:pPr>
              <w:widowControl/>
              <w:adjustRightInd/>
              <w:spacing w:line="240" w:lineRule="auto"/>
              <w:jc w:val="left"/>
              <w:textAlignment w:val="auto"/>
              <w:cnfStyle w:val="0000000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Hedeflenen Yeni</w:t>
            </w:r>
            <w:r w:rsidR="00BD1FCF" w:rsidRPr="008D2048">
              <w:rPr>
                <w:rFonts w:ascii="Times New Roman" w:hAnsi="Times New Roman" w:cs="Times New Roman"/>
                <w:bCs/>
                <w:color w:val="000000"/>
                <w:lang w:val="tr-TR" w:eastAsia="tr-TR"/>
              </w:rPr>
              <w:t xml:space="preserve"> Meyve Bahçesi Alanı</w:t>
            </w:r>
          </w:p>
        </w:tc>
        <w:tc>
          <w:tcPr>
            <w:cnfStyle w:val="000010000000"/>
            <w:tcW w:w="778" w:type="pct"/>
            <w:tcBorders>
              <w:left w:val="single" w:sz="6" w:space="0" w:color="9BBB59" w:themeColor="accent3"/>
            </w:tcBorders>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Dönüm</w:t>
            </w:r>
          </w:p>
        </w:tc>
      </w:tr>
      <w:tr w:rsidR="00BD1FCF" w:rsidRPr="008D2048" w:rsidTr="00BD1FCF">
        <w:trPr>
          <w:gridBefore w:val="1"/>
          <w:cnfStyle w:val="000000100000"/>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9</w:t>
            </w:r>
          </w:p>
        </w:tc>
        <w:tc>
          <w:tcPr>
            <w:tcW w:w="3931" w:type="pct"/>
            <w:hideMark/>
          </w:tcPr>
          <w:p w:rsidR="00BD1FCF" w:rsidRPr="008D2048" w:rsidRDefault="00BD1FCF" w:rsidP="00BD1FCF">
            <w:pPr>
              <w:widowControl/>
              <w:adjustRightInd/>
              <w:spacing w:line="240" w:lineRule="auto"/>
              <w:jc w:val="left"/>
              <w:textAlignment w:val="auto"/>
              <w:cnfStyle w:val="0000001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Sulamaya Açılan Alan Büyüklüğü</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Dönüm</w:t>
            </w:r>
          </w:p>
        </w:tc>
      </w:tr>
      <w:tr w:rsidR="00BD1FCF" w:rsidRPr="008D2048" w:rsidTr="00BD1FCF">
        <w:trPr>
          <w:gridBefore w:val="1"/>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10</w:t>
            </w:r>
          </w:p>
        </w:tc>
        <w:tc>
          <w:tcPr>
            <w:tcW w:w="3931" w:type="pct"/>
            <w:hideMark/>
          </w:tcPr>
          <w:p w:rsidR="00BD1FCF" w:rsidRPr="008D2048" w:rsidRDefault="00BD1FCF" w:rsidP="00BD1FCF">
            <w:pPr>
              <w:widowControl/>
              <w:adjustRightInd/>
              <w:spacing w:line="240" w:lineRule="auto"/>
              <w:jc w:val="left"/>
              <w:textAlignment w:val="auto"/>
              <w:cnfStyle w:val="0000000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Kapatılan meyve bahçesi çevre uzunluğu</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Metre</w:t>
            </w:r>
          </w:p>
        </w:tc>
      </w:tr>
      <w:tr w:rsidR="00BD1FCF" w:rsidRPr="008D2048" w:rsidTr="00BD1FCF">
        <w:trPr>
          <w:gridBefore w:val="1"/>
          <w:cnfStyle w:val="000000100000"/>
          <w:wBefore w:w="18" w:type="pct"/>
          <w:trHeight w:val="330"/>
        </w:trPr>
        <w:tc>
          <w:tcPr>
            <w:cnfStyle w:val="000010000000"/>
            <w:tcW w:w="273" w:type="pct"/>
            <w:hideMark/>
          </w:tcPr>
          <w:p w:rsidR="00BD1FCF" w:rsidRPr="008D2048" w:rsidRDefault="00BD1FCF"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11</w:t>
            </w:r>
          </w:p>
        </w:tc>
        <w:tc>
          <w:tcPr>
            <w:tcW w:w="3931" w:type="pct"/>
            <w:hideMark/>
          </w:tcPr>
          <w:p w:rsidR="00BD1FCF" w:rsidRPr="008D2048" w:rsidRDefault="00BD1FCF" w:rsidP="00BD1FCF">
            <w:pPr>
              <w:widowControl/>
              <w:adjustRightInd/>
              <w:spacing w:line="240" w:lineRule="auto"/>
              <w:jc w:val="left"/>
              <w:textAlignment w:val="auto"/>
              <w:cnfStyle w:val="0000001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 xml:space="preserve">Toplam Başvuru Sahibi sayısı </w:t>
            </w:r>
          </w:p>
        </w:tc>
        <w:tc>
          <w:tcPr>
            <w:cnfStyle w:val="000010000000"/>
            <w:tcW w:w="778" w:type="pct"/>
            <w:hideMark/>
          </w:tcPr>
          <w:p w:rsidR="00BD1FCF" w:rsidRPr="008D2048" w:rsidRDefault="00BD1F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Adet</w:t>
            </w:r>
          </w:p>
        </w:tc>
      </w:tr>
      <w:tr w:rsidR="005E63CF" w:rsidRPr="008D2048" w:rsidTr="00BD1FCF">
        <w:trPr>
          <w:gridBefore w:val="1"/>
          <w:wBefore w:w="18" w:type="pct"/>
          <w:trHeight w:val="330"/>
        </w:trPr>
        <w:tc>
          <w:tcPr>
            <w:cnfStyle w:val="000010000000"/>
            <w:tcW w:w="273" w:type="pct"/>
            <w:hideMark/>
          </w:tcPr>
          <w:p w:rsidR="005E63CF" w:rsidRPr="008D2048" w:rsidRDefault="00CF5746" w:rsidP="00BD1FCF">
            <w:pPr>
              <w:widowControl/>
              <w:adjustRightInd/>
              <w:spacing w:line="240" w:lineRule="auto"/>
              <w:jc w:val="left"/>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12</w:t>
            </w:r>
          </w:p>
        </w:tc>
        <w:tc>
          <w:tcPr>
            <w:tcW w:w="3931" w:type="pct"/>
            <w:hideMark/>
          </w:tcPr>
          <w:p w:rsidR="005E63CF" w:rsidRPr="008D2048" w:rsidRDefault="005E63CF" w:rsidP="00BD1FCF">
            <w:pPr>
              <w:widowControl/>
              <w:adjustRightInd/>
              <w:spacing w:line="240" w:lineRule="auto"/>
              <w:jc w:val="left"/>
              <w:textAlignment w:val="auto"/>
              <w:cnfStyle w:val="000000000000"/>
              <w:rPr>
                <w:rFonts w:ascii="Times New Roman" w:hAnsi="Times New Roman" w:cs="Times New Roman"/>
                <w:bCs/>
                <w:color w:val="000000"/>
                <w:lang w:val="tr-TR" w:eastAsia="tr-TR"/>
              </w:rPr>
            </w:pPr>
            <w:r w:rsidRPr="008D2048">
              <w:rPr>
                <w:rFonts w:ascii="Times New Roman" w:hAnsi="Times New Roman" w:cs="Times New Roman"/>
                <w:bCs/>
                <w:color w:val="000000"/>
                <w:lang w:val="tr-TR" w:eastAsia="tr-TR"/>
              </w:rPr>
              <w:t>Protokol kaps</w:t>
            </w:r>
            <w:r w:rsidR="00CF5746" w:rsidRPr="008D2048">
              <w:rPr>
                <w:rFonts w:ascii="Times New Roman" w:hAnsi="Times New Roman" w:cs="Times New Roman"/>
                <w:bCs/>
                <w:color w:val="000000"/>
                <w:lang w:val="tr-TR" w:eastAsia="tr-TR"/>
              </w:rPr>
              <w:t>a</w:t>
            </w:r>
            <w:r w:rsidRPr="008D2048">
              <w:rPr>
                <w:rFonts w:ascii="Times New Roman" w:hAnsi="Times New Roman" w:cs="Times New Roman"/>
                <w:bCs/>
                <w:color w:val="000000"/>
                <w:lang w:val="tr-TR" w:eastAsia="tr-TR"/>
              </w:rPr>
              <w:t>mında gerçekleştirilecek toplam yatırım tutarı</w:t>
            </w:r>
          </w:p>
        </w:tc>
        <w:tc>
          <w:tcPr>
            <w:cnfStyle w:val="000010000000"/>
            <w:tcW w:w="778" w:type="pct"/>
            <w:hideMark/>
          </w:tcPr>
          <w:p w:rsidR="005E63CF" w:rsidRPr="008D2048" w:rsidRDefault="005E63CF" w:rsidP="00BD1FCF">
            <w:pPr>
              <w:widowControl/>
              <w:adjustRightInd/>
              <w:spacing w:line="240" w:lineRule="auto"/>
              <w:jc w:val="center"/>
              <w:textAlignment w:val="auto"/>
              <w:rPr>
                <w:rFonts w:ascii="Times New Roman" w:hAnsi="Times New Roman" w:cs="Times New Roman"/>
                <w:b/>
                <w:bCs/>
                <w:color w:val="000000"/>
                <w:lang w:val="tr-TR" w:eastAsia="tr-TR"/>
              </w:rPr>
            </w:pPr>
            <w:r w:rsidRPr="008D2048">
              <w:rPr>
                <w:rFonts w:ascii="Times New Roman" w:hAnsi="Times New Roman" w:cs="Times New Roman"/>
                <w:b/>
                <w:bCs/>
                <w:color w:val="000000"/>
                <w:lang w:val="tr-TR" w:eastAsia="tr-TR"/>
              </w:rPr>
              <w:t>TL</w:t>
            </w:r>
          </w:p>
        </w:tc>
      </w:tr>
    </w:tbl>
    <w:p w:rsidR="00C41588" w:rsidRPr="008D2048" w:rsidRDefault="00C41588" w:rsidP="0060350A">
      <w:pPr>
        <w:spacing w:before="120" w:line="360" w:lineRule="auto"/>
        <w:rPr>
          <w:rFonts w:ascii="Times New Roman" w:hAnsi="Times New Roman" w:cs="Times New Roman"/>
          <w:b/>
          <w:sz w:val="24"/>
          <w:szCs w:val="24"/>
          <w:u w:val="single"/>
          <w:lang w:val="tr-TR"/>
        </w:rPr>
      </w:pPr>
    </w:p>
    <w:p w:rsidR="006902BB" w:rsidRPr="008D2048" w:rsidRDefault="006902BB" w:rsidP="006902BB">
      <w:pPr>
        <w:pStyle w:val="Balk3"/>
        <w:numPr>
          <w:ilvl w:val="1"/>
          <w:numId w:val="3"/>
        </w:numPr>
        <w:spacing w:before="120" w:after="0" w:line="360" w:lineRule="auto"/>
        <w:rPr>
          <w:rFonts w:ascii="Times New Roman" w:hAnsi="Times New Roman" w:cs="Times New Roman"/>
          <w:sz w:val="24"/>
          <w:szCs w:val="24"/>
          <w:u w:val="single"/>
          <w:lang w:val="tr-TR"/>
        </w:rPr>
      </w:pPr>
      <w:r w:rsidRPr="008D2048">
        <w:rPr>
          <w:rFonts w:ascii="Times New Roman" w:hAnsi="Times New Roman" w:cs="Times New Roman"/>
          <w:b w:val="0"/>
          <w:sz w:val="24"/>
          <w:szCs w:val="24"/>
          <w:u w:val="single"/>
          <w:lang w:val="tr-TR"/>
        </w:rPr>
        <w:t xml:space="preserve"> </w:t>
      </w:r>
      <w:bookmarkStart w:id="48" w:name="_Toc407270617"/>
      <w:r w:rsidRPr="008D2048">
        <w:rPr>
          <w:rFonts w:ascii="Times New Roman" w:hAnsi="Times New Roman" w:cs="Times New Roman"/>
          <w:sz w:val="24"/>
          <w:szCs w:val="24"/>
          <w:u w:val="single"/>
          <w:lang w:val="tr-TR"/>
        </w:rPr>
        <w:t>Protokol Uygulanması ve Uygulama Koşulları</w:t>
      </w:r>
      <w:bookmarkEnd w:id="48"/>
    </w:p>
    <w:p w:rsidR="0060350A" w:rsidRPr="008D2048" w:rsidRDefault="0039075F" w:rsidP="006902BB">
      <w:pPr>
        <w:spacing w:before="120" w:line="360" w:lineRule="auto"/>
        <w:rPr>
          <w:rFonts w:ascii="Times New Roman" w:hAnsi="Times New Roman" w:cs="Times New Roman"/>
          <w:sz w:val="24"/>
          <w:szCs w:val="24"/>
          <w:lang w:val="tr-TR"/>
        </w:rPr>
      </w:pPr>
      <w:r w:rsidRPr="008D2048">
        <w:rPr>
          <w:rFonts w:ascii="Times New Roman" w:hAnsi="Times New Roman" w:cs="Times New Roman"/>
          <w:sz w:val="24"/>
          <w:szCs w:val="24"/>
          <w:lang w:val="tr-TR"/>
        </w:rPr>
        <w:t>Protokol</w:t>
      </w:r>
      <w:r w:rsidR="004C4B7E" w:rsidRPr="008D2048">
        <w:rPr>
          <w:rFonts w:ascii="Times New Roman" w:hAnsi="Times New Roman" w:cs="Times New Roman"/>
          <w:sz w:val="24"/>
          <w:szCs w:val="24"/>
          <w:lang w:val="tr-TR"/>
        </w:rPr>
        <w:t xml:space="preserve"> özellikle aşağıda belirtilen hakları ve yükümlülükleri düzenler:</w:t>
      </w:r>
    </w:p>
    <w:p w:rsidR="00290BD1" w:rsidRPr="008D2048" w:rsidRDefault="004C4B7E">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b/>
          <w:sz w:val="24"/>
          <w:szCs w:val="24"/>
          <w:lang w:val="tr-TR"/>
        </w:rPr>
        <w:t xml:space="preserve">Kesin destek tutarı: </w:t>
      </w:r>
      <w:r w:rsidRPr="008D2048">
        <w:rPr>
          <w:rFonts w:ascii="Times New Roman" w:hAnsi="Times New Roman" w:cs="Times New Roman"/>
          <w:sz w:val="24"/>
          <w:szCs w:val="24"/>
          <w:lang w:val="tr-TR"/>
        </w:rPr>
        <w:t xml:space="preserve">Azami destek tutarı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 xml:space="preserve">de belirtilecektir. Bölüm 2.1.4’de açıklandığı gibi, bu tutar, tahminlere dayalı bir şekilde hazırlanan bütçe çerçevesinde belirlenecektir. Kesin destek tutarı, proje sona erdiğinde ve nihai rapor sunulduğunda kesinlik kazanacaktır. Mali destek hiçbir koşulda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 xml:space="preserve">de belirtilen tutarı geçemez,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 xml:space="preserve"> tutarını aşan ek ödeme yapılamaz ve </w:t>
      </w:r>
      <w:r w:rsidR="00705A57" w:rsidRPr="008D2048">
        <w:rPr>
          <w:rFonts w:ascii="Times New Roman" w:hAnsi="Times New Roman" w:cs="Times New Roman"/>
          <w:sz w:val="24"/>
          <w:szCs w:val="24"/>
          <w:lang w:val="tr-TR"/>
        </w:rPr>
        <w:t xml:space="preserve">Program Ortağı </w:t>
      </w:r>
      <w:r w:rsidRPr="008D2048">
        <w:rPr>
          <w:rFonts w:ascii="Times New Roman" w:hAnsi="Times New Roman" w:cs="Times New Roman"/>
          <w:sz w:val="24"/>
          <w:szCs w:val="24"/>
          <w:lang w:val="tr-TR"/>
        </w:rPr>
        <w:t xml:space="preserve">tarafından aynı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 xml:space="preserve"> kapsamında ek destek talebinde bulunulamaz.</w:t>
      </w:r>
    </w:p>
    <w:p w:rsidR="00290BD1" w:rsidRPr="008D2048" w:rsidRDefault="004C4B7E">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b/>
          <w:sz w:val="24"/>
          <w:szCs w:val="24"/>
          <w:lang w:val="tr-TR"/>
        </w:rPr>
        <w:t>Hedeflerin gerçekleştirilememesi:</w:t>
      </w:r>
      <w:r w:rsidRPr="008D2048">
        <w:rPr>
          <w:rFonts w:ascii="Times New Roman" w:hAnsi="Times New Roman" w:cs="Times New Roman"/>
          <w:sz w:val="24"/>
          <w:szCs w:val="24"/>
          <w:lang w:val="tr-TR"/>
        </w:rPr>
        <w:t xml:space="preserve"> </w:t>
      </w:r>
      <w:r w:rsidR="006A7B63"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 xml:space="preserve">nın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 xml:space="preserve"> koşullarını yerine </w:t>
      </w:r>
      <w:r w:rsidR="00BE3130" w:rsidRPr="008D2048">
        <w:rPr>
          <w:rFonts w:ascii="Times New Roman" w:hAnsi="Times New Roman" w:cs="Times New Roman"/>
          <w:sz w:val="24"/>
          <w:szCs w:val="24"/>
          <w:lang w:val="tr-TR"/>
        </w:rPr>
        <w:t>getirmemesi, programın protokol, ekleri ve yürürlükteki mevzuatlara</w:t>
      </w:r>
      <w:r w:rsidR="004E4996" w:rsidRPr="008D2048">
        <w:rPr>
          <w:rFonts w:ascii="Times New Roman" w:hAnsi="Times New Roman" w:cs="Times New Roman"/>
          <w:sz w:val="24"/>
          <w:szCs w:val="24"/>
          <w:lang w:val="tr-TR"/>
        </w:rPr>
        <w:t xml:space="preserve"> ( KİK vb.)</w:t>
      </w:r>
      <w:r w:rsidR="00BE3130" w:rsidRPr="008D2048">
        <w:rPr>
          <w:rFonts w:ascii="Times New Roman" w:hAnsi="Times New Roman" w:cs="Times New Roman"/>
          <w:sz w:val="24"/>
          <w:szCs w:val="24"/>
          <w:lang w:val="tr-TR"/>
        </w:rPr>
        <w:t xml:space="preserve"> uygun uygulanmaması hallerinde</w:t>
      </w:r>
      <w:r w:rsidRPr="008D2048">
        <w:rPr>
          <w:rFonts w:ascii="Times New Roman" w:hAnsi="Times New Roman" w:cs="Times New Roman"/>
          <w:sz w:val="24"/>
          <w:szCs w:val="24"/>
          <w:lang w:val="tr-TR"/>
        </w:rPr>
        <w:t xml:space="preserve"> Ajans destek tutarını azaltabilir ve/veya o zamana kadar ödenen tutarların tamamen ya da kısmen geri ödenmesini talep edebilir. Ayrıca desteklenen proje veya faaliyet kapsamında, Ajans tarafından istenen bilgi ve belgelerin zamanında ve eksiksiz verilmemesi, izleme ziyaretlerinde uygulama ve yönetim mekânlarına erişimin zorlaştırılması yahut engellenmesi veya projenin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 xml:space="preserve">e, eklerine ve yürürlükteki mevzuata uygun şekilde yürütülmediğinin tespiti halinde Ajans, ödemeleri durdurabilir ve/veya </w:t>
      </w:r>
      <w:r w:rsidR="0039075F" w:rsidRPr="008D2048">
        <w:rPr>
          <w:rFonts w:ascii="Times New Roman" w:hAnsi="Times New Roman" w:cs="Times New Roman"/>
          <w:sz w:val="24"/>
          <w:szCs w:val="24"/>
          <w:lang w:val="tr-TR"/>
        </w:rPr>
        <w:t>protokol</w:t>
      </w:r>
      <w:r w:rsidR="00705A57" w:rsidRPr="008D2048">
        <w:rPr>
          <w:rFonts w:ascii="Times New Roman" w:hAnsi="Times New Roman" w:cs="Times New Roman"/>
          <w:sz w:val="24"/>
          <w:szCs w:val="24"/>
          <w:lang w:val="tr-TR"/>
        </w:rPr>
        <w:t>ü</w:t>
      </w:r>
      <w:r w:rsidRPr="008D2048">
        <w:rPr>
          <w:rFonts w:ascii="Times New Roman" w:hAnsi="Times New Roman" w:cs="Times New Roman"/>
          <w:sz w:val="24"/>
          <w:szCs w:val="24"/>
          <w:lang w:val="tr-TR"/>
        </w:rPr>
        <w:t xml:space="preserve"> feshederek buna ilişkin mevzuatta ve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de belirtilen hukuki yollara başvurabilir.</w:t>
      </w:r>
      <w:r w:rsidR="00BE3130" w:rsidRPr="008D2048">
        <w:t xml:space="preserve"> </w:t>
      </w:r>
      <w:r w:rsidR="00BE3130" w:rsidRPr="009E7F20">
        <w:rPr>
          <w:rFonts w:ascii="Times New Roman" w:hAnsi="Times New Roman" w:cs="Times New Roman"/>
          <w:sz w:val="24"/>
          <w:szCs w:val="24"/>
          <w:u w:val="single"/>
          <w:lang w:val="tr-TR"/>
        </w:rPr>
        <w:t>Bunun dışındaki herhangi bir zorunlu durumda programın durdurulması, iptali durumunda program ortağı, kendisi dışında oluşan durumdan dolayı zararının Ajans tarafından karşılanmasını talep etme hakkına sahiptir</w:t>
      </w:r>
      <w:r w:rsidR="00BE3130" w:rsidRPr="008D2048">
        <w:rPr>
          <w:rFonts w:ascii="Times New Roman" w:hAnsi="Times New Roman" w:cs="Times New Roman"/>
          <w:sz w:val="24"/>
          <w:szCs w:val="24"/>
          <w:lang w:val="tr-TR"/>
        </w:rPr>
        <w:t>.</w:t>
      </w:r>
    </w:p>
    <w:p w:rsidR="0060350A" w:rsidRPr="008D2048" w:rsidRDefault="004C4B7E" w:rsidP="002A0247">
      <w:pPr>
        <w:tabs>
          <w:tab w:val="left" w:pos="851"/>
        </w:tabs>
        <w:spacing w:line="360" w:lineRule="auto"/>
        <w:rPr>
          <w:rFonts w:ascii="Times New Roman" w:hAnsi="Times New Roman" w:cs="Times New Roman"/>
          <w:b/>
          <w:bCs/>
          <w:lang w:val="tr-TR"/>
        </w:rPr>
      </w:pPr>
      <w:r w:rsidRPr="008D2048">
        <w:rPr>
          <w:rFonts w:ascii="Times New Roman" w:hAnsi="Times New Roman" w:cs="Times New Roman"/>
          <w:b/>
          <w:sz w:val="24"/>
          <w:szCs w:val="24"/>
          <w:lang w:val="tr-TR"/>
        </w:rPr>
        <w:tab/>
      </w:r>
    </w:p>
    <w:p w:rsidR="00290BD1" w:rsidRPr="008D2048" w:rsidRDefault="004C4B7E">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b/>
          <w:sz w:val="24"/>
          <w:szCs w:val="24"/>
          <w:lang w:val="tr-TR"/>
        </w:rPr>
        <w:t xml:space="preserve">Raporlar: </w:t>
      </w:r>
      <w:r w:rsidR="006A7B63"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 xml:space="preserve">, uygulama sürecinde, projede kaydedilen ilerleme ve gerçekleşmeleri içeren raporlar sunmak zorundadır. Bunlar;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de belirtilen dönemlerde sunulacak</w:t>
      </w:r>
      <w:r w:rsidR="00391646" w:rsidRPr="008D2048">
        <w:rPr>
          <w:rFonts w:ascii="Times New Roman" w:hAnsi="Times New Roman" w:cs="Times New Roman"/>
          <w:sz w:val="24"/>
          <w:szCs w:val="24"/>
          <w:lang w:val="tr-TR"/>
        </w:rPr>
        <w:t xml:space="preserve"> </w:t>
      </w:r>
      <w:r w:rsidRPr="008D2048">
        <w:rPr>
          <w:rFonts w:ascii="Times New Roman" w:hAnsi="Times New Roman" w:cs="Times New Roman"/>
          <w:sz w:val="24"/>
          <w:szCs w:val="24"/>
          <w:lang w:val="tr-TR"/>
        </w:rPr>
        <w:t>ara raporlar (</w:t>
      </w:r>
      <w:r w:rsidR="005F10DA" w:rsidRPr="008D2048">
        <w:rPr>
          <w:rFonts w:ascii="Times New Roman" w:hAnsi="Times New Roman" w:cs="Times New Roman"/>
          <w:sz w:val="24"/>
          <w:szCs w:val="24"/>
          <w:lang w:val="tr-TR"/>
        </w:rPr>
        <w:t xml:space="preserve">hakediş ve </w:t>
      </w:r>
      <w:r w:rsidRPr="008D2048">
        <w:rPr>
          <w:rFonts w:ascii="Times New Roman" w:hAnsi="Times New Roman" w:cs="Times New Roman"/>
          <w:sz w:val="24"/>
          <w:szCs w:val="24"/>
          <w:lang w:val="tr-TR"/>
        </w:rPr>
        <w:t xml:space="preserve">kontrolörlük raporları ile birlikte) ve </w:t>
      </w:r>
      <w:r w:rsidR="00705A57" w:rsidRPr="008D2048">
        <w:rPr>
          <w:rFonts w:ascii="Times New Roman" w:hAnsi="Times New Roman" w:cs="Times New Roman"/>
          <w:sz w:val="24"/>
          <w:szCs w:val="24"/>
          <w:lang w:val="tr-TR"/>
        </w:rPr>
        <w:t xml:space="preserve">program </w:t>
      </w:r>
      <w:r w:rsidRPr="008D2048">
        <w:rPr>
          <w:rFonts w:ascii="Times New Roman" w:hAnsi="Times New Roman" w:cs="Times New Roman"/>
          <w:sz w:val="24"/>
          <w:szCs w:val="24"/>
          <w:lang w:val="tr-TR"/>
        </w:rPr>
        <w:t xml:space="preserve">faaliyetlerinin tamamlanmasını takiben sunulacak nihai rapor ile projenin etkilerinin değerlendirilebilmesi amacıyla sunulacak proje sonrası değerlendirme raporundan oluşmaktadır. Ayrıca Ajans, </w:t>
      </w:r>
      <w:r w:rsidR="00391646" w:rsidRPr="008D2048">
        <w:rPr>
          <w:rFonts w:ascii="Times New Roman" w:hAnsi="Times New Roman" w:cs="Times New Roman"/>
          <w:sz w:val="24"/>
          <w:szCs w:val="24"/>
          <w:lang w:val="tr-TR"/>
        </w:rPr>
        <w:t>Program</w:t>
      </w:r>
      <w:r w:rsidR="00705A57" w:rsidRPr="008D2048">
        <w:rPr>
          <w:rFonts w:ascii="Times New Roman" w:hAnsi="Times New Roman" w:cs="Times New Roman"/>
          <w:sz w:val="24"/>
          <w:szCs w:val="24"/>
          <w:lang w:val="tr-TR"/>
        </w:rPr>
        <w:t xml:space="preserve"> Ortağından </w:t>
      </w:r>
      <w:r w:rsidRPr="008D2048">
        <w:rPr>
          <w:rFonts w:ascii="Times New Roman" w:hAnsi="Times New Roman" w:cs="Times New Roman"/>
          <w:sz w:val="24"/>
          <w:szCs w:val="24"/>
          <w:lang w:val="tr-TR"/>
        </w:rPr>
        <w:t>ilave bilgi ve belge talebinde bulunabilir.</w:t>
      </w:r>
    </w:p>
    <w:p w:rsidR="00F71A4F" w:rsidRPr="008D2048" w:rsidRDefault="00F71A4F">
      <w:pPr>
        <w:spacing w:before="120" w:line="360" w:lineRule="auto"/>
        <w:ind w:firstLine="708"/>
        <w:rPr>
          <w:rFonts w:ascii="Times New Roman" w:hAnsi="Times New Roman" w:cs="Times New Roman"/>
          <w:sz w:val="16"/>
          <w:szCs w:val="16"/>
          <w:lang w:val="tr-TR"/>
        </w:rPr>
      </w:pPr>
    </w:p>
    <w:p w:rsidR="00856732" w:rsidRPr="008D2048" w:rsidRDefault="004C4B7E">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b/>
          <w:sz w:val="24"/>
          <w:szCs w:val="24"/>
          <w:lang w:val="tr-TR"/>
        </w:rPr>
        <w:t xml:space="preserve">Ödemeler: </w:t>
      </w:r>
      <w:r w:rsidRPr="008D2048">
        <w:rPr>
          <w:rFonts w:ascii="Times New Roman" w:hAnsi="Times New Roman" w:cs="Times New Roman"/>
          <w:sz w:val="24"/>
          <w:szCs w:val="24"/>
          <w:lang w:val="tr-TR"/>
        </w:rPr>
        <w:t xml:space="preserve">Ajans tarafından ön ödeme sonrasında yapılacak diğer ödemeler, hak ediş esasına göre gerçekleştirilir. Buna göre, ön ödeme tutarının ve aynı oranda </w:t>
      </w:r>
      <w:r w:rsidR="006A7B63"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nın eş finansman tutarının usulüne uygun harcandığını gösteren belgelerin ara/nihai raporlarla birlikte Ajansa sunulması, ilgili raporların Ajans tarafından incelenip uygun bulunması ve onaylanmasından sonra; (</w:t>
      </w:r>
      <w:r w:rsidR="0039075F" w:rsidRPr="008D2048">
        <w:rPr>
          <w:rFonts w:ascii="Times New Roman" w:hAnsi="Times New Roman" w:cs="Times New Roman"/>
          <w:sz w:val="24"/>
          <w:szCs w:val="24"/>
          <w:lang w:val="tr-TR"/>
        </w:rPr>
        <w:t>protokol</w:t>
      </w:r>
      <w:r w:rsidRPr="008D2048">
        <w:rPr>
          <w:rFonts w:ascii="Times New Roman" w:hAnsi="Times New Roman" w:cs="Times New Roman"/>
          <w:sz w:val="24"/>
          <w:szCs w:val="24"/>
          <w:lang w:val="tr-TR"/>
        </w:rPr>
        <w:t xml:space="preserve">de aksi belirtilmediği takdirde) </w:t>
      </w:r>
      <w:r w:rsidR="006A7B63"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 xml:space="preserve">nın banka hesabına </w:t>
      </w:r>
      <w:r w:rsidR="00204D20" w:rsidRPr="008D2048">
        <w:rPr>
          <w:rFonts w:ascii="Times New Roman" w:hAnsi="Times New Roman" w:cs="Times New Roman"/>
          <w:sz w:val="24"/>
          <w:szCs w:val="24"/>
          <w:lang w:val="tr-TR"/>
        </w:rPr>
        <w:t>30</w:t>
      </w:r>
      <w:r w:rsidR="00C25A6B" w:rsidRPr="008D2048">
        <w:rPr>
          <w:rFonts w:ascii="Times New Roman" w:hAnsi="Times New Roman" w:cs="Times New Roman"/>
          <w:sz w:val="24"/>
          <w:szCs w:val="24"/>
          <w:lang w:val="tr-TR"/>
        </w:rPr>
        <w:t xml:space="preserve"> </w:t>
      </w:r>
      <w:r w:rsidRPr="008D2048">
        <w:rPr>
          <w:rFonts w:ascii="Times New Roman" w:hAnsi="Times New Roman" w:cs="Times New Roman"/>
          <w:sz w:val="24"/>
          <w:szCs w:val="24"/>
          <w:lang w:val="tr-TR"/>
        </w:rPr>
        <w:t xml:space="preserve">gün içerisinde aktarılır. </w:t>
      </w:r>
      <w:r w:rsidR="006A7B63"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 xml:space="preserve"> tarafından ilgili raporlar sunulmadan ve usulüne uygun ödeme talebinde bulunulmadan hiçbir ödeme yapılmaz.</w:t>
      </w:r>
    </w:p>
    <w:p w:rsidR="00290BD1" w:rsidRPr="008D2048" w:rsidRDefault="004C4B7E">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b/>
          <w:sz w:val="24"/>
          <w:szCs w:val="24"/>
          <w:lang w:val="tr-TR"/>
        </w:rPr>
        <w:t xml:space="preserve">Tanıtım ve Görünürlük: </w:t>
      </w:r>
      <w:r w:rsidR="006A7B63"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 hizmet, mal alımı ve yapım işleri faaliyetlerinde Ajansın sağladığı mali desteği ve Kalkınma Bakanlığı’nın genel koordinasyonunu görünür kılmak ve tanıtmak için, Ajansın internet sitesinde (</w:t>
      </w:r>
      <w:hyperlink r:id="rId16" w:history="1">
        <w:r w:rsidRPr="008D2048">
          <w:rPr>
            <w:rStyle w:val="Kpr"/>
            <w:rFonts w:ascii="Times New Roman" w:hAnsi="Times New Roman"/>
            <w:sz w:val="24"/>
            <w:szCs w:val="24"/>
            <w:lang w:val="tr-TR"/>
          </w:rPr>
          <w:t>www.dika.org.tr</w:t>
        </w:r>
      </w:hyperlink>
      <w:r w:rsidRPr="008D2048">
        <w:rPr>
          <w:rFonts w:ascii="Times New Roman" w:hAnsi="Times New Roman" w:cs="Times New Roman"/>
          <w:sz w:val="24"/>
          <w:szCs w:val="24"/>
          <w:lang w:val="tr-TR"/>
        </w:rPr>
        <w:t xml:space="preserve">) yayınlanan </w:t>
      </w:r>
      <w:r w:rsidR="00503F3D" w:rsidRPr="008D2048">
        <w:rPr>
          <w:rFonts w:ascii="Times New Roman" w:hAnsi="Times New Roman" w:cs="Times New Roman"/>
          <w:sz w:val="24"/>
          <w:szCs w:val="24"/>
          <w:lang w:val="tr-TR"/>
        </w:rPr>
        <w:t>“Tanıtım ve Görünürlük Rehberine”</w:t>
      </w:r>
      <w:r w:rsidRPr="008D2048">
        <w:rPr>
          <w:rFonts w:ascii="Times New Roman" w:hAnsi="Times New Roman" w:cs="Times New Roman"/>
          <w:sz w:val="24"/>
          <w:szCs w:val="24"/>
          <w:lang w:val="tr-TR"/>
        </w:rPr>
        <w:t xml:space="preserve"> uygun olarak gerekli önlemleri alır.</w:t>
      </w:r>
      <w:r w:rsidR="00A70236">
        <w:rPr>
          <w:rFonts w:ascii="Times New Roman" w:hAnsi="Times New Roman" w:cs="Times New Roman"/>
          <w:sz w:val="24"/>
          <w:szCs w:val="24"/>
          <w:lang w:val="tr-TR"/>
        </w:rPr>
        <w:t xml:space="preserve"> Tanıtım ve görünürlük Program O</w:t>
      </w:r>
      <w:r w:rsidR="004E4996" w:rsidRPr="008D2048">
        <w:rPr>
          <w:rFonts w:ascii="Times New Roman" w:hAnsi="Times New Roman" w:cs="Times New Roman"/>
          <w:sz w:val="24"/>
          <w:szCs w:val="24"/>
          <w:lang w:val="tr-TR"/>
        </w:rPr>
        <w:t>rtağı ve Ajans tarafından planlanıp, maliyetleri Ajans tarafından Program bütçesi dışından karşılanacaktır.</w:t>
      </w:r>
    </w:p>
    <w:p w:rsidR="00290BD1" w:rsidRPr="008D2048" w:rsidRDefault="004C4B7E">
      <w:pPr>
        <w:spacing w:before="120" w:line="360" w:lineRule="auto"/>
        <w:ind w:firstLine="708"/>
        <w:rPr>
          <w:rFonts w:ascii="Times New Roman" w:hAnsi="Times New Roman" w:cs="Times New Roman"/>
          <w:sz w:val="24"/>
          <w:szCs w:val="24"/>
          <w:lang w:val="tr-TR"/>
        </w:rPr>
      </w:pPr>
      <w:r w:rsidRPr="008D2048">
        <w:rPr>
          <w:rFonts w:ascii="Times New Roman" w:hAnsi="Times New Roman" w:cs="Times New Roman"/>
          <w:b/>
          <w:sz w:val="24"/>
          <w:szCs w:val="24"/>
          <w:lang w:val="tr-TR"/>
        </w:rPr>
        <w:t xml:space="preserve">Satın Alma İşlemleri: </w:t>
      </w:r>
      <w:r w:rsidR="006A7B63" w:rsidRPr="008D2048">
        <w:rPr>
          <w:rFonts w:ascii="Times New Roman" w:hAnsi="Times New Roman" w:cs="Times New Roman"/>
          <w:sz w:val="24"/>
          <w:szCs w:val="24"/>
          <w:lang w:val="tr-TR"/>
        </w:rPr>
        <w:t>Program Ortağı</w:t>
      </w:r>
      <w:r w:rsidRPr="008D2048">
        <w:rPr>
          <w:rFonts w:ascii="Times New Roman" w:hAnsi="Times New Roman" w:cs="Times New Roman"/>
          <w:sz w:val="24"/>
          <w:szCs w:val="24"/>
          <w:lang w:val="tr-TR"/>
        </w:rPr>
        <w:t xml:space="preserve"> desteklenen proje ve faaliyetleri kapsamında yapacakları ihale ve satın alma faaliyetleri, harcama usul ve esasları ilgili kanunlarca belirlenen kurum ve kuruluşlar bakımından kendi mevzuatlarına göre</w:t>
      </w:r>
      <w:r w:rsidR="005F10DA" w:rsidRPr="008D2048">
        <w:rPr>
          <w:rFonts w:ascii="Times New Roman" w:hAnsi="Times New Roman" w:cs="Times New Roman"/>
          <w:sz w:val="24"/>
          <w:szCs w:val="24"/>
          <w:lang w:val="tr-TR"/>
        </w:rPr>
        <w:t xml:space="preserve"> gerçekleştirir.</w:t>
      </w:r>
    </w:p>
    <w:p w:rsidR="00036F8C" w:rsidRPr="008D2048" w:rsidRDefault="00036F8C" w:rsidP="0060350A">
      <w:pPr>
        <w:spacing w:before="120" w:line="360" w:lineRule="auto"/>
        <w:ind w:firstLine="720"/>
        <w:rPr>
          <w:rFonts w:ascii="Times New Roman" w:hAnsi="Times New Roman" w:cs="Times New Roman"/>
          <w:sz w:val="16"/>
          <w:szCs w:val="16"/>
          <w:lang w:val="tr-TR"/>
        </w:rPr>
      </w:pPr>
    </w:p>
    <w:tbl>
      <w:tblPr>
        <w:tblStyle w:val="TabloKlavuzu"/>
        <w:tblW w:w="5000" w:type="pct"/>
        <w:shd w:val="clear" w:color="auto" w:fill="D6E3BC" w:themeFill="accent3" w:themeFillTint="66"/>
        <w:tblLook w:val="04A0"/>
      </w:tblPr>
      <w:tblGrid>
        <w:gridCol w:w="9145"/>
      </w:tblGrid>
      <w:tr w:rsidR="0060350A" w:rsidRPr="008D2048" w:rsidTr="00D73DDD">
        <w:trPr>
          <w:trHeight w:val="687"/>
        </w:trPr>
        <w:tc>
          <w:tcPr>
            <w:tcW w:w="5000" w:type="pct"/>
            <w:shd w:val="clear" w:color="auto" w:fill="D6E3BC" w:themeFill="accent3" w:themeFillTint="66"/>
          </w:tcPr>
          <w:p w:rsidR="00516FEB" w:rsidRPr="008D2048" w:rsidRDefault="00516FEB" w:rsidP="00516FEB">
            <w:pPr>
              <w:spacing w:line="360" w:lineRule="auto"/>
              <w:ind w:left="85" w:right="85"/>
              <w:jc w:val="center"/>
              <w:rPr>
                <w:rFonts w:ascii="Times New Roman" w:hAnsi="Times New Roman" w:cs="Times New Roman"/>
                <w:b/>
                <w:sz w:val="16"/>
                <w:szCs w:val="16"/>
                <w:lang w:val="tr-TR"/>
              </w:rPr>
            </w:pPr>
          </w:p>
          <w:p w:rsidR="0060350A" w:rsidRPr="008D2048" w:rsidRDefault="004C4B7E" w:rsidP="000C0EE0">
            <w:pPr>
              <w:spacing w:line="360" w:lineRule="auto"/>
              <w:ind w:left="85" w:right="85"/>
              <w:jc w:val="center"/>
              <w:rPr>
                <w:rFonts w:ascii="Times New Roman" w:hAnsi="Times New Roman" w:cs="Times New Roman"/>
                <w:sz w:val="24"/>
                <w:szCs w:val="24"/>
                <w:lang w:val="tr-TR"/>
              </w:rPr>
            </w:pPr>
            <w:r w:rsidRPr="008D2048">
              <w:rPr>
                <w:rFonts w:ascii="Times New Roman" w:hAnsi="Times New Roman" w:cs="Times New Roman"/>
                <w:b/>
                <w:sz w:val="24"/>
                <w:szCs w:val="24"/>
                <w:lang w:val="tr-TR"/>
              </w:rPr>
              <w:t>Dicle Kalkınma Ajansı, zorunlu hallerde</w:t>
            </w:r>
            <w:r w:rsidR="00455582" w:rsidRPr="008D2048">
              <w:rPr>
                <w:rFonts w:ascii="Times New Roman" w:hAnsi="Times New Roman" w:cs="Times New Roman"/>
                <w:b/>
                <w:sz w:val="24"/>
                <w:szCs w:val="24"/>
                <w:lang w:val="tr-TR"/>
              </w:rPr>
              <w:t xml:space="preserve"> </w:t>
            </w:r>
            <w:r w:rsidRPr="008D2048">
              <w:rPr>
                <w:rFonts w:ascii="Times New Roman" w:hAnsi="Times New Roman" w:cs="Times New Roman"/>
                <w:b/>
                <w:sz w:val="24"/>
                <w:szCs w:val="24"/>
                <w:lang w:val="tr-TR"/>
              </w:rPr>
              <w:t>destek sürecini herha</w:t>
            </w:r>
            <w:r w:rsidR="000C0EE0" w:rsidRPr="008D2048">
              <w:rPr>
                <w:rFonts w:ascii="Times New Roman" w:hAnsi="Times New Roman" w:cs="Times New Roman"/>
                <w:b/>
                <w:sz w:val="24"/>
                <w:szCs w:val="24"/>
                <w:lang w:val="tr-TR"/>
              </w:rPr>
              <w:t>ngi bir aşamada iptal edebilir.Zorunlu hallerde, p</w:t>
            </w:r>
            <w:r w:rsidR="005B3CE2" w:rsidRPr="008D2048">
              <w:rPr>
                <w:rFonts w:ascii="Times New Roman" w:hAnsi="Times New Roman" w:cs="Times New Roman"/>
                <w:b/>
                <w:sz w:val="24"/>
                <w:szCs w:val="24"/>
                <w:lang w:val="tr-TR"/>
              </w:rPr>
              <w:t>rogramın durdurulması, iptali durumunda program ortağı, kendisi dışında oluşan durumdan dolayı zararının Ajans tarafından karşılanmasını talep etme hakkına sahiptir</w:t>
            </w:r>
            <w:proofErr w:type="gramStart"/>
            <w:r w:rsidR="005B3CE2" w:rsidRPr="008D2048">
              <w:rPr>
                <w:rFonts w:ascii="Times New Roman" w:hAnsi="Times New Roman" w:cs="Times New Roman"/>
                <w:b/>
                <w:sz w:val="24"/>
                <w:szCs w:val="24"/>
                <w:lang w:val="tr-TR"/>
              </w:rPr>
              <w:t>.</w:t>
            </w:r>
            <w:r w:rsidRPr="008D2048">
              <w:rPr>
                <w:rFonts w:ascii="Times New Roman" w:hAnsi="Times New Roman" w:cs="Times New Roman"/>
                <w:b/>
                <w:sz w:val="24"/>
                <w:szCs w:val="24"/>
                <w:lang w:val="tr-TR"/>
              </w:rPr>
              <w:t>.</w:t>
            </w:r>
            <w:proofErr w:type="gramEnd"/>
          </w:p>
        </w:tc>
      </w:tr>
    </w:tbl>
    <w:p w:rsidR="00516FEB" w:rsidRPr="008D2048" w:rsidRDefault="00516FEB" w:rsidP="00516FEB">
      <w:pPr>
        <w:rPr>
          <w:lang w:val="tr-TR"/>
        </w:rPr>
      </w:pPr>
      <w:bookmarkStart w:id="49" w:name="_Toc375149551"/>
      <w:bookmarkEnd w:id="45"/>
    </w:p>
    <w:p w:rsidR="00516FEB" w:rsidRPr="008D2048" w:rsidRDefault="004C4B7E" w:rsidP="00516FEB">
      <w:pPr>
        <w:pStyle w:val="Balk3"/>
        <w:numPr>
          <w:ilvl w:val="0"/>
          <w:numId w:val="3"/>
        </w:numPr>
        <w:spacing w:before="120" w:after="0" w:line="360" w:lineRule="auto"/>
        <w:rPr>
          <w:rFonts w:ascii="Times New Roman" w:hAnsi="Times New Roman" w:cs="Times New Roman"/>
          <w:sz w:val="24"/>
          <w:szCs w:val="24"/>
          <w:lang w:val="tr-TR"/>
        </w:rPr>
      </w:pPr>
      <w:bookmarkStart w:id="50" w:name="_Toc407270618"/>
      <w:r w:rsidRPr="008D2048">
        <w:rPr>
          <w:rFonts w:ascii="Times New Roman" w:hAnsi="Times New Roman" w:cs="Times New Roman"/>
          <w:sz w:val="24"/>
          <w:szCs w:val="24"/>
          <w:lang w:val="tr-TR"/>
        </w:rPr>
        <w:t>EKLER</w:t>
      </w:r>
      <w:bookmarkEnd w:id="49"/>
      <w:bookmarkEnd w:id="50"/>
    </w:p>
    <w:p w:rsidR="00A771FA" w:rsidRPr="008D2048" w:rsidRDefault="00C63535" w:rsidP="0099456F">
      <w:pPr>
        <w:rPr>
          <w:rFonts w:ascii="Times New Roman" w:hAnsi="Times New Roman" w:cs="Times New Roman"/>
          <w:sz w:val="24"/>
          <w:szCs w:val="24"/>
          <w:lang w:val="tr-TR"/>
        </w:rPr>
      </w:pPr>
      <w:bookmarkStart w:id="51" w:name="_Toc406768604"/>
      <w:bookmarkStart w:id="52" w:name="_Toc406768700"/>
      <w:bookmarkStart w:id="53" w:name="_Toc340650816"/>
      <w:bookmarkStart w:id="54" w:name="_Toc341109891"/>
      <w:bookmarkStart w:id="55" w:name="_Toc341166949"/>
      <w:bookmarkStart w:id="56" w:name="_Toc341167217"/>
      <w:bookmarkStart w:id="57" w:name="_Toc341167863"/>
      <w:bookmarkStart w:id="58" w:name="_Toc341370172"/>
      <w:bookmarkStart w:id="59" w:name="_Toc341948307"/>
      <w:bookmarkStart w:id="60" w:name="_Toc343503261"/>
      <w:bookmarkStart w:id="61" w:name="_Toc343518730"/>
      <w:bookmarkStart w:id="62" w:name="_Toc375149553"/>
      <w:bookmarkStart w:id="63" w:name="_Toc407270254"/>
      <w:bookmarkEnd w:id="46"/>
      <w:r w:rsidRPr="008D2048">
        <w:rPr>
          <w:rFonts w:ascii="Times New Roman" w:hAnsi="Times New Roman" w:cs="Times New Roman"/>
          <w:b/>
          <w:sz w:val="24"/>
          <w:szCs w:val="24"/>
          <w:lang w:val="tr-TR"/>
        </w:rPr>
        <w:t>EK-1</w:t>
      </w:r>
      <w:r w:rsidR="004C4B7E" w:rsidRPr="008D2048">
        <w:rPr>
          <w:rFonts w:ascii="Times New Roman" w:hAnsi="Times New Roman" w:cs="Times New Roman"/>
          <w:sz w:val="24"/>
          <w:szCs w:val="24"/>
          <w:lang w:val="tr-TR"/>
        </w:rPr>
        <w:t xml:space="preserve"> </w:t>
      </w:r>
      <w:r w:rsidRPr="008D2048">
        <w:rPr>
          <w:rFonts w:ascii="Times New Roman" w:hAnsi="Times New Roman" w:cs="Times New Roman"/>
          <w:sz w:val="24"/>
          <w:szCs w:val="24"/>
          <w:lang w:val="tr-TR"/>
        </w:rPr>
        <w:t>PRO</w:t>
      </w:r>
      <w:r w:rsidR="007A2D04" w:rsidRPr="008D2048">
        <w:rPr>
          <w:rFonts w:ascii="Times New Roman" w:hAnsi="Times New Roman" w:cs="Times New Roman"/>
          <w:sz w:val="24"/>
          <w:szCs w:val="24"/>
          <w:lang w:val="tr-TR"/>
        </w:rPr>
        <w:t>GRAM</w:t>
      </w:r>
      <w:r w:rsidRPr="008D2048">
        <w:rPr>
          <w:rFonts w:ascii="Times New Roman" w:hAnsi="Times New Roman" w:cs="Times New Roman"/>
          <w:sz w:val="24"/>
          <w:szCs w:val="24"/>
          <w:lang w:val="tr-TR"/>
        </w:rPr>
        <w:t xml:space="preserve"> UYGULAMA K</w:t>
      </w:r>
      <w:r w:rsidR="007A2D04" w:rsidRPr="008D2048">
        <w:rPr>
          <w:rFonts w:ascii="Times New Roman" w:hAnsi="Times New Roman" w:cs="Times New Roman"/>
          <w:sz w:val="24"/>
          <w:szCs w:val="24"/>
          <w:lang w:val="tr-TR"/>
        </w:rPr>
        <w:t>I</w:t>
      </w:r>
      <w:r w:rsidRPr="008D2048">
        <w:rPr>
          <w:rFonts w:ascii="Times New Roman" w:hAnsi="Times New Roman" w:cs="Times New Roman"/>
          <w:sz w:val="24"/>
          <w:szCs w:val="24"/>
          <w:lang w:val="tr-TR"/>
        </w:rPr>
        <w:t>LAVUZU</w:t>
      </w:r>
      <w:bookmarkEnd w:id="51"/>
      <w:bookmarkEnd w:id="52"/>
      <w:r w:rsidRPr="008D2048">
        <w:rPr>
          <w:rFonts w:ascii="Times New Roman" w:hAnsi="Times New Roman" w:cs="Times New Roman"/>
          <w:sz w:val="24"/>
          <w:szCs w:val="24"/>
          <w:lang w:val="tr-TR"/>
        </w:rPr>
        <w:t xml:space="preserve"> </w:t>
      </w:r>
      <w:bookmarkEnd w:id="53"/>
      <w:bookmarkEnd w:id="54"/>
      <w:bookmarkEnd w:id="55"/>
      <w:bookmarkEnd w:id="56"/>
      <w:bookmarkEnd w:id="57"/>
      <w:bookmarkEnd w:id="58"/>
      <w:bookmarkEnd w:id="59"/>
      <w:bookmarkEnd w:id="60"/>
      <w:bookmarkEnd w:id="61"/>
      <w:bookmarkEnd w:id="62"/>
      <w:r w:rsidR="003412AD" w:rsidRPr="008D2048">
        <w:rPr>
          <w:rFonts w:ascii="Times New Roman" w:hAnsi="Times New Roman" w:cs="Times New Roman"/>
          <w:sz w:val="24"/>
          <w:szCs w:val="24"/>
          <w:lang w:val="tr-TR"/>
        </w:rPr>
        <w:t>VE EKLERİ</w:t>
      </w:r>
      <w:bookmarkEnd w:id="63"/>
    </w:p>
    <w:p w:rsidR="00D71C47" w:rsidRPr="008D2048" w:rsidRDefault="00E2484E" w:rsidP="00516FEB">
      <w:pPr>
        <w:spacing w:before="120" w:line="360" w:lineRule="auto"/>
        <w:ind w:left="708" w:firstLine="1"/>
        <w:rPr>
          <w:rFonts w:ascii="Times New Roman" w:hAnsi="Times New Roman" w:cs="Times New Roman"/>
          <w:sz w:val="24"/>
          <w:szCs w:val="24"/>
          <w:lang w:val="tr-TR"/>
        </w:rPr>
      </w:pPr>
      <w:r>
        <w:rPr>
          <w:rFonts w:ascii="Times New Roman" w:hAnsi="Times New Roman" w:cs="Times New Roman"/>
          <w:b/>
          <w:sz w:val="24"/>
          <w:szCs w:val="24"/>
          <w:lang w:val="tr-TR"/>
        </w:rPr>
        <w:t xml:space="preserve">EK </w:t>
      </w:r>
      <w:proofErr w:type="gramStart"/>
      <w:r w:rsidR="000A79A1" w:rsidRPr="008D2048">
        <w:rPr>
          <w:rFonts w:ascii="Times New Roman" w:hAnsi="Times New Roman" w:cs="Times New Roman"/>
          <w:b/>
          <w:sz w:val="24"/>
          <w:szCs w:val="24"/>
          <w:lang w:val="tr-TR"/>
        </w:rPr>
        <w:t>1.1</w:t>
      </w:r>
      <w:proofErr w:type="gramEnd"/>
      <w:r w:rsidR="00813A27">
        <w:rPr>
          <w:rFonts w:ascii="Times New Roman" w:hAnsi="Times New Roman" w:cs="Times New Roman"/>
          <w:sz w:val="24"/>
          <w:szCs w:val="24"/>
          <w:lang w:val="tr-TR"/>
        </w:rPr>
        <w:t xml:space="preserve"> Talep Toplama Formu</w:t>
      </w:r>
    </w:p>
    <w:p w:rsidR="00D71C47" w:rsidRPr="008D2048" w:rsidRDefault="000A79A1" w:rsidP="00516FEB">
      <w:pPr>
        <w:spacing w:before="120" w:line="360" w:lineRule="auto"/>
        <w:ind w:firstLine="1"/>
        <w:rPr>
          <w:rFonts w:ascii="Times New Roman" w:hAnsi="Times New Roman" w:cs="Times New Roman"/>
          <w:sz w:val="24"/>
          <w:szCs w:val="24"/>
          <w:lang w:val="tr-TR"/>
        </w:rPr>
      </w:pPr>
      <w:r w:rsidRPr="008D2048">
        <w:rPr>
          <w:rFonts w:ascii="Times New Roman" w:hAnsi="Times New Roman" w:cs="Times New Roman"/>
          <w:sz w:val="24"/>
          <w:szCs w:val="24"/>
          <w:lang w:val="tr-TR"/>
        </w:rPr>
        <w:tab/>
      </w:r>
      <w:r w:rsidRPr="008D2048">
        <w:rPr>
          <w:rFonts w:ascii="Times New Roman" w:hAnsi="Times New Roman" w:cs="Times New Roman"/>
          <w:sz w:val="24"/>
          <w:szCs w:val="24"/>
          <w:lang w:val="tr-TR"/>
        </w:rPr>
        <w:tab/>
      </w:r>
      <w:r w:rsidRPr="00E2484E">
        <w:rPr>
          <w:rFonts w:ascii="Times New Roman" w:hAnsi="Times New Roman" w:cs="Times New Roman"/>
          <w:b/>
          <w:sz w:val="24"/>
          <w:szCs w:val="24"/>
          <w:lang w:val="tr-TR"/>
        </w:rPr>
        <w:t>EK.1.1.1</w:t>
      </w:r>
      <w:r w:rsidRPr="008D2048">
        <w:rPr>
          <w:rFonts w:ascii="Times New Roman" w:hAnsi="Times New Roman" w:cs="Times New Roman"/>
          <w:sz w:val="24"/>
          <w:szCs w:val="24"/>
          <w:lang w:val="tr-TR"/>
        </w:rPr>
        <w:t xml:space="preserve"> Yaklaşık Maliyet Tablosu </w:t>
      </w:r>
      <w:r w:rsidR="00813A27">
        <w:rPr>
          <w:rFonts w:ascii="Times New Roman" w:hAnsi="Times New Roman" w:cs="Times New Roman"/>
          <w:sz w:val="24"/>
          <w:szCs w:val="24"/>
          <w:lang w:val="tr-TR"/>
        </w:rPr>
        <w:t>Örneği</w:t>
      </w:r>
    </w:p>
    <w:p w:rsidR="00D71C47" w:rsidRPr="008D2048" w:rsidRDefault="00E2484E" w:rsidP="00516FEB">
      <w:pPr>
        <w:spacing w:before="120" w:line="360" w:lineRule="auto"/>
        <w:ind w:left="708" w:firstLine="1"/>
        <w:rPr>
          <w:rFonts w:ascii="Times New Roman" w:hAnsi="Times New Roman" w:cs="Times New Roman"/>
          <w:sz w:val="24"/>
          <w:szCs w:val="24"/>
          <w:lang w:val="tr-TR"/>
        </w:rPr>
      </w:pPr>
      <w:r>
        <w:rPr>
          <w:rFonts w:ascii="Times New Roman" w:hAnsi="Times New Roman" w:cs="Times New Roman"/>
          <w:b/>
          <w:sz w:val="24"/>
          <w:szCs w:val="24"/>
          <w:lang w:val="tr-TR"/>
        </w:rPr>
        <w:t xml:space="preserve">EK </w:t>
      </w:r>
      <w:proofErr w:type="gramStart"/>
      <w:r w:rsidR="000A79A1" w:rsidRPr="008D2048">
        <w:rPr>
          <w:rFonts w:ascii="Times New Roman" w:hAnsi="Times New Roman" w:cs="Times New Roman"/>
          <w:b/>
          <w:sz w:val="24"/>
          <w:szCs w:val="24"/>
          <w:lang w:val="tr-TR"/>
        </w:rPr>
        <w:t>1.2</w:t>
      </w:r>
      <w:proofErr w:type="gramEnd"/>
      <w:r w:rsidR="000A79A1" w:rsidRPr="008D2048">
        <w:rPr>
          <w:rFonts w:ascii="Times New Roman" w:hAnsi="Times New Roman" w:cs="Times New Roman"/>
          <w:sz w:val="24"/>
          <w:szCs w:val="24"/>
          <w:lang w:val="tr-TR"/>
        </w:rPr>
        <w:t xml:space="preserve"> Teknik Şartnameler</w:t>
      </w:r>
    </w:p>
    <w:p w:rsidR="00D71C47" w:rsidRPr="008D2048" w:rsidRDefault="00E2484E" w:rsidP="00516FEB">
      <w:pPr>
        <w:spacing w:before="120" w:line="360" w:lineRule="auto"/>
        <w:ind w:left="708" w:firstLine="1"/>
        <w:rPr>
          <w:rFonts w:ascii="Times New Roman" w:hAnsi="Times New Roman" w:cs="Times New Roman"/>
          <w:sz w:val="24"/>
          <w:szCs w:val="24"/>
          <w:lang w:val="tr-TR"/>
        </w:rPr>
      </w:pPr>
      <w:r>
        <w:rPr>
          <w:rFonts w:ascii="Times New Roman" w:hAnsi="Times New Roman" w:cs="Times New Roman"/>
          <w:b/>
          <w:sz w:val="24"/>
          <w:szCs w:val="24"/>
          <w:lang w:val="tr-TR"/>
        </w:rPr>
        <w:t xml:space="preserve">EK </w:t>
      </w:r>
      <w:proofErr w:type="gramStart"/>
      <w:r w:rsidR="000A79A1" w:rsidRPr="008D2048">
        <w:rPr>
          <w:rFonts w:ascii="Times New Roman" w:hAnsi="Times New Roman" w:cs="Times New Roman"/>
          <w:b/>
          <w:sz w:val="24"/>
          <w:szCs w:val="24"/>
          <w:lang w:val="tr-TR"/>
        </w:rPr>
        <w:t>1.3</w:t>
      </w:r>
      <w:proofErr w:type="gramEnd"/>
      <w:r w:rsidR="000A79A1" w:rsidRPr="008D2048">
        <w:rPr>
          <w:rFonts w:ascii="Times New Roman" w:hAnsi="Times New Roman" w:cs="Times New Roman"/>
          <w:sz w:val="24"/>
          <w:szCs w:val="24"/>
          <w:lang w:val="tr-TR"/>
        </w:rPr>
        <w:t xml:space="preserve"> Kontrolörl</w:t>
      </w:r>
      <w:r w:rsidR="00813A27">
        <w:rPr>
          <w:rFonts w:ascii="Times New Roman" w:hAnsi="Times New Roman" w:cs="Times New Roman"/>
          <w:sz w:val="24"/>
          <w:szCs w:val="24"/>
          <w:lang w:val="tr-TR"/>
        </w:rPr>
        <w:t>ük Organizasyon Şeması Formatı</w:t>
      </w:r>
    </w:p>
    <w:p w:rsidR="00D71C47" w:rsidRPr="008D2048" w:rsidRDefault="000A79A1" w:rsidP="00516FEB">
      <w:pPr>
        <w:spacing w:before="120" w:line="360" w:lineRule="auto"/>
        <w:ind w:left="1416" w:firstLine="1"/>
        <w:rPr>
          <w:rFonts w:ascii="Times New Roman" w:hAnsi="Times New Roman" w:cs="Times New Roman"/>
          <w:sz w:val="24"/>
          <w:szCs w:val="24"/>
          <w:lang w:val="tr-TR"/>
        </w:rPr>
      </w:pPr>
      <w:r w:rsidRPr="008D2048">
        <w:rPr>
          <w:rFonts w:ascii="Times New Roman" w:hAnsi="Times New Roman" w:cs="Times New Roman"/>
          <w:sz w:val="24"/>
          <w:szCs w:val="24"/>
          <w:lang w:val="tr-TR"/>
        </w:rPr>
        <w:t>EK 1.3.1 PUB Personel Özgeçmişleri</w:t>
      </w:r>
      <w:r w:rsidR="00813A27">
        <w:rPr>
          <w:rFonts w:ascii="Times New Roman" w:hAnsi="Times New Roman" w:cs="Times New Roman"/>
          <w:sz w:val="24"/>
          <w:szCs w:val="24"/>
          <w:lang w:val="tr-TR"/>
        </w:rPr>
        <w:t xml:space="preserve"> Formatı</w:t>
      </w:r>
    </w:p>
    <w:p w:rsidR="00D71C47" w:rsidRPr="008D2048" w:rsidRDefault="00E2484E" w:rsidP="00516FEB">
      <w:pPr>
        <w:spacing w:before="120" w:line="360" w:lineRule="auto"/>
        <w:ind w:left="708" w:firstLine="1"/>
        <w:rPr>
          <w:rFonts w:ascii="Times New Roman" w:hAnsi="Times New Roman" w:cs="Times New Roman"/>
          <w:sz w:val="24"/>
          <w:szCs w:val="24"/>
          <w:lang w:val="tr-TR"/>
        </w:rPr>
      </w:pPr>
      <w:r>
        <w:rPr>
          <w:rFonts w:ascii="Times New Roman" w:hAnsi="Times New Roman" w:cs="Times New Roman"/>
          <w:b/>
          <w:sz w:val="24"/>
          <w:szCs w:val="24"/>
          <w:lang w:val="tr-TR"/>
        </w:rPr>
        <w:t xml:space="preserve">EK </w:t>
      </w:r>
      <w:proofErr w:type="gramStart"/>
      <w:r w:rsidR="000A79A1" w:rsidRPr="008D2048">
        <w:rPr>
          <w:rFonts w:ascii="Times New Roman" w:hAnsi="Times New Roman" w:cs="Times New Roman"/>
          <w:b/>
          <w:sz w:val="24"/>
          <w:szCs w:val="24"/>
          <w:lang w:val="tr-TR"/>
        </w:rPr>
        <w:t>1.4</w:t>
      </w:r>
      <w:proofErr w:type="gramEnd"/>
      <w:r w:rsidR="000A79A1" w:rsidRPr="008D2048">
        <w:rPr>
          <w:rFonts w:ascii="Times New Roman" w:hAnsi="Times New Roman" w:cs="Times New Roman"/>
          <w:sz w:val="24"/>
          <w:szCs w:val="24"/>
          <w:lang w:val="tr-TR"/>
        </w:rPr>
        <w:t xml:space="preserve"> Kontrolörlük Beyanı</w:t>
      </w:r>
    </w:p>
    <w:p w:rsidR="007A2D04" w:rsidRPr="008D2048" w:rsidRDefault="000A79A1" w:rsidP="00516FEB">
      <w:pPr>
        <w:spacing w:before="120" w:line="360" w:lineRule="auto"/>
        <w:ind w:left="708" w:firstLine="1"/>
        <w:rPr>
          <w:rFonts w:ascii="Times New Roman" w:hAnsi="Times New Roman" w:cs="Times New Roman"/>
          <w:sz w:val="24"/>
          <w:szCs w:val="24"/>
          <w:lang w:val="tr-TR"/>
        </w:rPr>
      </w:pPr>
      <w:r w:rsidRPr="008D2048">
        <w:rPr>
          <w:rFonts w:ascii="Times New Roman" w:hAnsi="Times New Roman" w:cs="Times New Roman"/>
          <w:b/>
          <w:sz w:val="24"/>
          <w:szCs w:val="24"/>
          <w:lang w:val="tr-TR"/>
        </w:rPr>
        <w:t>EK-</w:t>
      </w:r>
      <w:proofErr w:type="gramStart"/>
      <w:r w:rsidRPr="008D2048">
        <w:rPr>
          <w:rFonts w:ascii="Times New Roman" w:hAnsi="Times New Roman" w:cs="Times New Roman"/>
          <w:b/>
          <w:sz w:val="24"/>
          <w:szCs w:val="24"/>
          <w:lang w:val="tr-TR"/>
        </w:rPr>
        <w:t>1.5</w:t>
      </w:r>
      <w:proofErr w:type="gramEnd"/>
      <w:r w:rsidRPr="008D2048">
        <w:rPr>
          <w:rFonts w:ascii="Times New Roman" w:hAnsi="Times New Roman" w:cs="Times New Roman"/>
          <w:sz w:val="24"/>
          <w:szCs w:val="24"/>
          <w:lang w:val="tr-TR"/>
        </w:rPr>
        <w:t xml:space="preserve"> Nihai Talepler Listesi</w:t>
      </w:r>
      <w:r w:rsidR="00813A27">
        <w:rPr>
          <w:rFonts w:ascii="Times New Roman" w:hAnsi="Times New Roman" w:cs="Times New Roman"/>
          <w:sz w:val="24"/>
          <w:szCs w:val="24"/>
          <w:lang w:val="tr-TR"/>
        </w:rPr>
        <w:t xml:space="preserve"> Formatı</w:t>
      </w:r>
    </w:p>
    <w:p w:rsidR="0099456F" w:rsidRPr="008D2048" w:rsidRDefault="0099456F" w:rsidP="0099456F">
      <w:pPr>
        <w:rPr>
          <w:rFonts w:ascii="Times New Roman" w:hAnsi="Times New Roman" w:cs="Times New Roman"/>
          <w:sz w:val="24"/>
          <w:szCs w:val="24"/>
          <w:lang w:val="tr-TR"/>
        </w:rPr>
      </w:pPr>
      <w:bookmarkStart w:id="64" w:name="_Toc406768605"/>
      <w:bookmarkStart w:id="65" w:name="_Toc406768701"/>
      <w:bookmarkStart w:id="66" w:name="_Toc407270255"/>
      <w:bookmarkStart w:id="67" w:name="_Toc340650818"/>
      <w:bookmarkStart w:id="68" w:name="_Toc341109893"/>
      <w:bookmarkStart w:id="69" w:name="_Toc341166951"/>
      <w:bookmarkStart w:id="70" w:name="_Toc341167219"/>
      <w:bookmarkStart w:id="71" w:name="_Toc341167865"/>
      <w:bookmarkStart w:id="72" w:name="_Toc341370174"/>
      <w:bookmarkStart w:id="73" w:name="_Toc341948309"/>
      <w:bookmarkStart w:id="74" w:name="_Toc343503263"/>
      <w:bookmarkStart w:id="75" w:name="_Toc343518732"/>
      <w:bookmarkStart w:id="76" w:name="_Toc375149555"/>
    </w:p>
    <w:p w:rsidR="00C63535" w:rsidRPr="008D2048" w:rsidRDefault="00516FEB" w:rsidP="00516FEB">
      <w:pPr>
        <w:spacing w:line="480" w:lineRule="auto"/>
        <w:rPr>
          <w:rFonts w:ascii="Times New Roman" w:hAnsi="Times New Roman" w:cs="Times New Roman"/>
          <w:sz w:val="24"/>
          <w:szCs w:val="24"/>
          <w:lang w:val="tr-TR"/>
        </w:rPr>
      </w:pPr>
      <w:r w:rsidRPr="008D2048">
        <w:rPr>
          <w:rFonts w:ascii="Times New Roman" w:hAnsi="Times New Roman" w:cs="Times New Roman"/>
          <w:b/>
          <w:sz w:val="24"/>
          <w:szCs w:val="24"/>
          <w:lang w:val="tr-TR"/>
        </w:rPr>
        <w:t xml:space="preserve">EK </w:t>
      </w:r>
      <w:r w:rsidR="00C63535" w:rsidRPr="008D2048">
        <w:rPr>
          <w:rFonts w:ascii="Times New Roman" w:hAnsi="Times New Roman" w:cs="Times New Roman"/>
          <w:b/>
          <w:sz w:val="24"/>
          <w:szCs w:val="24"/>
          <w:lang w:val="tr-TR"/>
        </w:rPr>
        <w:t>2</w:t>
      </w:r>
      <w:r w:rsidRPr="008D2048">
        <w:rPr>
          <w:rFonts w:ascii="Times New Roman" w:hAnsi="Times New Roman" w:cs="Times New Roman"/>
          <w:b/>
          <w:sz w:val="24"/>
          <w:szCs w:val="24"/>
          <w:lang w:val="tr-TR"/>
        </w:rPr>
        <w:t>:</w:t>
      </w:r>
      <w:r w:rsidR="00C63535" w:rsidRPr="008D2048">
        <w:rPr>
          <w:rFonts w:ascii="Times New Roman" w:hAnsi="Times New Roman" w:cs="Times New Roman"/>
          <w:sz w:val="24"/>
          <w:szCs w:val="24"/>
          <w:lang w:val="tr-TR"/>
        </w:rPr>
        <w:t xml:space="preserve"> GENEL KOŞULLAR</w:t>
      </w:r>
      <w:bookmarkEnd w:id="64"/>
      <w:bookmarkEnd w:id="65"/>
      <w:bookmarkEnd w:id="66"/>
    </w:p>
    <w:p w:rsidR="00C63535" w:rsidRPr="008D2048" w:rsidRDefault="00516FEB" w:rsidP="00516FEB">
      <w:pPr>
        <w:spacing w:line="480" w:lineRule="auto"/>
        <w:rPr>
          <w:rFonts w:ascii="Times New Roman" w:hAnsi="Times New Roman" w:cs="Times New Roman"/>
          <w:sz w:val="24"/>
          <w:szCs w:val="24"/>
          <w:lang w:val="tr-TR"/>
        </w:rPr>
      </w:pPr>
      <w:bookmarkStart w:id="77" w:name="_Toc406768607"/>
      <w:bookmarkStart w:id="78" w:name="_Toc406768703"/>
      <w:bookmarkStart w:id="79" w:name="_Toc407270257"/>
      <w:r w:rsidRPr="008D2048">
        <w:rPr>
          <w:rFonts w:ascii="Times New Roman" w:hAnsi="Times New Roman" w:cs="Times New Roman"/>
          <w:b/>
          <w:sz w:val="24"/>
          <w:szCs w:val="24"/>
          <w:lang w:val="tr-TR"/>
        </w:rPr>
        <w:t xml:space="preserve">EK </w:t>
      </w:r>
      <w:r w:rsidR="00813A27">
        <w:rPr>
          <w:rFonts w:ascii="Times New Roman" w:hAnsi="Times New Roman" w:cs="Times New Roman"/>
          <w:b/>
          <w:sz w:val="24"/>
          <w:szCs w:val="24"/>
          <w:lang w:val="tr-TR"/>
        </w:rPr>
        <w:t>3</w:t>
      </w:r>
      <w:r w:rsidRPr="008D2048">
        <w:rPr>
          <w:rFonts w:ascii="Times New Roman" w:hAnsi="Times New Roman" w:cs="Times New Roman"/>
          <w:b/>
          <w:sz w:val="24"/>
          <w:szCs w:val="24"/>
          <w:lang w:val="tr-TR"/>
        </w:rPr>
        <w:t>:</w:t>
      </w:r>
      <w:r w:rsidR="00C63535" w:rsidRPr="008D2048">
        <w:rPr>
          <w:rFonts w:ascii="Times New Roman" w:hAnsi="Times New Roman" w:cs="Times New Roman"/>
          <w:sz w:val="24"/>
          <w:szCs w:val="24"/>
          <w:lang w:val="tr-TR"/>
        </w:rPr>
        <w:t xml:space="preserve"> MALİ KİMLİK FORMU</w:t>
      </w:r>
      <w:bookmarkEnd w:id="77"/>
      <w:bookmarkEnd w:id="78"/>
      <w:bookmarkEnd w:id="79"/>
    </w:p>
    <w:p w:rsidR="00516FEB" w:rsidRPr="008D2048" w:rsidRDefault="00813A27" w:rsidP="00516FEB">
      <w:pPr>
        <w:suppressAutoHyphens/>
        <w:spacing w:line="480" w:lineRule="auto"/>
        <w:rPr>
          <w:rFonts w:ascii="Times New Roman" w:hAnsi="Times New Roman" w:cs="Times New Roman"/>
          <w:sz w:val="24"/>
          <w:szCs w:val="24"/>
          <w:lang w:val="tr-TR"/>
        </w:rPr>
      </w:pPr>
      <w:r>
        <w:rPr>
          <w:rFonts w:ascii="Times New Roman" w:hAnsi="Times New Roman" w:cs="Times New Roman"/>
          <w:b/>
          <w:sz w:val="24"/>
          <w:szCs w:val="24"/>
          <w:lang w:val="tr-TR"/>
        </w:rPr>
        <w:t>EK 4</w:t>
      </w:r>
      <w:r w:rsidR="00516FEB" w:rsidRPr="008D2048">
        <w:rPr>
          <w:rFonts w:ascii="Times New Roman" w:hAnsi="Times New Roman" w:cs="Times New Roman"/>
          <w:b/>
          <w:sz w:val="24"/>
          <w:szCs w:val="24"/>
          <w:lang w:val="tr-TR"/>
        </w:rPr>
        <w:t>:</w:t>
      </w:r>
      <w:r w:rsidR="00516FEB" w:rsidRPr="008D2048">
        <w:rPr>
          <w:rFonts w:ascii="Times New Roman" w:hAnsi="Times New Roman" w:cs="Times New Roman"/>
          <w:sz w:val="24"/>
          <w:szCs w:val="24"/>
          <w:lang w:val="tr-TR"/>
        </w:rPr>
        <w:t xml:space="preserve"> ÖDEME TALEBİ</w:t>
      </w:r>
    </w:p>
    <w:p w:rsidR="00516FEB" w:rsidRDefault="00813A27" w:rsidP="00516FEB">
      <w:pPr>
        <w:suppressAutoHyphens/>
        <w:spacing w:line="480" w:lineRule="auto"/>
        <w:rPr>
          <w:rFonts w:ascii="Times New Roman" w:hAnsi="Times New Roman" w:cs="Times New Roman"/>
          <w:sz w:val="24"/>
          <w:szCs w:val="24"/>
          <w:lang w:val="tr-TR"/>
        </w:rPr>
      </w:pPr>
      <w:r>
        <w:rPr>
          <w:rFonts w:ascii="Times New Roman" w:hAnsi="Times New Roman" w:cs="Times New Roman"/>
          <w:b/>
          <w:sz w:val="24"/>
          <w:szCs w:val="24"/>
          <w:lang w:val="tr-TR"/>
        </w:rPr>
        <w:t>EK 5</w:t>
      </w:r>
      <w:r w:rsidR="00516FEB" w:rsidRPr="008D2048">
        <w:rPr>
          <w:rFonts w:ascii="Times New Roman" w:hAnsi="Times New Roman" w:cs="Times New Roman"/>
          <w:b/>
          <w:sz w:val="24"/>
          <w:szCs w:val="24"/>
          <w:lang w:val="tr-TR"/>
        </w:rPr>
        <w:t>:</w:t>
      </w:r>
      <w:r w:rsidR="00516FEB" w:rsidRPr="008D2048">
        <w:rPr>
          <w:rFonts w:ascii="Times New Roman" w:hAnsi="Times New Roman" w:cs="Times New Roman"/>
          <w:sz w:val="24"/>
          <w:szCs w:val="24"/>
          <w:lang w:val="tr-TR"/>
        </w:rPr>
        <w:t xml:space="preserve"> NİHAİ RAPOR FORMU</w:t>
      </w:r>
    </w:p>
    <w:p w:rsidR="00D07A8F" w:rsidRDefault="00D07A8F" w:rsidP="00A771FA">
      <w:pPr>
        <w:pStyle w:val="Balk1"/>
        <w:spacing w:before="120" w:after="240" w:line="240" w:lineRule="auto"/>
        <w:ind w:left="709"/>
        <w:rPr>
          <w:rFonts w:ascii="Times New Roman" w:hAnsi="Times New Roman" w:cs="Times New Roman"/>
          <w:sz w:val="24"/>
          <w:szCs w:val="24"/>
          <w:lang w:val="tr-TR"/>
        </w:rPr>
      </w:pPr>
    </w:p>
    <w:p w:rsidR="007A2D04" w:rsidRDefault="007A2D04" w:rsidP="007A2D04">
      <w:pPr>
        <w:rPr>
          <w:lang w:val="tr-TR"/>
        </w:rPr>
      </w:pPr>
    </w:p>
    <w:p w:rsidR="007A2D04" w:rsidRPr="007A2D04" w:rsidRDefault="007A2D04" w:rsidP="007A2D04">
      <w:pPr>
        <w:rPr>
          <w:lang w:val="tr-TR"/>
        </w:rPr>
      </w:pPr>
    </w:p>
    <w:bookmarkEnd w:id="67"/>
    <w:bookmarkEnd w:id="68"/>
    <w:bookmarkEnd w:id="69"/>
    <w:bookmarkEnd w:id="70"/>
    <w:bookmarkEnd w:id="71"/>
    <w:bookmarkEnd w:id="72"/>
    <w:bookmarkEnd w:id="73"/>
    <w:bookmarkEnd w:id="74"/>
    <w:bookmarkEnd w:id="75"/>
    <w:bookmarkEnd w:id="76"/>
    <w:p w:rsidR="00A771FA" w:rsidRPr="00822AC2" w:rsidRDefault="00A771FA" w:rsidP="00D71C47">
      <w:pPr>
        <w:spacing w:before="120" w:line="360" w:lineRule="auto"/>
        <w:ind w:firstLine="708"/>
        <w:rPr>
          <w:rFonts w:ascii="Times New Roman" w:hAnsi="Times New Roman" w:cs="Times New Roman"/>
          <w:sz w:val="24"/>
          <w:szCs w:val="24"/>
          <w:lang w:val="tr-TR"/>
        </w:rPr>
      </w:pPr>
    </w:p>
    <w:sectPr w:rsidR="00A771FA" w:rsidRPr="00822AC2" w:rsidSect="00B8031C">
      <w:footerReference w:type="default" r:id="rId17"/>
      <w:footerReference w:type="first" r:id="rId18"/>
      <w:pgSz w:w="11906" w:h="16838"/>
      <w:pgMar w:top="1417" w:right="1417" w:bottom="1417"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90" w:rsidRDefault="006B7B90" w:rsidP="00464631">
      <w:pPr>
        <w:spacing w:line="240" w:lineRule="auto"/>
      </w:pPr>
      <w:r>
        <w:separator/>
      </w:r>
    </w:p>
  </w:endnote>
  <w:endnote w:type="continuationSeparator" w:id="0">
    <w:p w:rsidR="006B7B90" w:rsidRDefault="006B7B90" w:rsidP="004646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37" w:rsidRDefault="00520B37">
    <w:pPr>
      <w:pStyle w:val="Altbilgi"/>
      <w:jc w:val="right"/>
    </w:pPr>
  </w:p>
  <w:p w:rsidR="00520B37" w:rsidRDefault="00520B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37" w:rsidRDefault="00520B37">
    <w:pPr>
      <w:pStyle w:val="Altbilgi"/>
      <w:jc w:val="right"/>
    </w:pPr>
  </w:p>
  <w:p w:rsidR="00520B37" w:rsidRDefault="00520B3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8062"/>
      <w:docPartObj>
        <w:docPartGallery w:val="Page Numbers (Bottom of Page)"/>
        <w:docPartUnique/>
      </w:docPartObj>
    </w:sdtPr>
    <w:sdtContent>
      <w:p w:rsidR="00520B37" w:rsidRDefault="008303C5">
        <w:pPr>
          <w:pStyle w:val="Altbilgi"/>
          <w:jc w:val="right"/>
        </w:pPr>
        <w:fldSimple w:instr=" PAGE   \* MERGEFORMAT ">
          <w:r w:rsidR="003A4AEA">
            <w:rPr>
              <w:noProof/>
            </w:rPr>
            <w:t>21</w:t>
          </w:r>
        </w:fldSimple>
      </w:p>
    </w:sdtContent>
  </w:sdt>
  <w:p w:rsidR="00520B37" w:rsidRDefault="00520B3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535"/>
      <w:docPartObj>
        <w:docPartGallery w:val="Page Numbers (Bottom of Page)"/>
        <w:docPartUnique/>
      </w:docPartObj>
    </w:sdtPr>
    <w:sdtContent>
      <w:p w:rsidR="00520B37" w:rsidRDefault="008303C5">
        <w:pPr>
          <w:pStyle w:val="Altbilgi"/>
          <w:jc w:val="right"/>
        </w:pPr>
        <w:fldSimple w:instr=" PAGE   \* MERGEFORMAT ">
          <w:r w:rsidR="003A4AEA">
            <w:rPr>
              <w:noProof/>
            </w:rPr>
            <w:t>1</w:t>
          </w:r>
        </w:fldSimple>
      </w:p>
    </w:sdtContent>
  </w:sdt>
  <w:p w:rsidR="00520B37" w:rsidRDefault="00520B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90" w:rsidRDefault="006B7B90" w:rsidP="00464631">
      <w:pPr>
        <w:spacing w:line="240" w:lineRule="auto"/>
      </w:pPr>
      <w:r>
        <w:separator/>
      </w:r>
    </w:p>
  </w:footnote>
  <w:footnote w:type="continuationSeparator" w:id="0">
    <w:p w:rsidR="006B7B90" w:rsidRDefault="006B7B90" w:rsidP="00464631">
      <w:pPr>
        <w:spacing w:line="240" w:lineRule="auto"/>
      </w:pPr>
      <w:r>
        <w:continuationSeparator/>
      </w:r>
    </w:p>
  </w:footnote>
  <w:footnote w:id="1">
    <w:p w:rsidR="00520B37" w:rsidRPr="0030299F" w:rsidRDefault="00520B37" w:rsidP="00C70FAB">
      <w:pPr>
        <w:pStyle w:val="DipnotMetni"/>
        <w:spacing w:after="0" w:line="360" w:lineRule="auto"/>
        <w:ind w:left="0" w:firstLine="0"/>
        <w:rPr>
          <w:rFonts w:ascii="Times New Roman" w:eastAsiaTheme="minorHAnsi" w:hAnsi="Times New Roman" w:cs="Times New Roman"/>
          <w:szCs w:val="20"/>
          <w:lang w:val="tr-TR"/>
        </w:rPr>
      </w:pPr>
      <w:r w:rsidRPr="00692B30">
        <w:rPr>
          <w:rStyle w:val="DipnotBavurusu"/>
        </w:rPr>
        <w:footnoteRef/>
      </w:r>
      <w:r>
        <w:rPr>
          <w:rFonts w:ascii="Times New Roman" w:eastAsiaTheme="minorHAnsi" w:hAnsi="Times New Roman" w:cs="Times New Roman"/>
          <w:szCs w:val="20"/>
          <w:lang w:val="tr-TR"/>
        </w:rPr>
        <w:t xml:space="preserve"> Bu yönetmeliğe </w:t>
      </w:r>
      <w:hyperlink r:id="rId1" w:history="1">
        <w:r w:rsidRPr="0060350A">
          <w:rPr>
            <w:rStyle w:val="Kpr"/>
            <w:rFonts w:ascii="Times New Roman" w:hAnsi="Times New Roman"/>
            <w:lang w:val="es-AR"/>
          </w:rPr>
          <w:t>http://www.dika.org.tr/upload/archive/files/PFDY.pdf</w:t>
        </w:r>
      </w:hyperlink>
      <w:r w:rsidRPr="0060350A">
        <w:rPr>
          <w:rFonts w:ascii="Times New Roman" w:hAnsi="Times New Roman" w:cs="Times New Roman"/>
          <w:lang w:val="es-AR"/>
        </w:rPr>
        <w:t xml:space="preserve"> </w:t>
      </w:r>
      <w:r>
        <w:rPr>
          <w:rFonts w:ascii="Times New Roman" w:eastAsiaTheme="minorHAnsi" w:hAnsi="Times New Roman" w:cs="Times New Roman"/>
          <w:szCs w:val="20"/>
          <w:lang w:val="tr-TR"/>
        </w:rPr>
        <w:t>internet adresinden ulaşılabilir.</w:t>
      </w:r>
    </w:p>
  </w:footnote>
  <w:footnote w:id="2">
    <w:p w:rsidR="00520B37" w:rsidRPr="00A12B0D" w:rsidRDefault="00520B37" w:rsidP="00C70FAB">
      <w:pPr>
        <w:pStyle w:val="DipnotMetni"/>
        <w:spacing w:after="0" w:line="360" w:lineRule="auto"/>
        <w:ind w:left="0" w:firstLine="0"/>
        <w:rPr>
          <w:lang w:val="tr-TR"/>
        </w:rPr>
      </w:pPr>
      <w:r>
        <w:rPr>
          <w:rStyle w:val="DipnotBavurusu"/>
        </w:rPr>
        <w:footnoteRef/>
      </w:r>
      <w:r>
        <w:rPr>
          <w:lang w:val="tr-TR"/>
        </w:rPr>
        <w:t xml:space="preserve"> </w:t>
      </w:r>
      <w:r w:rsidRPr="00586026">
        <w:rPr>
          <w:rFonts w:ascii="Times New Roman" w:hAnsi="Times New Roman" w:cs="Times New Roman"/>
          <w:szCs w:val="20"/>
          <w:lang w:val="tr-TR"/>
        </w:rPr>
        <w:t xml:space="preserve">Bu </w:t>
      </w:r>
      <w:r>
        <w:rPr>
          <w:rFonts w:ascii="Times New Roman" w:hAnsi="Times New Roman" w:cs="Times New Roman"/>
          <w:szCs w:val="20"/>
          <w:lang w:val="tr-TR"/>
        </w:rPr>
        <w:t>kılavuza</w:t>
      </w:r>
      <w:r w:rsidRPr="00070082">
        <w:rPr>
          <w:rFonts w:ascii="Times New Roman" w:hAnsi="Times New Roman" w:cs="Times New Roman"/>
          <w:szCs w:val="20"/>
          <w:lang w:val="tr-TR"/>
        </w:rPr>
        <w:t xml:space="preserve"> </w:t>
      </w:r>
      <w:hyperlink r:id="rId2" w:history="1">
        <w:r w:rsidRPr="00070082">
          <w:rPr>
            <w:rStyle w:val="Kpr"/>
            <w:rFonts w:ascii="Times New Roman" w:hAnsi="Times New Roman"/>
            <w:szCs w:val="20"/>
          </w:rPr>
          <w:t>http://dika.org.tr/dosya/Destek_Ynetim_Klavuzu.pdf</w:t>
        </w:r>
      </w:hyperlink>
      <w:r w:rsidRPr="00070082">
        <w:rPr>
          <w:rFonts w:ascii="Times New Roman" w:hAnsi="Times New Roman" w:cs="Times New Roman"/>
          <w:szCs w:val="20"/>
          <w:lang w:val="tr-TR"/>
        </w:rPr>
        <w:t xml:space="preserve"> adresinden</w:t>
      </w:r>
      <w:r>
        <w:rPr>
          <w:rFonts w:ascii="Times New Roman" w:hAnsi="Times New Roman" w:cs="Times New Roman"/>
          <w:szCs w:val="20"/>
          <w:lang w:val="tr-TR"/>
        </w:rPr>
        <w:t xml:space="preserve"> ulaşılabilir.</w:t>
      </w:r>
    </w:p>
  </w:footnote>
  <w:footnote w:id="3">
    <w:p w:rsidR="00520B37" w:rsidRDefault="00520B37" w:rsidP="00275428">
      <w:pPr>
        <w:pStyle w:val="DipnotMetni"/>
        <w:spacing w:after="0" w:line="240" w:lineRule="auto"/>
        <w:ind w:left="0" w:firstLine="357"/>
        <w:rPr>
          <w:rFonts w:ascii="Times New Roman" w:hAnsi="Times New Roman" w:cs="Times New Roman"/>
          <w:lang w:val="tr-TR"/>
        </w:rPr>
      </w:pPr>
      <w:r w:rsidRPr="003D377B">
        <w:rPr>
          <w:rStyle w:val="DipnotBavurusu"/>
          <w:rFonts w:ascii="Times New Roman" w:hAnsi="Times New Roman"/>
        </w:rPr>
        <w:footnoteRef/>
      </w:r>
      <w:r>
        <w:rPr>
          <w:rFonts w:ascii="Times New Roman" w:hAnsi="Times New Roman" w:cs="Times New Roman"/>
          <w:lang w:val="tr-TR"/>
        </w:rPr>
        <w:t xml:space="preserve"> </w:t>
      </w:r>
      <w:r w:rsidRPr="003D377B">
        <w:rPr>
          <w:rFonts w:ascii="Times New Roman" w:hAnsi="Times New Roman" w:cs="Times New Roman"/>
          <w:lang w:val="tr-TR"/>
        </w:rPr>
        <w:t>Projeler herhangi bir özel hizmet sağlayıcısı veya finans kaynağı ile rekabe</w:t>
      </w:r>
      <w:r>
        <w:rPr>
          <w:rFonts w:ascii="Times New Roman" w:hAnsi="Times New Roman" w:cs="Times New Roman"/>
          <w:lang w:val="tr-TR"/>
        </w:rPr>
        <w:t xml:space="preserve">t etmemeli veya bunların yerini </w:t>
      </w:r>
      <w:r w:rsidRPr="003D377B">
        <w:rPr>
          <w:rFonts w:ascii="Times New Roman" w:hAnsi="Times New Roman" w:cs="Times New Roman"/>
          <w:lang w:val="tr-TR"/>
        </w:rPr>
        <w:t xml:space="preserve">almamalıdır. </w:t>
      </w:r>
    </w:p>
    <w:p w:rsidR="00520B37" w:rsidRPr="00B772E2" w:rsidRDefault="00520B37" w:rsidP="00B772E2">
      <w:pPr>
        <w:pStyle w:val="DipnotMetni"/>
        <w:spacing w:after="0" w:line="240" w:lineRule="auto"/>
        <w:ind w:left="0" w:firstLine="357"/>
        <w:rPr>
          <w:rFonts w:ascii="Times New Roman" w:hAnsi="Times New Roman" w:cs="Times New Roman"/>
          <w:sz w:val="16"/>
          <w:szCs w:val="16"/>
          <w:lang w:val="tr-TR"/>
        </w:rPr>
      </w:pPr>
    </w:p>
    <w:p w:rsidR="00520B37" w:rsidRPr="003D377B" w:rsidRDefault="00520B37" w:rsidP="00275428">
      <w:pPr>
        <w:pStyle w:val="DipnotMetni"/>
        <w:spacing w:after="0" w:line="240" w:lineRule="auto"/>
        <w:ind w:left="0" w:firstLine="357"/>
        <w:rPr>
          <w:rFonts w:ascii="Times New Roman" w:hAnsi="Times New Roman" w:cs="Times New Roman"/>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37" w:rsidRPr="0070322B" w:rsidRDefault="00520B37" w:rsidP="00833870">
    <w:pPr>
      <w:pStyle w:val="stbilgi"/>
      <w:tabs>
        <w:tab w:val="clear" w:pos="8306"/>
        <w:tab w:val="right" w:pos="9072"/>
      </w:tabs>
      <w:rPr>
        <w:rFonts w:ascii="Times New Roman" w:hAnsi="Times New Roman" w:cs="Times New Roman"/>
        <w:b/>
      </w:rPr>
    </w:pPr>
    <w:r>
      <w:tab/>
    </w:r>
    <w:r>
      <w:tab/>
    </w:r>
    <w:r w:rsidRPr="000A79A1">
      <w:rPr>
        <w:rFonts w:ascii="Times New Roman" w:hAnsi="Times New Roman" w:cs="Times New Roman"/>
        <w:b/>
      </w:rPr>
      <w:t>EK-1 PRO</w:t>
    </w:r>
    <w:r>
      <w:rPr>
        <w:rFonts w:ascii="Times New Roman" w:hAnsi="Times New Roman" w:cs="Times New Roman"/>
        <w:b/>
      </w:rPr>
      <w:t>GRAM</w:t>
    </w:r>
    <w:r w:rsidRPr="000A79A1">
      <w:rPr>
        <w:rFonts w:ascii="Times New Roman" w:hAnsi="Times New Roman" w:cs="Times New Roman"/>
        <w:b/>
      </w:rPr>
      <w:t xml:space="preserve"> UYGULAMA KILAVUZU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4A20A8E"/>
    <w:lvl w:ilvl="0">
      <w:start w:val="1"/>
      <w:numFmt w:val="decimal"/>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pStyle w:val="Balk6"/>
      <w:lvlText w:val="%1.%2.%3."/>
      <w:lvlJc w:val="left"/>
      <w:pPr>
        <w:tabs>
          <w:tab w:val="num" w:pos="1922"/>
        </w:tabs>
        <w:ind w:left="782" w:firstLine="420"/>
      </w:pPr>
      <w:rPr>
        <w:rFonts w:cs="Times New Roman"/>
      </w:rPr>
    </w:lvl>
    <w:lvl w:ilvl="3">
      <w:start w:val="1"/>
      <w:numFmt w:val="decimal"/>
      <w:pStyle w:val="Balk4"/>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pStyle w:val="Balk7"/>
      <w:lvlText w:val="%1.%2.%3.%4.%5.%6.%7"/>
      <w:lvlJc w:val="left"/>
      <w:pPr>
        <w:tabs>
          <w:tab w:val="num" w:pos="0"/>
        </w:tabs>
      </w:pPr>
      <w:rPr>
        <w:rFonts w:cs="Times New Roman"/>
      </w:rPr>
    </w:lvl>
    <w:lvl w:ilvl="7">
      <w:start w:val="1"/>
      <w:numFmt w:val="decimal"/>
      <w:pStyle w:val="Balk8"/>
      <w:lvlText w:val="%1.%2.%3.%4.%5.%6.%7.%8"/>
      <w:lvlJc w:val="left"/>
      <w:pPr>
        <w:tabs>
          <w:tab w:val="num" w:pos="0"/>
        </w:tabs>
      </w:pPr>
      <w:rPr>
        <w:rFonts w:cs="Times New Roman"/>
      </w:rPr>
    </w:lvl>
    <w:lvl w:ilvl="8">
      <w:start w:val="1"/>
      <w:numFmt w:val="decimal"/>
      <w:pStyle w:val="Balk9"/>
      <w:lvlText w:val="%1.%2.%3.%4.%5.%6.%7.%8.%9"/>
      <w:lvlJc w:val="left"/>
      <w:pPr>
        <w:tabs>
          <w:tab w:val="num" w:pos="0"/>
        </w:tabs>
      </w:pPr>
      <w:rPr>
        <w:rFonts w:cs="Times New Roman"/>
      </w:rPr>
    </w:lvl>
  </w:abstractNum>
  <w:abstractNum w:abstractNumId="1">
    <w:nsid w:val="0D8C555D"/>
    <w:multiLevelType w:val="hybridMultilevel"/>
    <w:tmpl w:val="80C6AD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C510EE"/>
    <w:multiLevelType w:val="hybridMultilevel"/>
    <w:tmpl w:val="C5F86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CC722F"/>
    <w:multiLevelType w:val="hybridMultilevel"/>
    <w:tmpl w:val="20D876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21572F7"/>
    <w:multiLevelType w:val="hybridMultilevel"/>
    <w:tmpl w:val="5E02E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72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D822FA"/>
    <w:multiLevelType w:val="hybridMultilevel"/>
    <w:tmpl w:val="1A70BC44"/>
    <w:lvl w:ilvl="0" w:tplc="11846CBE">
      <w:start w:val="1"/>
      <w:numFmt w:val="decimal"/>
      <w:suff w:val="space"/>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EF1BF2"/>
    <w:multiLevelType w:val="hybridMultilevel"/>
    <w:tmpl w:val="9C3886E6"/>
    <w:lvl w:ilvl="0" w:tplc="99A01284">
      <w:start w:val="1"/>
      <w:numFmt w:val="decimal"/>
      <w:lvlText w:val="%1."/>
      <w:lvlJc w:val="left"/>
      <w:pPr>
        <w:ind w:left="928"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4C5326"/>
    <w:multiLevelType w:val="hybridMultilevel"/>
    <w:tmpl w:val="49163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6F7F66"/>
    <w:multiLevelType w:val="hybridMultilevel"/>
    <w:tmpl w:val="6B9EF70C"/>
    <w:lvl w:ilvl="0" w:tplc="041F000F">
      <w:start w:val="1"/>
      <w:numFmt w:val="decimal"/>
      <w:lvlText w:val="%1."/>
      <w:lvlJc w:val="left"/>
      <w:pPr>
        <w:tabs>
          <w:tab w:val="num" w:pos="1080"/>
        </w:tabs>
        <w:ind w:left="1080" w:hanging="360"/>
      </w:pPr>
      <w:rPr>
        <w:rFonts w:cs="Times New Roman"/>
      </w:rPr>
    </w:lvl>
    <w:lvl w:ilvl="1" w:tplc="010A1DEA">
      <w:start w:val="1"/>
      <w:numFmt w:val="bullet"/>
      <w:lvlText w:val=""/>
      <w:lvlJc w:val="left"/>
      <w:pPr>
        <w:tabs>
          <w:tab w:val="num" w:pos="1800"/>
        </w:tabs>
        <w:ind w:left="1800" w:hanging="360"/>
      </w:pPr>
      <w:rPr>
        <w:rFonts w:ascii="Symbol" w:hAnsi="Symbol" w:hint="default"/>
        <w:color w:val="auto"/>
      </w:rPr>
    </w:lvl>
    <w:lvl w:ilvl="2" w:tplc="041F001B">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0">
    <w:nsid w:val="2C3A6BBB"/>
    <w:multiLevelType w:val="hybridMultilevel"/>
    <w:tmpl w:val="75CA55CA"/>
    <w:lvl w:ilvl="0" w:tplc="FFFFFFFF">
      <w:start w:val="1"/>
      <w:numFmt w:val="bullet"/>
      <w:lvlText w:val=""/>
      <w:lvlJc w:val="left"/>
      <w:pPr>
        <w:tabs>
          <w:tab w:val="num" w:pos="1429"/>
        </w:tabs>
        <w:ind w:left="1429" w:hanging="360"/>
      </w:pPr>
      <w:rPr>
        <w:rFonts w:ascii="Symbol" w:hAnsi="Symbol" w:hint="default"/>
      </w:rPr>
    </w:lvl>
    <w:lvl w:ilvl="1" w:tplc="FFFFFFFF">
      <w:start w:val="1"/>
      <w:numFmt w:val="upperLetter"/>
      <w:lvlText w:val="%2."/>
      <w:lvlJc w:val="left"/>
      <w:pPr>
        <w:tabs>
          <w:tab w:val="num" w:pos="1440"/>
        </w:tabs>
        <w:ind w:left="1440" w:hanging="360"/>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12347A5"/>
    <w:multiLevelType w:val="hybridMultilevel"/>
    <w:tmpl w:val="DA8236E0"/>
    <w:lvl w:ilvl="0" w:tplc="FFFFFFFF">
      <w:start w:val="1"/>
      <w:numFmt w:val="bullet"/>
      <w:lvlText w:val=""/>
      <w:lvlJc w:val="left"/>
      <w:pPr>
        <w:tabs>
          <w:tab w:val="num" w:pos="1429"/>
        </w:tabs>
        <w:ind w:left="1429" w:hanging="360"/>
      </w:pPr>
      <w:rPr>
        <w:rFonts w:ascii="Wingdings" w:hAnsi="Wingdings" w:hint="default"/>
        <w:color w:val="auto"/>
      </w:rPr>
    </w:lvl>
    <w:lvl w:ilvl="1" w:tplc="041F000D">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540F85"/>
    <w:multiLevelType w:val="hybridMultilevel"/>
    <w:tmpl w:val="479E0C8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312729B"/>
    <w:multiLevelType w:val="multilevel"/>
    <w:tmpl w:val="1D2ED07C"/>
    <w:lvl w:ilvl="0">
      <w:start w:val="1"/>
      <w:numFmt w:val="decimal"/>
      <w:lvlText w:val="%1."/>
      <w:lvlJc w:val="left"/>
      <w:pPr>
        <w:tabs>
          <w:tab w:val="num" w:pos="0"/>
        </w:tabs>
        <w:ind w:left="709" w:hanging="709"/>
      </w:pPr>
      <w:rPr>
        <w:rFonts w:ascii="Arial" w:hAnsi="Arial" w:cs="Times New Roman" w:hint="default"/>
        <w:b/>
        <w:i w:val="0"/>
        <w:sz w:val="22"/>
        <w:szCs w:val="22"/>
      </w:rPr>
    </w:lvl>
    <w:lvl w:ilvl="1">
      <w:start w:val="1"/>
      <w:numFmt w:val="decimal"/>
      <w:lvlText w:val="%1.%2."/>
      <w:lvlJc w:val="left"/>
      <w:pPr>
        <w:tabs>
          <w:tab w:val="num" w:pos="284"/>
        </w:tabs>
      </w:pPr>
      <w:rPr>
        <w:rFonts w:ascii="Times New Roman" w:hAnsi="Times New Roman" w:cs="Times New Roman" w:hint="default"/>
        <w:b/>
        <w:i w:val="0"/>
        <w:sz w:val="24"/>
        <w:szCs w:val="24"/>
      </w:rPr>
    </w:lvl>
    <w:lvl w:ilvl="2">
      <w:start w:val="1"/>
      <w:numFmt w:val="decimal"/>
      <w:lvlText w:val="%1.%2.%3."/>
      <w:lvlJc w:val="left"/>
      <w:pPr>
        <w:tabs>
          <w:tab w:val="num" w:pos="852"/>
        </w:tabs>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Arial" w:hAnsi="Arial" w:cs="Times New Roman" w:hint="default"/>
        <w:b/>
        <w:i w:val="0"/>
        <w:sz w:val="22"/>
        <w:szCs w:val="22"/>
      </w:rPr>
    </w:lvl>
    <w:lvl w:ilvl="4">
      <w:start w:val="1"/>
      <w:numFmt w:val="decimal"/>
      <w:lvlText w:val="%1.%2.%3.%4.%5."/>
      <w:lvlJc w:val="left"/>
      <w:pPr>
        <w:tabs>
          <w:tab w:val="num" w:pos="1077"/>
        </w:tabs>
        <w:ind w:left="1077" w:hanging="1077"/>
      </w:pPr>
      <w:rPr>
        <w:rFonts w:ascii="Arial" w:hAnsi="Arial" w:cs="Times New Roman" w:hint="default"/>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3B43A2B"/>
    <w:multiLevelType w:val="hybridMultilevel"/>
    <w:tmpl w:val="BCA20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A26DC0"/>
    <w:multiLevelType w:val="hybridMultilevel"/>
    <w:tmpl w:val="39F82A6C"/>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4E03117"/>
    <w:multiLevelType w:val="multilevel"/>
    <w:tmpl w:val="132E2DF2"/>
    <w:lvl w:ilvl="0">
      <w:start w:val="3"/>
      <w:numFmt w:val="decimal"/>
      <w:pStyle w:val="Application3"/>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CF71266"/>
    <w:multiLevelType w:val="hybridMultilevel"/>
    <w:tmpl w:val="120461D6"/>
    <w:lvl w:ilvl="0" w:tplc="041F0001">
      <w:start w:val="1"/>
      <w:numFmt w:val="bullet"/>
      <w:lvlText w:val=""/>
      <w:lvlJc w:val="left"/>
      <w:pPr>
        <w:ind w:left="1648" w:hanging="360"/>
      </w:pPr>
      <w:rPr>
        <w:rFonts w:ascii="Symbol" w:hAnsi="Symbol" w:hint="default"/>
      </w:rPr>
    </w:lvl>
    <w:lvl w:ilvl="1" w:tplc="041F0003" w:tentative="1">
      <w:start w:val="1"/>
      <w:numFmt w:val="bullet"/>
      <w:lvlText w:val="o"/>
      <w:lvlJc w:val="left"/>
      <w:pPr>
        <w:ind w:left="2368" w:hanging="360"/>
      </w:pPr>
      <w:rPr>
        <w:rFonts w:ascii="Courier New" w:hAnsi="Courier New" w:cs="Courier New" w:hint="default"/>
      </w:rPr>
    </w:lvl>
    <w:lvl w:ilvl="2" w:tplc="041F0005" w:tentative="1">
      <w:start w:val="1"/>
      <w:numFmt w:val="bullet"/>
      <w:lvlText w:val=""/>
      <w:lvlJc w:val="left"/>
      <w:pPr>
        <w:ind w:left="3088" w:hanging="360"/>
      </w:pPr>
      <w:rPr>
        <w:rFonts w:ascii="Wingdings" w:hAnsi="Wingdings" w:hint="default"/>
      </w:rPr>
    </w:lvl>
    <w:lvl w:ilvl="3" w:tplc="041F0001" w:tentative="1">
      <w:start w:val="1"/>
      <w:numFmt w:val="bullet"/>
      <w:lvlText w:val=""/>
      <w:lvlJc w:val="left"/>
      <w:pPr>
        <w:ind w:left="3808" w:hanging="360"/>
      </w:pPr>
      <w:rPr>
        <w:rFonts w:ascii="Symbol" w:hAnsi="Symbol" w:hint="default"/>
      </w:rPr>
    </w:lvl>
    <w:lvl w:ilvl="4" w:tplc="041F0003" w:tentative="1">
      <w:start w:val="1"/>
      <w:numFmt w:val="bullet"/>
      <w:lvlText w:val="o"/>
      <w:lvlJc w:val="left"/>
      <w:pPr>
        <w:ind w:left="4528" w:hanging="360"/>
      </w:pPr>
      <w:rPr>
        <w:rFonts w:ascii="Courier New" w:hAnsi="Courier New" w:cs="Courier New" w:hint="default"/>
      </w:rPr>
    </w:lvl>
    <w:lvl w:ilvl="5" w:tplc="041F0005" w:tentative="1">
      <w:start w:val="1"/>
      <w:numFmt w:val="bullet"/>
      <w:lvlText w:val=""/>
      <w:lvlJc w:val="left"/>
      <w:pPr>
        <w:ind w:left="5248" w:hanging="360"/>
      </w:pPr>
      <w:rPr>
        <w:rFonts w:ascii="Wingdings" w:hAnsi="Wingdings" w:hint="default"/>
      </w:rPr>
    </w:lvl>
    <w:lvl w:ilvl="6" w:tplc="041F0001" w:tentative="1">
      <w:start w:val="1"/>
      <w:numFmt w:val="bullet"/>
      <w:lvlText w:val=""/>
      <w:lvlJc w:val="left"/>
      <w:pPr>
        <w:ind w:left="5968" w:hanging="360"/>
      </w:pPr>
      <w:rPr>
        <w:rFonts w:ascii="Symbol" w:hAnsi="Symbol" w:hint="default"/>
      </w:rPr>
    </w:lvl>
    <w:lvl w:ilvl="7" w:tplc="041F0003" w:tentative="1">
      <w:start w:val="1"/>
      <w:numFmt w:val="bullet"/>
      <w:lvlText w:val="o"/>
      <w:lvlJc w:val="left"/>
      <w:pPr>
        <w:ind w:left="6688" w:hanging="360"/>
      </w:pPr>
      <w:rPr>
        <w:rFonts w:ascii="Courier New" w:hAnsi="Courier New" w:cs="Courier New" w:hint="default"/>
      </w:rPr>
    </w:lvl>
    <w:lvl w:ilvl="8" w:tplc="041F0005" w:tentative="1">
      <w:start w:val="1"/>
      <w:numFmt w:val="bullet"/>
      <w:lvlText w:val=""/>
      <w:lvlJc w:val="left"/>
      <w:pPr>
        <w:ind w:left="7408" w:hanging="360"/>
      </w:pPr>
      <w:rPr>
        <w:rFonts w:ascii="Wingdings" w:hAnsi="Wingdings" w:hint="default"/>
      </w:rPr>
    </w:lvl>
  </w:abstractNum>
  <w:abstractNum w:abstractNumId="18">
    <w:nsid w:val="49FA436D"/>
    <w:multiLevelType w:val="hybridMultilevel"/>
    <w:tmpl w:val="FF54C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1363828"/>
    <w:multiLevelType w:val="hybridMultilevel"/>
    <w:tmpl w:val="AA7ABD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CF7E70"/>
    <w:multiLevelType w:val="hybridMultilevel"/>
    <w:tmpl w:val="14CEA07E"/>
    <w:lvl w:ilvl="0" w:tplc="997225B2">
      <w:start w:val="1"/>
      <w:numFmt w:val="lowerLetter"/>
      <w:lvlText w:val="%1)"/>
      <w:lvlJc w:val="left"/>
      <w:pPr>
        <w:ind w:left="1353" w:hanging="360"/>
      </w:pPr>
      <w:rPr>
        <w:b/>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1">
    <w:nsid w:val="55462148"/>
    <w:multiLevelType w:val="multilevel"/>
    <w:tmpl w:val="9DF0764C"/>
    <w:lvl w:ilvl="0">
      <w:start w:val="1"/>
      <w:numFmt w:val="decimal"/>
      <w:lvlText w:val="%1."/>
      <w:lvlJc w:val="left"/>
      <w:pPr>
        <w:ind w:left="720" w:hanging="360"/>
      </w:pPr>
      <w:rPr>
        <w:rFonts w:hint="default"/>
      </w:rPr>
    </w:lvl>
    <w:lvl w:ilvl="1">
      <w:start w:val="3"/>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5C3E7516"/>
    <w:multiLevelType w:val="hybridMultilevel"/>
    <w:tmpl w:val="176C0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481E56"/>
    <w:multiLevelType w:val="hybridMultilevel"/>
    <w:tmpl w:val="BEBEF532"/>
    <w:lvl w:ilvl="0" w:tplc="010A1DEA">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AD244FF"/>
    <w:multiLevelType w:val="multilevel"/>
    <w:tmpl w:val="578862F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D312C93"/>
    <w:multiLevelType w:val="hybridMultilevel"/>
    <w:tmpl w:val="A3F2EB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B5C56E6"/>
    <w:multiLevelType w:val="hybridMultilevel"/>
    <w:tmpl w:val="A98280E8"/>
    <w:lvl w:ilvl="0" w:tplc="F56CEC2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6"/>
  </w:num>
  <w:num w:numId="3">
    <w:abstractNumId w:val="13"/>
  </w:num>
  <w:num w:numId="4">
    <w:abstractNumId w:val="23"/>
  </w:num>
  <w:num w:numId="5">
    <w:abstractNumId w:val="5"/>
  </w:num>
  <w:num w:numId="6">
    <w:abstractNumId w:val="9"/>
  </w:num>
  <w:num w:numId="7">
    <w:abstractNumId w:val="15"/>
  </w:num>
  <w:num w:numId="8">
    <w:abstractNumId w:val="10"/>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21"/>
  </w:num>
  <w:num w:numId="14">
    <w:abstractNumId w:val="2"/>
  </w:num>
  <w:num w:numId="15">
    <w:abstractNumId w:val="14"/>
  </w:num>
  <w:num w:numId="16">
    <w:abstractNumId w:val="7"/>
  </w:num>
  <w:num w:numId="17">
    <w:abstractNumId w:val="17"/>
  </w:num>
  <w:num w:numId="18">
    <w:abstractNumId w:val="20"/>
  </w:num>
  <w:num w:numId="19">
    <w:abstractNumId w:val="18"/>
  </w:num>
  <w:num w:numId="20">
    <w:abstractNumId w:val="8"/>
  </w:num>
  <w:num w:numId="21">
    <w:abstractNumId w:val="19"/>
  </w:num>
  <w:num w:numId="22">
    <w:abstractNumId w:val="25"/>
  </w:num>
  <w:num w:numId="23">
    <w:abstractNumId w:val="4"/>
  </w:num>
  <w:num w:numId="24">
    <w:abstractNumId w:val="24"/>
  </w:num>
  <w:num w:numId="25">
    <w:abstractNumId w:val="26"/>
  </w:num>
  <w:num w:numId="26">
    <w:abstractNumId w:val="22"/>
  </w:num>
  <w:num w:numId="27">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464631"/>
    <w:rsid w:val="00000226"/>
    <w:rsid w:val="00001FE7"/>
    <w:rsid w:val="00002B95"/>
    <w:rsid w:val="000051EA"/>
    <w:rsid w:val="00006A69"/>
    <w:rsid w:val="00007433"/>
    <w:rsid w:val="00010CB5"/>
    <w:rsid w:val="0001184A"/>
    <w:rsid w:val="00011FB7"/>
    <w:rsid w:val="0001290E"/>
    <w:rsid w:val="00014BD3"/>
    <w:rsid w:val="0001542F"/>
    <w:rsid w:val="00017D70"/>
    <w:rsid w:val="00022823"/>
    <w:rsid w:val="00024270"/>
    <w:rsid w:val="0002433F"/>
    <w:rsid w:val="00024C53"/>
    <w:rsid w:val="00024EC5"/>
    <w:rsid w:val="00027366"/>
    <w:rsid w:val="00027ABA"/>
    <w:rsid w:val="00032834"/>
    <w:rsid w:val="00033CA6"/>
    <w:rsid w:val="00035F06"/>
    <w:rsid w:val="00036F8C"/>
    <w:rsid w:val="000371CB"/>
    <w:rsid w:val="00040074"/>
    <w:rsid w:val="0004079E"/>
    <w:rsid w:val="00040FB6"/>
    <w:rsid w:val="00041225"/>
    <w:rsid w:val="00041E49"/>
    <w:rsid w:val="000429E3"/>
    <w:rsid w:val="00043861"/>
    <w:rsid w:val="00043CC9"/>
    <w:rsid w:val="00045F99"/>
    <w:rsid w:val="00050FA5"/>
    <w:rsid w:val="000527C4"/>
    <w:rsid w:val="00052B63"/>
    <w:rsid w:val="000536DF"/>
    <w:rsid w:val="000551A0"/>
    <w:rsid w:val="00057EBE"/>
    <w:rsid w:val="00060711"/>
    <w:rsid w:val="00060906"/>
    <w:rsid w:val="00060B19"/>
    <w:rsid w:val="000700BE"/>
    <w:rsid w:val="000714BB"/>
    <w:rsid w:val="00071CA1"/>
    <w:rsid w:val="00072910"/>
    <w:rsid w:val="00072FCB"/>
    <w:rsid w:val="00073FFA"/>
    <w:rsid w:val="000745FE"/>
    <w:rsid w:val="00075162"/>
    <w:rsid w:val="00075664"/>
    <w:rsid w:val="00076AFA"/>
    <w:rsid w:val="00077088"/>
    <w:rsid w:val="00077458"/>
    <w:rsid w:val="00080C26"/>
    <w:rsid w:val="0008130C"/>
    <w:rsid w:val="00081C77"/>
    <w:rsid w:val="00082FCE"/>
    <w:rsid w:val="000839C3"/>
    <w:rsid w:val="000845B7"/>
    <w:rsid w:val="00084A3C"/>
    <w:rsid w:val="000877CF"/>
    <w:rsid w:val="0009084C"/>
    <w:rsid w:val="0009184A"/>
    <w:rsid w:val="0009261D"/>
    <w:rsid w:val="000928DE"/>
    <w:rsid w:val="00092C31"/>
    <w:rsid w:val="00093456"/>
    <w:rsid w:val="0009439A"/>
    <w:rsid w:val="00094F2F"/>
    <w:rsid w:val="000A30C1"/>
    <w:rsid w:val="000A44E5"/>
    <w:rsid w:val="000A5DBB"/>
    <w:rsid w:val="000A7537"/>
    <w:rsid w:val="000A7667"/>
    <w:rsid w:val="000A79A1"/>
    <w:rsid w:val="000B0EA3"/>
    <w:rsid w:val="000B46C1"/>
    <w:rsid w:val="000B5832"/>
    <w:rsid w:val="000B7460"/>
    <w:rsid w:val="000B7A4F"/>
    <w:rsid w:val="000C061A"/>
    <w:rsid w:val="000C0C6C"/>
    <w:rsid w:val="000C0E18"/>
    <w:rsid w:val="000C0EE0"/>
    <w:rsid w:val="000C28E3"/>
    <w:rsid w:val="000C28EE"/>
    <w:rsid w:val="000C3069"/>
    <w:rsid w:val="000C7BB5"/>
    <w:rsid w:val="000D0272"/>
    <w:rsid w:val="000D0EE1"/>
    <w:rsid w:val="000D3EBB"/>
    <w:rsid w:val="000D7236"/>
    <w:rsid w:val="000E0B00"/>
    <w:rsid w:val="000E0B25"/>
    <w:rsid w:val="000E424A"/>
    <w:rsid w:val="000E6DA8"/>
    <w:rsid w:val="000F03CF"/>
    <w:rsid w:val="000F086A"/>
    <w:rsid w:val="000F1855"/>
    <w:rsid w:val="000F4880"/>
    <w:rsid w:val="000F6A89"/>
    <w:rsid w:val="000F6AC0"/>
    <w:rsid w:val="000F7473"/>
    <w:rsid w:val="00100012"/>
    <w:rsid w:val="00103734"/>
    <w:rsid w:val="001047A3"/>
    <w:rsid w:val="001050BB"/>
    <w:rsid w:val="001053C0"/>
    <w:rsid w:val="00106165"/>
    <w:rsid w:val="00106E63"/>
    <w:rsid w:val="00107BFA"/>
    <w:rsid w:val="00107E0C"/>
    <w:rsid w:val="00110278"/>
    <w:rsid w:val="00111229"/>
    <w:rsid w:val="00112E20"/>
    <w:rsid w:val="00114872"/>
    <w:rsid w:val="001149EA"/>
    <w:rsid w:val="00115AA7"/>
    <w:rsid w:val="00120563"/>
    <w:rsid w:val="00122171"/>
    <w:rsid w:val="001221BE"/>
    <w:rsid w:val="00122F85"/>
    <w:rsid w:val="00124723"/>
    <w:rsid w:val="0012621F"/>
    <w:rsid w:val="001302F9"/>
    <w:rsid w:val="0013082F"/>
    <w:rsid w:val="00130832"/>
    <w:rsid w:val="001312CB"/>
    <w:rsid w:val="00133A7C"/>
    <w:rsid w:val="00133CFB"/>
    <w:rsid w:val="00135223"/>
    <w:rsid w:val="00143116"/>
    <w:rsid w:val="0014377A"/>
    <w:rsid w:val="0014432F"/>
    <w:rsid w:val="00146592"/>
    <w:rsid w:val="00150A82"/>
    <w:rsid w:val="00153FE4"/>
    <w:rsid w:val="0015509E"/>
    <w:rsid w:val="00155766"/>
    <w:rsid w:val="00155BE1"/>
    <w:rsid w:val="00155EBB"/>
    <w:rsid w:val="00156A10"/>
    <w:rsid w:val="00157CA8"/>
    <w:rsid w:val="0016253A"/>
    <w:rsid w:val="00162E72"/>
    <w:rsid w:val="0016337B"/>
    <w:rsid w:val="001656A4"/>
    <w:rsid w:val="00166910"/>
    <w:rsid w:val="00167F41"/>
    <w:rsid w:val="00170D9D"/>
    <w:rsid w:val="0017261A"/>
    <w:rsid w:val="001775D4"/>
    <w:rsid w:val="0018122A"/>
    <w:rsid w:val="0018301E"/>
    <w:rsid w:val="00184221"/>
    <w:rsid w:val="001856D6"/>
    <w:rsid w:val="001900DC"/>
    <w:rsid w:val="001911B4"/>
    <w:rsid w:val="001919D4"/>
    <w:rsid w:val="00191A96"/>
    <w:rsid w:val="00193915"/>
    <w:rsid w:val="0019658E"/>
    <w:rsid w:val="001966BD"/>
    <w:rsid w:val="001967C1"/>
    <w:rsid w:val="00197BCE"/>
    <w:rsid w:val="00197CF3"/>
    <w:rsid w:val="00197EF6"/>
    <w:rsid w:val="001A046B"/>
    <w:rsid w:val="001A0626"/>
    <w:rsid w:val="001A0CC9"/>
    <w:rsid w:val="001A0EEF"/>
    <w:rsid w:val="001A2F95"/>
    <w:rsid w:val="001A3B7B"/>
    <w:rsid w:val="001A414D"/>
    <w:rsid w:val="001A43FF"/>
    <w:rsid w:val="001A57AC"/>
    <w:rsid w:val="001A5EAF"/>
    <w:rsid w:val="001A6317"/>
    <w:rsid w:val="001B00C1"/>
    <w:rsid w:val="001B1B5B"/>
    <w:rsid w:val="001B33AB"/>
    <w:rsid w:val="001B4082"/>
    <w:rsid w:val="001B6CB7"/>
    <w:rsid w:val="001B7809"/>
    <w:rsid w:val="001C0A06"/>
    <w:rsid w:val="001C0A4B"/>
    <w:rsid w:val="001C1A9F"/>
    <w:rsid w:val="001C218D"/>
    <w:rsid w:val="001C2547"/>
    <w:rsid w:val="001C53C5"/>
    <w:rsid w:val="001D0097"/>
    <w:rsid w:val="001D2C4C"/>
    <w:rsid w:val="001D3056"/>
    <w:rsid w:val="001D3351"/>
    <w:rsid w:val="001D36D9"/>
    <w:rsid w:val="001D512B"/>
    <w:rsid w:val="001D5404"/>
    <w:rsid w:val="001D5E4F"/>
    <w:rsid w:val="001E0E27"/>
    <w:rsid w:val="001E1585"/>
    <w:rsid w:val="001E1C14"/>
    <w:rsid w:val="001E2343"/>
    <w:rsid w:val="001E2FF2"/>
    <w:rsid w:val="001E4D15"/>
    <w:rsid w:val="001E4DE5"/>
    <w:rsid w:val="001E5F96"/>
    <w:rsid w:val="001E6FE2"/>
    <w:rsid w:val="001F4292"/>
    <w:rsid w:val="001F7BF9"/>
    <w:rsid w:val="00200096"/>
    <w:rsid w:val="0020030D"/>
    <w:rsid w:val="0020082E"/>
    <w:rsid w:val="00200868"/>
    <w:rsid w:val="00200C94"/>
    <w:rsid w:val="00203556"/>
    <w:rsid w:val="0020361D"/>
    <w:rsid w:val="0020374E"/>
    <w:rsid w:val="00204D20"/>
    <w:rsid w:val="00206570"/>
    <w:rsid w:val="0020792E"/>
    <w:rsid w:val="00210BD7"/>
    <w:rsid w:val="00212482"/>
    <w:rsid w:val="002147C5"/>
    <w:rsid w:val="00216249"/>
    <w:rsid w:val="002224B2"/>
    <w:rsid w:val="0022284C"/>
    <w:rsid w:val="00222BF9"/>
    <w:rsid w:val="0022372A"/>
    <w:rsid w:val="00223BE9"/>
    <w:rsid w:val="002244B4"/>
    <w:rsid w:val="00225E5B"/>
    <w:rsid w:val="002304CC"/>
    <w:rsid w:val="002305EB"/>
    <w:rsid w:val="00230647"/>
    <w:rsid w:val="0023496C"/>
    <w:rsid w:val="002371CC"/>
    <w:rsid w:val="00237A35"/>
    <w:rsid w:val="0024012A"/>
    <w:rsid w:val="00240E41"/>
    <w:rsid w:val="00243696"/>
    <w:rsid w:val="0024520A"/>
    <w:rsid w:val="0024557C"/>
    <w:rsid w:val="00245D1F"/>
    <w:rsid w:val="00246F48"/>
    <w:rsid w:val="002510A5"/>
    <w:rsid w:val="002544D9"/>
    <w:rsid w:val="00254D47"/>
    <w:rsid w:val="002551F7"/>
    <w:rsid w:val="00255D8C"/>
    <w:rsid w:val="0025640E"/>
    <w:rsid w:val="00257958"/>
    <w:rsid w:val="0026205B"/>
    <w:rsid w:val="00262AF1"/>
    <w:rsid w:val="002639D6"/>
    <w:rsid w:val="00265BA6"/>
    <w:rsid w:val="00265F48"/>
    <w:rsid w:val="002700D2"/>
    <w:rsid w:val="00272984"/>
    <w:rsid w:val="00272C75"/>
    <w:rsid w:val="00273D0A"/>
    <w:rsid w:val="00274910"/>
    <w:rsid w:val="00274DF2"/>
    <w:rsid w:val="002750C5"/>
    <w:rsid w:val="00275428"/>
    <w:rsid w:val="00276104"/>
    <w:rsid w:val="002763CF"/>
    <w:rsid w:val="00276505"/>
    <w:rsid w:val="002768C0"/>
    <w:rsid w:val="002769D5"/>
    <w:rsid w:val="0027709A"/>
    <w:rsid w:val="002808BA"/>
    <w:rsid w:val="00280CE3"/>
    <w:rsid w:val="002835B8"/>
    <w:rsid w:val="00284ECC"/>
    <w:rsid w:val="00285F7F"/>
    <w:rsid w:val="00286447"/>
    <w:rsid w:val="002904BD"/>
    <w:rsid w:val="00290BD1"/>
    <w:rsid w:val="002915F0"/>
    <w:rsid w:val="00291FFD"/>
    <w:rsid w:val="002962FC"/>
    <w:rsid w:val="00296E63"/>
    <w:rsid w:val="002970C9"/>
    <w:rsid w:val="00297714"/>
    <w:rsid w:val="0029788A"/>
    <w:rsid w:val="002A0247"/>
    <w:rsid w:val="002A2566"/>
    <w:rsid w:val="002A3112"/>
    <w:rsid w:val="002A377A"/>
    <w:rsid w:val="002A399D"/>
    <w:rsid w:val="002A731C"/>
    <w:rsid w:val="002B04FC"/>
    <w:rsid w:val="002B0ECD"/>
    <w:rsid w:val="002B4B55"/>
    <w:rsid w:val="002C03E8"/>
    <w:rsid w:val="002C0542"/>
    <w:rsid w:val="002C0858"/>
    <w:rsid w:val="002C1912"/>
    <w:rsid w:val="002C1CCD"/>
    <w:rsid w:val="002C2B80"/>
    <w:rsid w:val="002C3C8A"/>
    <w:rsid w:val="002C43D4"/>
    <w:rsid w:val="002D0B81"/>
    <w:rsid w:val="002D1193"/>
    <w:rsid w:val="002D2C21"/>
    <w:rsid w:val="002D399F"/>
    <w:rsid w:val="002D3CAD"/>
    <w:rsid w:val="002D3E42"/>
    <w:rsid w:val="002D4B6A"/>
    <w:rsid w:val="002D6E92"/>
    <w:rsid w:val="002D7B11"/>
    <w:rsid w:val="002E117A"/>
    <w:rsid w:val="002E2ADA"/>
    <w:rsid w:val="002E3931"/>
    <w:rsid w:val="002E521A"/>
    <w:rsid w:val="002E536B"/>
    <w:rsid w:val="002F0A0B"/>
    <w:rsid w:val="002F37BA"/>
    <w:rsid w:val="002F3FC1"/>
    <w:rsid w:val="00300219"/>
    <w:rsid w:val="003034AA"/>
    <w:rsid w:val="003048A6"/>
    <w:rsid w:val="00305BA7"/>
    <w:rsid w:val="00306FE1"/>
    <w:rsid w:val="00310E37"/>
    <w:rsid w:val="00311111"/>
    <w:rsid w:val="00313D37"/>
    <w:rsid w:val="00314A5B"/>
    <w:rsid w:val="00315C81"/>
    <w:rsid w:val="00321438"/>
    <w:rsid w:val="0032211B"/>
    <w:rsid w:val="00323102"/>
    <w:rsid w:val="00325733"/>
    <w:rsid w:val="00325888"/>
    <w:rsid w:val="0032653E"/>
    <w:rsid w:val="00327088"/>
    <w:rsid w:val="003312EF"/>
    <w:rsid w:val="00332115"/>
    <w:rsid w:val="00332B0A"/>
    <w:rsid w:val="00334339"/>
    <w:rsid w:val="00335C4B"/>
    <w:rsid w:val="00336692"/>
    <w:rsid w:val="00337A51"/>
    <w:rsid w:val="00340E39"/>
    <w:rsid w:val="003412AD"/>
    <w:rsid w:val="003414AD"/>
    <w:rsid w:val="0034187B"/>
    <w:rsid w:val="00341A0A"/>
    <w:rsid w:val="00342460"/>
    <w:rsid w:val="00342DFC"/>
    <w:rsid w:val="00345E82"/>
    <w:rsid w:val="00346978"/>
    <w:rsid w:val="00347D86"/>
    <w:rsid w:val="00347F1D"/>
    <w:rsid w:val="00350E12"/>
    <w:rsid w:val="00354C8D"/>
    <w:rsid w:val="00355356"/>
    <w:rsid w:val="00355E62"/>
    <w:rsid w:val="00360453"/>
    <w:rsid w:val="00366847"/>
    <w:rsid w:val="00366CFD"/>
    <w:rsid w:val="00367C69"/>
    <w:rsid w:val="00370AA1"/>
    <w:rsid w:val="00371400"/>
    <w:rsid w:val="00371795"/>
    <w:rsid w:val="00371AA8"/>
    <w:rsid w:val="00372619"/>
    <w:rsid w:val="00373A89"/>
    <w:rsid w:val="00375C06"/>
    <w:rsid w:val="00375D7D"/>
    <w:rsid w:val="00376363"/>
    <w:rsid w:val="003765BE"/>
    <w:rsid w:val="003770BF"/>
    <w:rsid w:val="00386B7B"/>
    <w:rsid w:val="00387717"/>
    <w:rsid w:val="0039075F"/>
    <w:rsid w:val="00391450"/>
    <w:rsid w:val="00391646"/>
    <w:rsid w:val="0039272C"/>
    <w:rsid w:val="00394683"/>
    <w:rsid w:val="00395931"/>
    <w:rsid w:val="003963F3"/>
    <w:rsid w:val="0039708F"/>
    <w:rsid w:val="00397B61"/>
    <w:rsid w:val="00397E43"/>
    <w:rsid w:val="003A169C"/>
    <w:rsid w:val="003A4AEA"/>
    <w:rsid w:val="003A5609"/>
    <w:rsid w:val="003A732C"/>
    <w:rsid w:val="003B1EEB"/>
    <w:rsid w:val="003B2EC8"/>
    <w:rsid w:val="003B46DB"/>
    <w:rsid w:val="003B4947"/>
    <w:rsid w:val="003B4CE8"/>
    <w:rsid w:val="003C1A6C"/>
    <w:rsid w:val="003C1DAD"/>
    <w:rsid w:val="003C2570"/>
    <w:rsid w:val="003C25D8"/>
    <w:rsid w:val="003C2748"/>
    <w:rsid w:val="003C2E93"/>
    <w:rsid w:val="003C534C"/>
    <w:rsid w:val="003C6C3E"/>
    <w:rsid w:val="003D0712"/>
    <w:rsid w:val="003D3252"/>
    <w:rsid w:val="003D32FB"/>
    <w:rsid w:val="003D333B"/>
    <w:rsid w:val="003D377B"/>
    <w:rsid w:val="003D423F"/>
    <w:rsid w:val="003D5157"/>
    <w:rsid w:val="003D7AF5"/>
    <w:rsid w:val="003E0BA3"/>
    <w:rsid w:val="003E2395"/>
    <w:rsid w:val="003E2E06"/>
    <w:rsid w:val="003E4060"/>
    <w:rsid w:val="003E47D6"/>
    <w:rsid w:val="003E5356"/>
    <w:rsid w:val="003E58E0"/>
    <w:rsid w:val="003E5AA1"/>
    <w:rsid w:val="003E7DB7"/>
    <w:rsid w:val="003F45CC"/>
    <w:rsid w:val="003F6417"/>
    <w:rsid w:val="003F686D"/>
    <w:rsid w:val="00400485"/>
    <w:rsid w:val="00400D1D"/>
    <w:rsid w:val="00402055"/>
    <w:rsid w:val="00402637"/>
    <w:rsid w:val="004026F5"/>
    <w:rsid w:val="00405231"/>
    <w:rsid w:val="00407AA3"/>
    <w:rsid w:val="00407B1B"/>
    <w:rsid w:val="0041025F"/>
    <w:rsid w:val="0041203F"/>
    <w:rsid w:val="00412D4C"/>
    <w:rsid w:val="004142E2"/>
    <w:rsid w:val="004146DB"/>
    <w:rsid w:val="00414BA5"/>
    <w:rsid w:val="00417183"/>
    <w:rsid w:val="00417370"/>
    <w:rsid w:val="00420671"/>
    <w:rsid w:val="00420CBA"/>
    <w:rsid w:val="00421020"/>
    <w:rsid w:val="00421027"/>
    <w:rsid w:val="00421545"/>
    <w:rsid w:val="00423BC5"/>
    <w:rsid w:val="00424D4F"/>
    <w:rsid w:val="004252E5"/>
    <w:rsid w:val="004257DE"/>
    <w:rsid w:val="00425E97"/>
    <w:rsid w:val="00425FB0"/>
    <w:rsid w:val="00426585"/>
    <w:rsid w:val="0042719A"/>
    <w:rsid w:val="00427299"/>
    <w:rsid w:val="0043064A"/>
    <w:rsid w:val="004324D3"/>
    <w:rsid w:val="00432D92"/>
    <w:rsid w:val="004333FA"/>
    <w:rsid w:val="00433EBF"/>
    <w:rsid w:val="00437062"/>
    <w:rsid w:val="004408F1"/>
    <w:rsid w:val="004424F0"/>
    <w:rsid w:val="00442D25"/>
    <w:rsid w:val="00445A6D"/>
    <w:rsid w:val="004524F9"/>
    <w:rsid w:val="00453929"/>
    <w:rsid w:val="00454F31"/>
    <w:rsid w:val="00455455"/>
    <w:rsid w:val="00455582"/>
    <w:rsid w:val="00456711"/>
    <w:rsid w:val="004571B3"/>
    <w:rsid w:val="00457876"/>
    <w:rsid w:val="00461E2C"/>
    <w:rsid w:val="004627A8"/>
    <w:rsid w:val="004631A4"/>
    <w:rsid w:val="00463E1C"/>
    <w:rsid w:val="00464631"/>
    <w:rsid w:val="004663A8"/>
    <w:rsid w:val="0046711B"/>
    <w:rsid w:val="00467661"/>
    <w:rsid w:val="00467A9E"/>
    <w:rsid w:val="00474554"/>
    <w:rsid w:val="0047467F"/>
    <w:rsid w:val="004751F3"/>
    <w:rsid w:val="00475D03"/>
    <w:rsid w:val="00475F77"/>
    <w:rsid w:val="004767E5"/>
    <w:rsid w:val="00476999"/>
    <w:rsid w:val="00480B1F"/>
    <w:rsid w:val="00484328"/>
    <w:rsid w:val="004843ED"/>
    <w:rsid w:val="00485C47"/>
    <w:rsid w:val="00486679"/>
    <w:rsid w:val="004874FE"/>
    <w:rsid w:val="00493FA6"/>
    <w:rsid w:val="00493FE9"/>
    <w:rsid w:val="004A1225"/>
    <w:rsid w:val="004A22BF"/>
    <w:rsid w:val="004A2A9A"/>
    <w:rsid w:val="004A2AC6"/>
    <w:rsid w:val="004A3F7D"/>
    <w:rsid w:val="004A5CD5"/>
    <w:rsid w:val="004A77D7"/>
    <w:rsid w:val="004B2DC9"/>
    <w:rsid w:val="004B44F3"/>
    <w:rsid w:val="004B5AD7"/>
    <w:rsid w:val="004B5B31"/>
    <w:rsid w:val="004B5E3D"/>
    <w:rsid w:val="004B6E65"/>
    <w:rsid w:val="004B7A5E"/>
    <w:rsid w:val="004C10CA"/>
    <w:rsid w:val="004C227D"/>
    <w:rsid w:val="004C3CE1"/>
    <w:rsid w:val="004C4B7E"/>
    <w:rsid w:val="004C63B7"/>
    <w:rsid w:val="004C6CA6"/>
    <w:rsid w:val="004C74A6"/>
    <w:rsid w:val="004D0E63"/>
    <w:rsid w:val="004D1824"/>
    <w:rsid w:val="004D3760"/>
    <w:rsid w:val="004D38D1"/>
    <w:rsid w:val="004D674E"/>
    <w:rsid w:val="004D7B8A"/>
    <w:rsid w:val="004E0F68"/>
    <w:rsid w:val="004E27FF"/>
    <w:rsid w:val="004E481F"/>
    <w:rsid w:val="004E4996"/>
    <w:rsid w:val="004E53FE"/>
    <w:rsid w:val="004E5CA1"/>
    <w:rsid w:val="004E66BC"/>
    <w:rsid w:val="004F0D05"/>
    <w:rsid w:val="004F23E1"/>
    <w:rsid w:val="004F386F"/>
    <w:rsid w:val="004F4922"/>
    <w:rsid w:val="004F53CF"/>
    <w:rsid w:val="004F5D44"/>
    <w:rsid w:val="004F6C4B"/>
    <w:rsid w:val="004F6D61"/>
    <w:rsid w:val="00500C31"/>
    <w:rsid w:val="00501F46"/>
    <w:rsid w:val="00502E43"/>
    <w:rsid w:val="00503617"/>
    <w:rsid w:val="00503F07"/>
    <w:rsid w:val="00503F3D"/>
    <w:rsid w:val="00504576"/>
    <w:rsid w:val="00505269"/>
    <w:rsid w:val="00511BBB"/>
    <w:rsid w:val="00513342"/>
    <w:rsid w:val="005140E9"/>
    <w:rsid w:val="005141AD"/>
    <w:rsid w:val="00514F9C"/>
    <w:rsid w:val="00515CC0"/>
    <w:rsid w:val="00516FEB"/>
    <w:rsid w:val="005176DF"/>
    <w:rsid w:val="00517D32"/>
    <w:rsid w:val="00517EA1"/>
    <w:rsid w:val="0052010F"/>
    <w:rsid w:val="00520B37"/>
    <w:rsid w:val="0052298F"/>
    <w:rsid w:val="005230D0"/>
    <w:rsid w:val="00525D9E"/>
    <w:rsid w:val="00527B2A"/>
    <w:rsid w:val="00530A6F"/>
    <w:rsid w:val="00530F36"/>
    <w:rsid w:val="00533F82"/>
    <w:rsid w:val="00536A5D"/>
    <w:rsid w:val="00537664"/>
    <w:rsid w:val="00537847"/>
    <w:rsid w:val="00540034"/>
    <w:rsid w:val="005404AC"/>
    <w:rsid w:val="0054091D"/>
    <w:rsid w:val="00541DA9"/>
    <w:rsid w:val="00541E05"/>
    <w:rsid w:val="0054323F"/>
    <w:rsid w:val="005500B4"/>
    <w:rsid w:val="00552E7D"/>
    <w:rsid w:val="00552F1E"/>
    <w:rsid w:val="00553FE1"/>
    <w:rsid w:val="005579D7"/>
    <w:rsid w:val="00560882"/>
    <w:rsid w:val="005609D1"/>
    <w:rsid w:val="0056129A"/>
    <w:rsid w:val="00561707"/>
    <w:rsid w:val="00563128"/>
    <w:rsid w:val="00565648"/>
    <w:rsid w:val="00565CCB"/>
    <w:rsid w:val="00570246"/>
    <w:rsid w:val="005708E3"/>
    <w:rsid w:val="00571762"/>
    <w:rsid w:val="00574677"/>
    <w:rsid w:val="00575913"/>
    <w:rsid w:val="00575A6B"/>
    <w:rsid w:val="0058104E"/>
    <w:rsid w:val="00581B1E"/>
    <w:rsid w:val="00582FB8"/>
    <w:rsid w:val="00585282"/>
    <w:rsid w:val="005866BF"/>
    <w:rsid w:val="00586701"/>
    <w:rsid w:val="00590A83"/>
    <w:rsid w:val="00590CBD"/>
    <w:rsid w:val="0059379D"/>
    <w:rsid w:val="00594563"/>
    <w:rsid w:val="00594C1B"/>
    <w:rsid w:val="005A4488"/>
    <w:rsid w:val="005A5D9B"/>
    <w:rsid w:val="005B070E"/>
    <w:rsid w:val="005B2AC5"/>
    <w:rsid w:val="005B3AF5"/>
    <w:rsid w:val="005B3CE2"/>
    <w:rsid w:val="005B43FC"/>
    <w:rsid w:val="005B498E"/>
    <w:rsid w:val="005B5424"/>
    <w:rsid w:val="005C0155"/>
    <w:rsid w:val="005C0514"/>
    <w:rsid w:val="005C2B2C"/>
    <w:rsid w:val="005C528C"/>
    <w:rsid w:val="005C5538"/>
    <w:rsid w:val="005C5EAC"/>
    <w:rsid w:val="005D2DEB"/>
    <w:rsid w:val="005D46D0"/>
    <w:rsid w:val="005D5321"/>
    <w:rsid w:val="005D6A68"/>
    <w:rsid w:val="005D7BE6"/>
    <w:rsid w:val="005E19CF"/>
    <w:rsid w:val="005E37D1"/>
    <w:rsid w:val="005E3A67"/>
    <w:rsid w:val="005E63CF"/>
    <w:rsid w:val="005F10DA"/>
    <w:rsid w:val="005F276C"/>
    <w:rsid w:val="005F58EA"/>
    <w:rsid w:val="005F5C98"/>
    <w:rsid w:val="005F70B3"/>
    <w:rsid w:val="005F763F"/>
    <w:rsid w:val="006025A8"/>
    <w:rsid w:val="0060350A"/>
    <w:rsid w:val="00604C79"/>
    <w:rsid w:val="00605DB9"/>
    <w:rsid w:val="0060603F"/>
    <w:rsid w:val="006060D0"/>
    <w:rsid w:val="0061024A"/>
    <w:rsid w:val="00612700"/>
    <w:rsid w:val="00612CA8"/>
    <w:rsid w:val="0061316F"/>
    <w:rsid w:val="006146B1"/>
    <w:rsid w:val="006157EF"/>
    <w:rsid w:val="00615ECA"/>
    <w:rsid w:val="006205AE"/>
    <w:rsid w:val="0062228E"/>
    <w:rsid w:val="006231F5"/>
    <w:rsid w:val="0062502E"/>
    <w:rsid w:val="006253D9"/>
    <w:rsid w:val="00625D20"/>
    <w:rsid w:val="00626453"/>
    <w:rsid w:val="0062656D"/>
    <w:rsid w:val="00627D2E"/>
    <w:rsid w:val="00631109"/>
    <w:rsid w:val="006335D4"/>
    <w:rsid w:val="006337DC"/>
    <w:rsid w:val="0063481A"/>
    <w:rsid w:val="00634D69"/>
    <w:rsid w:val="00636750"/>
    <w:rsid w:val="006403D9"/>
    <w:rsid w:val="00641355"/>
    <w:rsid w:val="00641D65"/>
    <w:rsid w:val="006437B3"/>
    <w:rsid w:val="00645165"/>
    <w:rsid w:val="0064591D"/>
    <w:rsid w:val="00647B24"/>
    <w:rsid w:val="00653C39"/>
    <w:rsid w:val="006574A9"/>
    <w:rsid w:val="00661B39"/>
    <w:rsid w:val="00664784"/>
    <w:rsid w:val="00664C64"/>
    <w:rsid w:val="006663AF"/>
    <w:rsid w:val="00670D80"/>
    <w:rsid w:val="006714E8"/>
    <w:rsid w:val="00671A7C"/>
    <w:rsid w:val="00672144"/>
    <w:rsid w:val="006723C8"/>
    <w:rsid w:val="00672E83"/>
    <w:rsid w:val="00673648"/>
    <w:rsid w:val="006752A3"/>
    <w:rsid w:val="00675FB6"/>
    <w:rsid w:val="00676642"/>
    <w:rsid w:val="00682791"/>
    <w:rsid w:val="006827BB"/>
    <w:rsid w:val="00682B5C"/>
    <w:rsid w:val="006835BE"/>
    <w:rsid w:val="00684574"/>
    <w:rsid w:val="00684A75"/>
    <w:rsid w:val="0068578E"/>
    <w:rsid w:val="006871C4"/>
    <w:rsid w:val="00687291"/>
    <w:rsid w:val="00687322"/>
    <w:rsid w:val="006878CB"/>
    <w:rsid w:val="006902BB"/>
    <w:rsid w:val="006918A9"/>
    <w:rsid w:val="00693F6F"/>
    <w:rsid w:val="006943F0"/>
    <w:rsid w:val="00694EB9"/>
    <w:rsid w:val="006A088C"/>
    <w:rsid w:val="006A109A"/>
    <w:rsid w:val="006A1B0D"/>
    <w:rsid w:val="006A326D"/>
    <w:rsid w:val="006A35FF"/>
    <w:rsid w:val="006A41FD"/>
    <w:rsid w:val="006A4686"/>
    <w:rsid w:val="006A6DCF"/>
    <w:rsid w:val="006A7B63"/>
    <w:rsid w:val="006B05F2"/>
    <w:rsid w:val="006B0600"/>
    <w:rsid w:val="006B1D93"/>
    <w:rsid w:val="006B242E"/>
    <w:rsid w:val="006B3AD8"/>
    <w:rsid w:val="006B6443"/>
    <w:rsid w:val="006B6738"/>
    <w:rsid w:val="006B6D89"/>
    <w:rsid w:val="006B6E92"/>
    <w:rsid w:val="006B792F"/>
    <w:rsid w:val="006B7B90"/>
    <w:rsid w:val="006C05E6"/>
    <w:rsid w:val="006C1EA1"/>
    <w:rsid w:val="006C210F"/>
    <w:rsid w:val="006C33D2"/>
    <w:rsid w:val="006C412C"/>
    <w:rsid w:val="006C44B8"/>
    <w:rsid w:val="006C4D72"/>
    <w:rsid w:val="006C4E91"/>
    <w:rsid w:val="006C6D06"/>
    <w:rsid w:val="006C78C5"/>
    <w:rsid w:val="006D01B4"/>
    <w:rsid w:val="006D05B6"/>
    <w:rsid w:val="006D0A8F"/>
    <w:rsid w:val="006D0E33"/>
    <w:rsid w:val="006D244D"/>
    <w:rsid w:val="006D378D"/>
    <w:rsid w:val="006D42D3"/>
    <w:rsid w:val="006D4AC7"/>
    <w:rsid w:val="006D55FD"/>
    <w:rsid w:val="006D6AC5"/>
    <w:rsid w:val="006D6ADA"/>
    <w:rsid w:val="006E0865"/>
    <w:rsid w:val="006E2F12"/>
    <w:rsid w:val="006E4402"/>
    <w:rsid w:val="006E6926"/>
    <w:rsid w:val="006E768E"/>
    <w:rsid w:val="006F0BC2"/>
    <w:rsid w:val="006F23D5"/>
    <w:rsid w:val="006F3A2C"/>
    <w:rsid w:val="006F5AF4"/>
    <w:rsid w:val="006F7A64"/>
    <w:rsid w:val="006F7ED3"/>
    <w:rsid w:val="007010C5"/>
    <w:rsid w:val="007013B7"/>
    <w:rsid w:val="00701E42"/>
    <w:rsid w:val="0070252C"/>
    <w:rsid w:val="0070322B"/>
    <w:rsid w:val="0070358F"/>
    <w:rsid w:val="00705922"/>
    <w:rsid w:val="0070594B"/>
    <w:rsid w:val="00705A57"/>
    <w:rsid w:val="00705D41"/>
    <w:rsid w:val="007066EA"/>
    <w:rsid w:val="00706C19"/>
    <w:rsid w:val="00710053"/>
    <w:rsid w:val="0071070F"/>
    <w:rsid w:val="00710781"/>
    <w:rsid w:val="007111FB"/>
    <w:rsid w:val="00711DAA"/>
    <w:rsid w:val="0071375B"/>
    <w:rsid w:val="00713F7D"/>
    <w:rsid w:val="00714FDD"/>
    <w:rsid w:val="0071771B"/>
    <w:rsid w:val="00717DC4"/>
    <w:rsid w:val="007200B5"/>
    <w:rsid w:val="0072096A"/>
    <w:rsid w:val="0072168C"/>
    <w:rsid w:val="00722A15"/>
    <w:rsid w:val="00723D40"/>
    <w:rsid w:val="00723F87"/>
    <w:rsid w:val="007242AF"/>
    <w:rsid w:val="00724B20"/>
    <w:rsid w:val="00724B5B"/>
    <w:rsid w:val="007254D5"/>
    <w:rsid w:val="00725D46"/>
    <w:rsid w:val="00726CA2"/>
    <w:rsid w:val="007278A7"/>
    <w:rsid w:val="007318A6"/>
    <w:rsid w:val="00733099"/>
    <w:rsid w:val="00733CA5"/>
    <w:rsid w:val="00733EEA"/>
    <w:rsid w:val="0073431F"/>
    <w:rsid w:val="00735300"/>
    <w:rsid w:val="007415D9"/>
    <w:rsid w:val="0074254B"/>
    <w:rsid w:val="00744497"/>
    <w:rsid w:val="00744568"/>
    <w:rsid w:val="00745339"/>
    <w:rsid w:val="00746FD3"/>
    <w:rsid w:val="00747103"/>
    <w:rsid w:val="007472D9"/>
    <w:rsid w:val="007513B3"/>
    <w:rsid w:val="00751AD1"/>
    <w:rsid w:val="00755FCF"/>
    <w:rsid w:val="00756111"/>
    <w:rsid w:val="007608B1"/>
    <w:rsid w:val="00760B67"/>
    <w:rsid w:val="00760F30"/>
    <w:rsid w:val="0076165D"/>
    <w:rsid w:val="00761BE5"/>
    <w:rsid w:val="0076220A"/>
    <w:rsid w:val="0076225A"/>
    <w:rsid w:val="007625F8"/>
    <w:rsid w:val="00764641"/>
    <w:rsid w:val="00764B4C"/>
    <w:rsid w:val="00770524"/>
    <w:rsid w:val="007706F4"/>
    <w:rsid w:val="00770983"/>
    <w:rsid w:val="00770EC1"/>
    <w:rsid w:val="00774CE3"/>
    <w:rsid w:val="00780FF1"/>
    <w:rsid w:val="00781B24"/>
    <w:rsid w:val="007822DE"/>
    <w:rsid w:val="0078272F"/>
    <w:rsid w:val="0078639D"/>
    <w:rsid w:val="007869C6"/>
    <w:rsid w:val="007904DF"/>
    <w:rsid w:val="00795301"/>
    <w:rsid w:val="0079703F"/>
    <w:rsid w:val="007971D8"/>
    <w:rsid w:val="00797425"/>
    <w:rsid w:val="00797B83"/>
    <w:rsid w:val="007A1DEE"/>
    <w:rsid w:val="007A2102"/>
    <w:rsid w:val="007A2D04"/>
    <w:rsid w:val="007A339A"/>
    <w:rsid w:val="007A495F"/>
    <w:rsid w:val="007A5B82"/>
    <w:rsid w:val="007A66EA"/>
    <w:rsid w:val="007B026B"/>
    <w:rsid w:val="007B1CD2"/>
    <w:rsid w:val="007B1E20"/>
    <w:rsid w:val="007B2328"/>
    <w:rsid w:val="007B4E25"/>
    <w:rsid w:val="007B5A25"/>
    <w:rsid w:val="007B5D5B"/>
    <w:rsid w:val="007B6DF2"/>
    <w:rsid w:val="007C0583"/>
    <w:rsid w:val="007C1EB1"/>
    <w:rsid w:val="007C1F54"/>
    <w:rsid w:val="007C29F3"/>
    <w:rsid w:val="007C2E0D"/>
    <w:rsid w:val="007C4247"/>
    <w:rsid w:val="007C685C"/>
    <w:rsid w:val="007C76AC"/>
    <w:rsid w:val="007D0685"/>
    <w:rsid w:val="007D0A84"/>
    <w:rsid w:val="007D2E8A"/>
    <w:rsid w:val="007D3B9B"/>
    <w:rsid w:val="007D3EC6"/>
    <w:rsid w:val="007D7207"/>
    <w:rsid w:val="007D78B2"/>
    <w:rsid w:val="007D7ED4"/>
    <w:rsid w:val="007D7F17"/>
    <w:rsid w:val="007E495D"/>
    <w:rsid w:val="007E4C47"/>
    <w:rsid w:val="007E4E04"/>
    <w:rsid w:val="007E6553"/>
    <w:rsid w:val="007E6DAB"/>
    <w:rsid w:val="007E6ED8"/>
    <w:rsid w:val="007F01D0"/>
    <w:rsid w:val="007F081C"/>
    <w:rsid w:val="007F0ACD"/>
    <w:rsid w:val="007F1E5F"/>
    <w:rsid w:val="007F5D52"/>
    <w:rsid w:val="007F6105"/>
    <w:rsid w:val="007F638D"/>
    <w:rsid w:val="007F758F"/>
    <w:rsid w:val="007F7C50"/>
    <w:rsid w:val="00800A41"/>
    <w:rsid w:val="0080307A"/>
    <w:rsid w:val="00804165"/>
    <w:rsid w:val="00807304"/>
    <w:rsid w:val="0081068C"/>
    <w:rsid w:val="00813061"/>
    <w:rsid w:val="00813A27"/>
    <w:rsid w:val="00814179"/>
    <w:rsid w:val="00815700"/>
    <w:rsid w:val="00815DA1"/>
    <w:rsid w:val="00816B75"/>
    <w:rsid w:val="00821623"/>
    <w:rsid w:val="00822AC2"/>
    <w:rsid w:val="00822C21"/>
    <w:rsid w:val="008230CE"/>
    <w:rsid w:val="008236E6"/>
    <w:rsid w:val="00823C83"/>
    <w:rsid w:val="00823DEB"/>
    <w:rsid w:val="00824149"/>
    <w:rsid w:val="00824B8E"/>
    <w:rsid w:val="00825D94"/>
    <w:rsid w:val="008264B3"/>
    <w:rsid w:val="008267F3"/>
    <w:rsid w:val="00827761"/>
    <w:rsid w:val="008303C5"/>
    <w:rsid w:val="00833870"/>
    <w:rsid w:val="008342BE"/>
    <w:rsid w:val="00836B95"/>
    <w:rsid w:val="00837E8D"/>
    <w:rsid w:val="008405BB"/>
    <w:rsid w:val="00840713"/>
    <w:rsid w:val="00840C0A"/>
    <w:rsid w:val="00841658"/>
    <w:rsid w:val="00842673"/>
    <w:rsid w:val="008432F5"/>
    <w:rsid w:val="008439BB"/>
    <w:rsid w:val="00844A50"/>
    <w:rsid w:val="00846FB8"/>
    <w:rsid w:val="00847AED"/>
    <w:rsid w:val="008510C5"/>
    <w:rsid w:val="008531EE"/>
    <w:rsid w:val="0085461B"/>
    <w:rsid w:val="00855936"/>
    <w:rsid w:val="00855DED"/>
    <w:rsid w:val="00856732"/>
    <w:rsid w:val="00856836"/>
    <w:rsid w:val="00861DFB"/>
    <w:rsid w:val="0086205A"/>
    <w:rsid w:val="00865910"/>
    <w:rsid w:val="00867F78"/>
    <w:rsid w:val="008727AC"/>
    <w:rsid w:val="008760CE"/>
    <w:rsid w:val="00880E66"/>
    <w:rsid w:val="008812FC"/>
    <w:rsid w:val="0088226A"/>
    <w:rsid w:val="00884BAB"/>
    <w:rsid w:val="008871BA"/>
    <w:rsid w:val="008872A7"/>
    <w:rsid w:val="0088785B"/>
    <w:rsid w:val="008879F5"/>
    <w:rsid w:val="00887DF4"/>
    <w:rsid w:val="00890C17"/>
    <w:rsid w:val="00890E74"/>
    <w:rsid w:val="008937D4"/>
    <w:rsid w:val="00893D26"/>
    <w:rsid w:val="00895492"/>
    <w:rsid w:val="008968F8"/>
    <w:rsid w:val="00897FA4"/>
    <w:rsid w:val="008A08B1"/>
    <w:rsid w:val="008A2D16"/>
    <w:rsid w:val="008A4781"/>
    <w:rsid w:val="008B20F1"/>
    <w:rsid w:val="008B2560"/>
    <w:rsid w:val="008B39BB"/>
    <w:rsid w:val="008B77D5"/>
    <w:rsid w:val="008C21AA"/>
    <w:rsid w:val="008C3335"/>
    <w:rsid w:val="008C4D37"/>
    <w:rsid w:val="008C52C6"/>
    <w:rsid w:val="008C70B7"/>
    <w:rsid w:val="008C73E2"/>
    <w:rsid w:val="008D2048"/>
    <w:rsid w:val="008D2BA7"/>
    <w:rsid w:val="008D4121"/>
    <w:rsid w:val="008D4731"/>
    <w:rsid w:val="008D4A3D"/>
    <w:rsid w:val="008D4C99"/>
    <w:rsid w:val="008D5463"/>
    <w:rsid w:val="008D5CE4"/>
    <w:rsid w:val="008D6080"/>
    <w:rsid w:val="008E1B23"/>
    <w:rsid w:val="008E3B10"/>
    <w:rsid w:val="008E3D38"/>
    <w:rsid w:val="008E40D5"/>
    <w:rsid w:val="008E44A7"/>
    <w:rsid w:val="008E4607"/>
    <w:rsid w:val="008E538A"/>
    <w:rsid w:val="008E5C63"/>
    <w:rsid w:val="008E5E21"/>
    <w:rsid w:val="008E5EFE"/>
    <w:rsid w:val="008F000D"/>
    <w:rsid w:val="008F14BA"/>
    <w:rsid w:val="008F1E07"/>
    <w:rsid w:val="008F1E1C"/>
    <w:rsid w:val="008F235F"/>
    <w:rsid w:val="008F2EEC"/>
    <w:rsid w:val="008F39EC"/>
    <w:rsid w:val="008F7CAE"/>
    <w:rsid w:val="0090098C"/>
    <w:rsid w:val="00900DDB"/>
    <w:rsid w:val="00901BBF"/>
    <w:rsid w:val="00901F3E"/>
    <w:rsid w:val="00903937"/>
    <w:rsid w:val="0090404D"/>
    <w:rsid w:val="0090536A"/>
    <w:rsid w:val="0090655C"/>
    <w:rsid w:val="00906C29"/>
    <w:rsid w:val="00906DE5"/>
    <w:rsid w:val="009111E8"/>
    <w:rsid w:val="0091137C"/>
    <w:rsid w:val="00911D57"/>
    <w:rsid w:val="00912DCE"/>
    <w:rsid w:val="00913CE3"/>
    <w:rsid w:val="0091481E"/>
    <w:rsid w:val="00914FB0"/>
    <w:rsid w:val="00917878"/>
    <w:rsid w:val="00920988"/>
    <w:rsid w:val="00920A3F"/>
    <w:rsid w:val="00921D0F"/>
    <w:rsid w:val="00922131"/>
    <w:rsid w:val="009258C3"/>
    <w:rsid w:val="00925A85"/>
    <w:rsid w:val="0092732C"/>
    <w:rsid w:val="009275A2"/>
    <w:rsid w:val="00927BE4"/>
    <w:rsid w:val="009335AE"/>
    <w:rsid w:val="00933BF5"/>
    <w:rsid w:val="00934139"/>
    <w:rsid w:val="00934881"/>
    <w:rsid w:val="00934CB0"/>
    <w:rsid w:val="0093567B"/>
    <w:rsid w:val="00935CC7"/>
    <w:rsid w:val="00936167"/>
    <w:rsid w:val="00936191"/>
    <w:rsid w:val="00936989"/>
    <w:rsid w:val="00940AB2"/>
    <w:rsid w:val="00940DE8"/>
    <w:rsid w:val="00943940"/>
    <w:rsid w:val="00944395"/>
    <w:rsid w:val="00946F4B"/>
    <w:rsid w:val="0095046D"/>
    <w:rsid w:val="0095089D"/>
    <w:rsid w:val="009523A8"/>
    <w:rsid w:val="00953C81"/>
    <w:rsid w:val="0095552D"/>
    <w:rsid w:val="0095642E"/>
    <w:rsid w:val="00960D04"/>
    <w:rsid w:val="00960E8D"/>
    <w:rsid w:val="00961429"/>
    <w:rsid w:val="009614DC"/>
    <w:rsid w:val="00964B51"/>
    <w:rsid w:val="00964D11"/>
    <w:rsid w:val="00966728"/>
    <w:rsid w:val="009672E6"/>
    <w:rsid w:val="009701DD"/>
    <w:rsid w:val="00972870"/>
    <w:rsid w:val="00973BED"/>
    <w:rsid w:val="00973BF7"/>
    <w:rsid w:val="00974750"/>
    <w:rsid w:val="0097589F"/>
    <w:rsid w:val="009762EA"/>
    <w:rsid w:val="009774F8"/>
    <w:rsid w:val="00981F71"/>
    <w:rsid w:val="00985167"/>
    <w:rsid w:val="00985526"/>
    <w:rsid w:val="009857A1"/>
    <w:rsid w:val="00985A96"/>
    <w:rsid w:val="009860BA"/>
    <w:rsid w:val="00986B80"/>
    <w:rsid w:val="00986C20"/>
    <w:rsid w:val="00987988"/>
    <w:rsid w:val="00987B0A"/>
    <w:rsid w:val="00987C6E"/>
    <w:rsid w:val="00991A12"/>
    <w:rsid w:val="009923D5"/>
    <w:rsid w:val="00992495"/>
    <w:rsid w:val="0099456F"/>
    <w:rsid w:val="009959D7"/>
    <w:rsid w:val="009A0E20"/>
    <w:rsid w:val="009A2295"/>
    <w:rsid w:val="009A2612"/>
    <w:rsid w:val="009A2978"/>
    <w:rsid w:val="009A3CC5"/>
    <w:rsid w:val="009A6F69"/>
    <w:rsid w:val="009A7CB1"/>
    <w:rsid w:val="009B03DF"/>
    <w:rsid w:val="009B17DB"/>
    <w:rsid w:val="009B2760"/>
    <w:rsid w:val="009B59A8"/>
    <w:rsid w:val="009B5D25"/>
    <w:rsid w:val="009B612E"/>
    <w:rsid w:val="009B7DB5"/>
    <w:rsid w:val="009C0C7A"/>
    <w:rsid w:val="009C1B91"/>
    <w:rsid w:val="009C1C61"/>
    <w:rsid w:val="009C3003"/>
    <w:rsid w:val="009C50DB"/>
    <w:rsid w:val="009C76F9"/>
    <w:rsid w:val="009D09AB"/>
    <w:rsid w:val="009D13FB"/>
    <w:rsid w:val="009D2238"/>
    <w:rsid w:val="009D2EBE"/>
    <w:rsid w:val="009D66FE"/>
    <w:rsid w:val="009E1195"/>
    <w:rsid w:val="009E18C3"/>
    <w:rsid w:val="009E38F9"/>
    <w:rsid w:val="009E4C21"/>
    <w:rsid w:val="009E4F6C"/>
    <w:rsid w:val="009E7F20"/>
    <w:rsid w:val="009F0812"/>
    <w:rsid w:val="009F0C8D"/>
    <w:rsid w:val="009F10E2"/>
    <w:rsid w:val="009F2033"/>
    <w:rsid w:val="009F20B1"/>
    <w:rsid w:val="009F2AC1"/>
    <w:rsid w:val="009F2E3F"/>
    <w:rsid w:val="00A01695"/>
    <w:rsid w:val="00A02C23"/>
    <w:rsid w:val="00A0460E"/>
    <w:rsid w:val="00A04E79"/>
    <w:rsid w:val="00A061D2"/>
    <w:rsid w:val="00A062C6"/>
    <w:rsid w:val="00A06A8A"/>
    <w:rsid w:val="00A076BE"/>
    <w:rsid w:val="00A14E3E"/>
    <w:rsid w:val="00A1555C"/>
    <w:rsid w:val="00A156AD"/>
    <w:rsid w:val="00A16C62"/>
    <w:rsid w:val="00A2049D"/>
    <w:rsid w:val="00A214F9"/>
    <w:rsid w:val="00A2320A"/>
    <w:rsid w:val="00A23268"/>
    <w:rsid w:val="00A235F4"/>
    <w:rsid w:val="00A2467F"/>
    <w:rsid w:val="00A25BAE"/>
    <w:rsid w:val="00A25BC8"/>
    <w:rsid w:val="00A279F5"/>
    <w:rsid w:val="00A27B9D"/>
    <w:rsid w:val="00A36D37"/>
    <w:rsid w:val="00A379A6"/>
    <w:rsid w:val="00A41380"/>
    <w:rsid w:val="00A41A48"/>
    <w:rsid w:val="00A42BC0"/>
    <w:rsid w:val="00A43B9C"/>
    <w:rsid w:val="00A50E18"/>
    <w:rsid w:val="00A50EB7"/>
    <w:rsid w:val="00A51159"/>
    <w:rsid w:val="00A527D5"/>
    <w:rsid w:val="00A53A78"/>
    <w:rsid w:val="00A55AD6"/>
    <w:rsid w:val="00A573BF"/>
    <w:rsid w:val="00A6032A"/>
    <w:rsid w:val="00A644C9"/>
    <w:rsid w:val="00A64850"/>
    <w:rsid w:val="00A64A6E"/>
    <w:rsid w:val="00A6615F"/>
    <w:rsid w:val="00A6686B"/>
    <w:rsid w:val="00A67190"/>
    <w:rsid w:val="00A67B68"/>
    <w:rsid w:val="00A70236"/>
    <w:rsid w:val="00A70AFF"/>
    <w:rsid w:val="00A70FCB"/>
    <w:rsid w:val="00A7272A"/>
    <w:rsid w:val="00A729A6"/>
    <w:rsid w:val="00A72B95"/>
    <w:rsid w:val="00A75FBF"/>
    <w:rsid w:val="00A76A4A"/>
    <w:rsid w:val="00A76AF0"/>
    <w:rsid w:val="00A771FA"/>
    <w:rsid w:val="00A775D8"/>
    <w:rsid w:val="00A83974"/>
    <w:rsid w:val="00A84960"/>
    <w:rsid w:val="00A85227"/>
    <w:rsid w:val="00A853CE"/>
    <w:rsid w:val="00A85411"/>
    <w:rsid w:val="00A8691C"/>
    <w:rsid w:val="00A86D98"/>
    <w:rsid w:val="00A9232A"/>
    <w:rsid w:val="00A93E4D"/>
    <w:rsid w:val="00A94A65"/>
    <w:rsid w:val="00A95FA0"/>
    <w:rsid w:val="00A9644F"/>
    <w:rsid w:val="00A96F0F"/>
    <w:rsid w:val="00A96F60"/>
    <w:rsid w:val="00AA127F"/>
    <w:rsid w:val="00AA2EB8"/>
    <w:rsid w:val="00AA3990"/>
    <w:rsid w:val="00AA58F3"/>
    <w:rsid w:val="00AA6154"/>
    <w:rsid w:val="00AB04B7"/>
    <w:rsid w:val="00AB0DD7"/>
    <w:rsid w:val="00AB0FDF"/>
    <w:rsid w:val="00AB2116"/>
    <w:rsid w:val="00AB21EE"/>
    <w:rsid w:val="00AB337E"/>
    <w:rsid w:val="00AB3E0C"/>
    <w:rsid w:val="00AB5866"/>
    <w:rsid w:val="00AB59E1"/>
    <w:rsid w:val="00AB5B90"/>
    <w:rsid w:val="00AB6FBA"/>
    <w:rsid w:val="00AC0543"/>
    <w:rsid w:val="00AC0B21"/>
    <w:rsid w:val="00AC181C"/>
    <w:rsid w:val="00AC2CB7"/>
    <w:rsid w:val="00AC3EE8"/>
    <w:rsid w:val="00AC411A"/>
    <w:rsid w:val="00AC470C"/>
    <w:rsid w:val="00AC5B29"/>
    <w:rsid w:val="00AC639F"/>
    <w:rsid w:val="00AC6EB4"/>
    <w:rsid w:val="00AC747A"/>
    <w:rsid w:val="00AC766C"/>
    <w:rsid w:val="00AD082D"/>
    <w:rsid w:val="00AD2A15"/>
    <w:rsid w:val="00AD2B6E"/>
    <w:rsid w:val="00AD4E9A"/>
    <w:rsid w:val="00AD5816"/>
    <w:rsid w:val="00AD6CB0"/>
    <w:rsid w:val="00AE15BA"/>
    <w:rsid w:val="00AE4D42"/>
    <w:rsid w:val="00AF0360"/>
    <w:rsid w:val="00AF10DD"/>
    <w:rsid w:val="00AF3123"/>
    <w:rsid w:val="00AF52F0"/>
    <w:rsid w:val="00AF67D0"/>
    <w:rsid w:val="00AF7418"/>
    <w:rsid w:val="00B001E6"/>
    <w:rsid w:val="00B01653"/>
    <w:rsid w:val="00B01EDD"/>
    <w:rsid w:val="00B020E5"/>
    <w:rsid w:val="00B029E0"/>
    <w:rsid w:val="00B044D0"/>
    <w:rsid w:val="00B04829"/>
    <w:rsid w:val="00B13386"/>
    <w:rsid w:val="00B14187"/>
    <w:rsid w:val="00B143F9"/>
    <w:rsid w:val="00B177BF"/>
    <w:rsid w:val="00B178EA"/>
    <w:rsid w:val="00B21F44"/>
    <w:rsid w:val="00B22A77"/>
    <w:rsid w:val="00B23A5E"/>
    <w:rsid w:val="00B24D9E"/>
    <w:rsid w:val="00B30EE2"/>
    <w:rsid w:val="00B3250F"/>
    <w:rsid w:val="00B32CA2"/>
    <w:rsid w:val="00B3371C"/>
    <w:rsid w:val="00B33B1B"/>
    <w:rsid w:val="00B341E2"/>
    <w:rsid w:val="00B34E9B"/>
    <w:rsid w:val="00B35925"/>
    <w:rsid w:val="00B35A2E"/>
    <w:rsid w:val="00B35AD3"/>
    <w:rsid w:val="00B4233D"/>
    <w:rsid w:val="00B461B6"/>
    <w:rsid w:val="00B505F9"/>
    <w:rsid w:val="00B51C84"/>
    <w:rsid w:val="00B522FE"/>
    <w:rsid w:val="00B54BE4"/>
    <w:rsid w:val="00B55B34"/>
    <w:rsid w:val="00B56C86"/>
    <w:rsid w:val="00B57171"/>
    <w:rsid w:val="00B57BC3"/>
    <w:rsid w:val="00B60D69"/>
    <w:rsid w:val="00B61F88"/>
    <w:rsid w:val="00B62744"/>
    <w:rsid w:val="00B62F72"/>
    <w:rsid w:val="00B63DFC"/>
    <w:rsid w:val="00B6402F"/>
    <w:rsid w:val="00B647B9"/>
    <w:rsid w:val="00B705D1"/>
    <w:rsid w:val="00B74EFA"/>
    <w:rsid w:val="00B751AA"/>
    <w:rsid w:val="00B764B1"/>
    <w:rsid w:val="00B76527"/>
    <w:rsid w:val="00B769C9"/>
    <w:rsid w:val="00B76BDE"/>
    <w:rsid w:val="00B77109"/>
    <w:rsid w:val="00B7721A"/>
    <w:rsid w:val="00B772E2"/>
    <w:rsid w:val="00B77E2A"/>
    <w:rsid w:val="00B8031C"/>
    <w:rsid w:val="00B8068F"/>
    <w:rsid w:val="00B8079B"/>
    <w:rsid w:val="00B80EF4"/>
    <w:rsid w:val="00B81729"/>
    <w:rsid w:val="00B8343C"/>
    <w:rsid w:val="00B841A3"/>
    <w:rsid w:val="00B85D29"/>
    <w:rsid w:val="00B85D44"/>
    <w:rsid w:val="00B8644D"/>
    <w:rsid w:val="00B87629"/>
    <w:rsid w:val="00B9170F"/>
    <w:rsid w:val="00B922ED"/>
    <w:rsid w:val="00B94374"/>
    <w:rsid w:val="00B9524B"/>
    <w:rsid w:val="00B954A8"/>
    <w:rsid w:val="00B95A50"/>
    <w:rsid w:val="00B96914"/>
    <w:rsid w:val="00B9753A"/>
    <w:rsid w:val="00B97896"/>
    <w:rsid w:val="00BA075A"/>
    <w:rsid w:val="00BA18B5"/>
    <w:rsid w:val="00BA2397"/>
    <w:rsid w:val="00BA281E"/>
    <w:rsid w:val="00BA3ADB"/>
    <w:rsid w:val="00BA415D"/>
    <w:rsid w:val="00BA56EF"/>
    <w:rsid w:val="00BB038C"/>
    <w:rsid w:val="00BB0A25"/>
    <w:rsid w:val="00BB188D"/>
    <w:rsid w:val="00BB2ADB"/>
    <w:rsid w:val="00BB52AD"/>
    <w:rsid w:val="00BC0170"/>
    <w:rsid w:val="00BC1077"/>
    <w:rsid w:val="00BC399F"/>
    <w:rsid w:val="00BC3D2A"/>
    <w:rsid w:val="00BC41C5"/>
    <w:rsid w:val="00BC5A1E"/>
    <w:rsid w:val="00BD1FCF"/>
    <w:rsid w:val="00BD35F9"/>
    <w:rsid w:val="00BD3D5F"/>
    <w:rsid w:val="00BD4DCB"/>
    <w:rsid w:val="00BE07D8"/>
    <w:rsid w:val="00BE188D"/>
    <w:rsid w:val="00BE312F"/>
    <w:rsid w:val="00BE3130"/>
    <w:rsid w:val="00BE5057"/>
    <w:rsid w:val="00BE530C"/>
    <w:rsid w:val="00BE58F8"/>
    <w:rsid w:val="00BF0271"/>
    <w:rsid w:val="00BF05C8"/>
    <w:rsid w:val="00BF1FA1"/>
    <w:rsid w:val="00BF2047"/>
    <w:rsid w:val="00BF55F6"/>
    <w:rsid w:val="00C00C2F"/>
    <w:rsid w:val="00C00D6F"/>
    <w:rsid w:val="00C00F56"/>
    <w:rsid w:val="00C0158E"/>
    <w:rsid w:val="00C01BEA"/>
    <w:rsid w:val="00C02EE1"/>
    <w:rsid w:val="00C03001"/>
    <w:rsid w:val="00C04E79"/>
    <w:rsid w:val="00C05637"/>
    <w:rsid w:val="00C069E3"/>
    <w:rsid w:val="00C06ADD"/>
    <w:rsid w:val="00C101B3"/>
    <w:rsid w:val="00C10695"/>
    <w:rsid w:val="00C10989"/>
    <w:rsid w:val="00C11AAA"/>
    <w:rsid w:val="00C1227C"/>
    <w:rsid w:val="00C126E8"/>
    <w:rsid w:val="00C13A93"/>
    <w:rsid w:val="00C15C11"/>
    <w:rsid w:val="00C16896"/>
    <w:rsid w:val="00C16FAC"/>
    <w:rsid w:val="00C17634"/>
    <w:rsid w:val="00C20B95"/>
    <w:rsid w:val="00C25A6B"/>
    <w:rsid w:val="00C26C5B"/>
    <w:rsid w:val="00C325FE"/>
    <w:rsid w:val="00C347EE"/>
    <w:rsid w:val="00C35F82"/>
    <w:rsid w:val="00C3723D"/>
    <w:rsid w:val="00C41588"/>
    <w:rsid w:val="00C42D95"/>
    <w:rsid w:val="00C43B75"/>
    <w:rsid w:val="00C441CB"/>
    <w:rsid w:val="00C4495A"/>
    <w:rsid w:val="00C45C45"/>
    <w:rsid w:val="00C47B08"/>
    <w:rsid w:val="00C50998"/>
    <w:rsid w:val="00C5105D"/>
    <w:rsid w:val="00C51610"/>
    <w:rsid w:val="00C53552"/>
    <w:rsid w:val="00C5437C"/>
    <w:rsid w:val="00C54B26"/>
    <w:rsid w:val="00C56161"/>
    <w:rsid w:val="00C610ED"/>
    <w:rsid w:val="00C62839"/>
    <w:rsid w:val="00C63535"/>
    <w:rsid w:val="00C639D6"/>
    <w:rsid w:val="00C64408"/>
    <w:rsid w:val="00C64533"/>
    <w:rsid w:val="00C64586"/>
    <w:rsid w:val="00C64917"/>
    <w:rsid w:val="00C65770"/>
    <w:rsid w:val="00C66766"/>
    <w:rsid w:val="00C67330"/>
    <w:rsid w:val="00C70FAB"/>
    <w:rsid w:val="00C71B93"/>
    <w:rsid w:val="00C73123"/>
    <w:rsid w:val="00C739BE"/>
    <w:rsid w:val="00C73E5B"/>
    <w:rsid w:val="00C76F44"/>
    <w:rsid w:val="00C77152"/>
    <w:rsid w:val="00C77533"/>
    <w:rsid w:val="00C828C8"/>
    <w:rsid w:val="00C82BBD"/>
    <w:rsid w:val="00C85349"/>
    <w:rsid w:val="00C861B2"/>
    <w:rsid w:val="00C86F72"/>
    <w:rsid w:val="00C87123"/>
    <w:rsid w:val="00C872C2"/>
    <w:rsid w:val="00C91C1E"/>
    <w:rsid w:val="00C94E2B"/>
    <w:rsid w:val="00C952C8"/>
    <w:rsid w:val="00C95553"/>
    <w:rsid w:val="00C955B7"/>
    <w:rsid w:val="00C96247"/>
    <w:rsid w:val="00C9748E"/>
    <w:rsid w:val="00CA6052"/>
    <w:rsid w:val="00CA7188"/>
    <w:rsid w:val="00CB0088"/>
    <w:rsid w:val="00CB0924"/>
    <w:rsid w:val="00CB16AB"/>
    <w:rsid w:val="00CB2B33"/>
    <w:rsid w:val="00CB33F1"/>
    <w:rsid w:val="00CB52DA"/>
    <w:rsid w:val="00CC02CF"/>
    <w:rsid w:val="00CC0EB4"/>
    <w:rsid w:val="00CC2985"/>
    <w:rsid w:val="00CC3159"/>
    <w:rsid w:val="00CC37DA"/>
    <w:rsid w:val="00CC6156"/>
    <w:rsid w:val="00CC6CEF"/>
    <w:rsid w:val="00CC7B1E"/>
    <w:rsid w:val="00CC7BBC"/>
    <w:rsid w:val="00CC7C41"/>
    <w:rsid w:val="00CD0C89"/>
    <w:rsid w:val="00CD1BA4"/>
    <w:rsid w:val="00CD296B"/>
    <w:rsid w:val="00CD36EF"/>
    <w:rsid w:val="00CD56B7"/>
    <w:rsid w:val="00CD688E"/>
    <w:rsid w:val="00CE0320"/>
    <w:rsid w:val="00CE0AE0"/>
    <w:rsid w:val="00CE1518"/>
    <w:rsid w:val="00CE1F0C"/>
    <w:rsid w:val="00CE4566"/>
    <w:rsid w:val="00CE48E8"/>
    <w:rsid w:val="00CE522B"/>
    <w:rsid w:val="00CE6D93"/>
    <w:rsid w:val="00CE6D9B"/>
    <w:rsid w:val="00CE7C06"/>
    <w:rsid w:val="00CF386A"/>
    <w:rsid w:val="00CF5746"/>
    <w:rsid w:val="00CF6237"/>
    <w:rsid w:val="00CF697D"/>
    <w:rsid w:val="00D01457"/>
    <w:rsid w:val="00D0401F"/>
    <w:rsid w:val="00D04EF5"/>
    <w:rsid w:val="00D06712"/>
    <w:rsid w:val="00D06D31"/>
    <w:rsid w:val="00D072EE"/>
    <w:rsid w:val="00D07A8F"/>
    <w:rsid w:val="00D10714"/>
    <w:rsid w:val="00D11047"/>
    <w:rsid w:val="00D11CB8"/>
    <w:rsid w:val="00D13595"/>
    <w:rsid w:val="00D16064"/>
    <w:rsid w:val="00D167BC"/>
    <w:rsid w:val="00D16D91"/>
    <w:rsid w:val="00D179D2"/>
    <w:rsid w:val="00D2141D"/>
    <w:rsid w:val="00D2170E"/>
    <w:rsid w:val="00D2288D"/>
    <w:rsid w:val="00D25F4D"/>
    <w:rsid w:val="00D26355"/>
    <w:rsid w:val="00D26BC9"/>
    <w:rsid w:val="00D26E64"/>
    <w:rsid w:val="00D27197"/>
    <w:rsid w:val="00D35533"/>
    <w:rsid w:val="00D3588E"/>
    <w:rsid w:val="00D40794"/>
    <w:rsid w:val="00D43D2A"/>
    <w:rsid w:val="00D45326"/>
    <w:rsid w:val="00D45CAE"/>
    <w:rsid w:val="00D46BFD"/>
    <w:rsid w:val="00D5134F"/>
    <w:rsid w:val="00D5192A"/>
    <w:rsid w:val="00D51E48"/>
    <w:rsid w:val="00D52AA3"/>
    <w:rsid w:val="00D56679"/>
    <w:rsid w:val="00D6123F"/>
    <w:rsid w:val="00D62C5F"/>
    <w:rsid w:val="00D63088"/>
    <w:rsid w:val="00D63722"/>
    <w:rsid w:val="00D63AEB"/>
    <w:rsid w:val="00D6401E"/>
    <w:rsid w:val="00D6416B"/>
    <w:rsid w:val="00D6464D"/>
    <w:rsid w:val="00D64C0D"/>
    <w:rsid w:val="00D64CDD"/>
    <w:rsid w:val="00D658D0"/>
    <w:rsid w:val="00D65A38"/>
    <w:rsid w:val="00D66A4D"/>
    <w:rsid w:val="00D66F86"/>
    <w:rsid w:val="00D71C47"/>
    <w:rsid w:val="00D72BCC"/>
    <w:rsid w:val="00D73DDD"/>
    <w:rsid w:val="00D757FF"/>
    <w:rsid w:val="00D76437"/>
    <w:rsid w:val="00D80C3A"/>
    <w:rsid w:val="00D81A4E"/>
    <w:rsid w:val="00D83A71"/>
    <w:rsid w:val="00D84953"/>
    <w:rsid w:val="00D85775"/>
    <w:rsid w:val="00D92321"/>
    <w:rsid w:val="00D92767"/>
    <w:rsid w:val="00D938B5"/>
    <w:rsid w:val="00D93CF0"/>
    <w:rsid w:val="00D93D2D"/>
    <w:rsid w:val="00D93F4D"/>
    <w:rsid w:val="00D9456F"/>
    <w:rsid w:val="00D965CE"/>
    <w:rsid w:val="00DA1026"/>
    <w:rsid w:val="00DA191C"/>
    <w:rsid w:val="00DA1929"/>
    <w:rsid w:val="00DA1EAD"/>
    <w:rsid w:val="00DA22AD"/>
    <w:rsid w:val="00DA2303"/>
    <w:rsid w:val="00DA3B5D"/>
    <w:rsid w:val="00DA481B"/>
    <w:rsid w:val="00DA5C44"/>
    <w:rsid w:val="00DA6B96"/>
    <w:rsid w:val="00DA7F87"/>
    <w:rsid w:val="00DB241E"/>
    <w:rsid w:val="00DB249D"/>
    <w:rsid w:val="00DB2DF9"/>
    <w:rsid w:val="00DB61C7"/>
    <w:rsid w:val="00DB70F1"/>
    <w:rsid w:val="00DB7F24"/>
    <w:rsid w:val="00DC240E"/>
    <w:rsid w:val="00DC2428"/>
    <w:rsid w:val="00DC273E"/>
    <w:rsid w:val="00DC2752"/>
    <w:rsid w:val="00DC3366"/>
    <w:rsid w:val="00DC35C1"/>
    <w:rsid w:val="00DC51F7"/>
    <w:rsid w:val="00DC7A2E"/>
    <w:rsid w:val="00DD03CF"/>
    <w:rsid w:val="00DD10AA"/>
    <w:rsid w:val="00DD2B19"/>
    <w:rsid w:val="00DD41E7"/>
    <w:rsid w:val="00DD4C5D"/>
    <w:rsid w:val="00DD5E9D"/>
    <w:rsid w:val="00DD7317"/>
    <w:rsid w:val="00DD7C9E"/>
    <w:rsid w:val="00DE2989"/>
    <w:rsid w:val="00DE3428"/>
    <w:rsid w:val="00DE421C"/>
    <w:rsid w:val="00DE4E06"/>
    <w:rsid w:val="00DE5865"/>
    <w:rsid w:val="00DE6877"/>
    <w:rsid w:val="00DE6A92"/>
    <w:rsid w:val="00DF1E47"/>
    <w:rsid w:val="00DF212D"/>
    <w:rsid w:val="00DF6C00"/>
    <w:rsid w:val="00E0059F"/>
    <w:rsid w:val="00E054F9"/>
    <w:rsid w:val="00E05553"/>
    <w:rsid w:val="00E06272"/>
    <w:rsid w:val="00E06D27"/>
    <w:rsid w:val="00E07BCA"/>
    <w:rsid w:val="00E10D5E"/>
    <w:rsid w:val="00E116CC"/>
    <w:rsid w:val="00E12563"/>
    <w:rsid w:val="00E12AF1"/>
    <w:rsid w:val="00E13B73"/>
    <w:rsid w:val="00E154EF"/>
    <w:rsid w:val="00E2088A"/>
    <w:rsid w:val="00E20CE5"/>
    <w:rsid w:val="00E21DF9"/>
    <w:rsid w:val="00E22F35"/>
    <w:rsid w:val="00E23A32"/>
    <w:rsid w:val="00E2484E"/>
    <w:rsid w:val="00E26535"/>
    <w:rsid w:val="00E2737F"/>
    <w:rsid w:val="00E27A87"/>
    <w:rsid w:val="00E31155"/>
    <w:rsid w:val="00E3559C"/>
    <w:rsid w:val="00E37C61"/>
    <w:rsid w:val="00E40204"/>
    <w:rsid w:val="00E40624"/>
    <w:rsid w:val="00E416D0"/>
    <w:rsid w:val="00E42DD2"/>
    <w:rsid w:val="00E43260"/>
    <w:rsid w:val="00E4443E"/>
    <w:rsid w:val="00E44B8F"/>
    <w:rsid w:val="00E44CF7"/>
    <w:rsid w:val="00E47079"/>
    <w:rsid w:val="00E5042F"/>
    <w:rsid w:val="00E513FE"/>
    <w:rsid w:val="00E5207E"/>
    <w:rsid w:val="00E52731"/>
    <w:rsid w:val="00E56258"/>
    <w:rsid w:val="00E56CC1"/>
    <w:rsid w:val="00E60036"/>
    <w:rsid w:val="00E60312"/>
    <w:rsid w:val="00E624CA"/>
    <w:rsid w:val="00E63914"/>
    <w:rsid w:val="00E649EE"/>
    <w:rsid w:val="00E65239"/>
    <w:rsid w:val="00E67849"/>
    <w:rsid w:val="00E67AD9"/>
    <w:rsid w:val="00E706CD"/>
    <w:rsid w:val="00E71470"/>
    <w:rsid w:val="00E74DD8"/>
    <w:rsid w:val="00E77C64"/>
    <w:rsid w:val="00E77D69"/>
    <w:rsid w:val="00E81732"/>
    <w:rsid w:val="00E824B2"/>
    <w:rsid w:val="00E836C8"/>
    <w:rsid w:val="00E84609"/>
    <w:rsid w:val="00E87CC2"/>
    <w:rsid w:val="00E902EB"/>
    <w:rsid w:val="00E914E6"/>
    <w:rsid w:val="00E9314A"/>
    <w:rsid w:val="00E95ACD"/>
    <w:rsid w:val="00E96241"/>
    <w:rsid w:val="00E970CC"/>
    <w:rsid w:val="00EA1BF2"/>
    <w:rsid w:val="00EA21A0"/>
    <w:rsid w:val="00EA2212"/>
    <w:rsid w:val="00EA257F"/>
    <w:rsid w:val="00EA2BD1"/>
    <w:rsid w:val="00EA3CEA"/>
    <w:rsid w:val="00EA4338"/>
    <w:rsid w:val="00EA44CE"/>
    <w:rsid w:val="00EA5627"/>
    <w:rsid w:val="00EA7D3D"/>
    <w:rsid w:val="00EB0157"/>
    <w:rsid w:val="00EB0198"/>
    <w:rsid w:val="00EB073B"/>
    <w:rsid w:val="00EB38DF"/>
    <w:rsid w:val="00EB3A25"/>
    <w:rsid w:val="00EB3BF7"/>
    <w:rsid w:val="00EB4603"/>
    <w:rsid w:val="00EB5333"/>
    <w:rsid w:val="00EB5740"/>
    <w:rsid w:val="00EC05A7"/>
    <w:rsid w:val="00EC0A8F"/>
    <w:rsid w:val="00EC0D80"/>
    <w:rsid w:val="00EC4060"/>
    <w:rsid w:val="00EC4F53"/>
    <w:rsid w:val="00ED0056"/>
    <w:rsid w:val="00ED0D13"/>
    <w:rsid w:val="00ED1308"/>
    <w:rsid w:val="00ED29ED"/>
    <w:rsid w:val="00ED3CF2"/>
    <w:rsid w:val="00ED548C"/>
    <w:rsid w:val="00EE1B99"/>
    <w:rsid w:val="00EE3AB6"/>
    <w:rsid w:val="00EE42AF"/>
    <w:rsid w:val="00EE7C21"/>
    <w:rsid w:val="00EF047A"/>
    <w:rsid w:val="00EF3F46"/>
    <w:rsid w:val="00EF40FB"/>
    <w:rsid w:val="00EF41A8"/>
    <w:rsid w:val="00EF6D58"/>
    <w:rsid w:val="00EF7BF7"/>
    <w:rsid w:val="00F00553"/>
    <w:rsid w:val="00F03F11"/>
    <w:rsid w:val="00F0539F"/>
    <w:rsid w:val="00F058AA"/>
    <w:rsid w:val="00F0722E"/>
    <w:rsid w:val="00F10E43"/>
    <w:rsid w:val="00F130E7"/>
    <w:rsid w:val="00F14019"/>
    <w:rsid w:val="00F1709B"/>
    <w:rsid w:val="00F2185B"/>
    <w:rsid w:val="00F240D1"/>
    <w:rsid w:val="00F24B0B"/>
    <w:rsid w:val="00F25ADD"/>
    <w:rsid w:val="00F261A2"/>
    <w:rsid w:val="00F26683"/>
    <w:rsid w:val="00F26D75"/>
    <w:rsid w:val="00F27939"/>
    <w:rsid w:val="00F30C88"/>
    <w:rsid w:val="00F32BC5"/>
    <w:rsid w:val="00F32E4B"/>
    <w:rsid w:val="00F339AA"/>
    <w:rsid w:val="00F3479E"/>
    <w:rsid w:val="00F361BE"/>
    <w:rsid w:val="00F37A45"/>
    <w:rsid w:val="00F4069D"/>
    <w:rsid w:val="00F41D3A"/>
    <w:rsid w:val="00F42119"/>
    <w:rsid w:val="00F4254F"/>
    <w:rsid w:val="00F42C35"/>
    <w:rsid w:val="00F4386C"/>
    <w:rsid w:val="00F43BF6"/>
    <w:rsid w:val="00F45FD7"/>
    <w:rsid w:val="00F46845"/>
    <w:rsid w:val="00F507C3"/>
    <w:rsid w:val="00F51C07"/>
    <w:rsid w:val="00F51DC0"/>
    <w:rsid w:val="00F51E60"/>
    <w:rsid w:val="00F529D7"/>
    <w:rsid w:val="00F53192"/>
    <w:rsid w:val="00F549EE"/>
    <w:rsid w:val="00F559E8"/>
    <w:rsid w:val="00F55D44"/>
    <w:rsid w:val="00F562D5"/>
    <w:rsid w:val="00F56CC2"/>
    <w:rsid w:val="00F57592"/>
    <w:rsid w:val="00F60213"/>
    <w:rsid w:val="00F62F5B"/>
    <w:rsid w:val="00F65021"/>
    <w:rsid w:val="00F661EC"/>
    <w:rsid w:val="00F667A2"/>
    <w:rsid w:val="00F678B8"/>
    <w:rsid w:val="00F70A4F"/>
    <w:rsid w:val="00F711DC"/>
    <w:rsid w:val="00F71A4F"/>
    <w:rsid w:val="00F743D1"/>
    <w:rsid w:val="00F76CB6"/>
    <w:rsid w:val="00F7796E"/>
    <w:rsid w:val="00F821CE"/>
    <w:rsid w:val="00F82AD2"/>
    <w:rsid w:val="00F830DF"/>
    <w:rsid w:val="00F83488"/>
    <w:rsid w:val="00F852C2"/>
    <w:rsid w:val="00F86498"/>
    <w:rsid w:val="00F87DDE"/>
    <w:rsid w:val="00F9045D"/>
    <w:rsid w:val="00F90B43"/>
    <w:rsid w:val="00F90CA6"/>
    <w:rsid w:val="00F90DBF"/>
    <w:rsid w:val="00F921FF"/>
    <w:rsid w:val="00F92411"/>
    <w:rsid w:val="00F93AE8"/>
    <w:rsid w:val="00F93FCB"/>
    <w:rsid w:val="00F94616"/>
    <w:rsid w:val="00F95789"/>
    <w:rsid w:val="00F966E7"/>
    <w:rsid w:val="00FA17B0"/>
    <w:rsid w:val="00FA32CA"/>
    <w:rsid w:val="00FA5352"/>
    <w:rsid w:val="00FA5740"/>
    <w:rsid w:val="00FB25E7"/>
    <w:rsid w:val="00FB33B2"/>
    <w:rsid w:val="00FB3EEB"/>
    <w:rsid w:val="00FB45FA"/>
    <w:rsid w:val="00FB49A2"/>
    <w:rsid w:val="00FB4AAC"/>
    <w:rsid w:val="00FB4DD3"/>
    <w:rsid w:val="00FB51EB"/>
    <w:rsid w:val="00FB7D8E"/>
    <w:rsid w:val="00FC0CA5"/>
    <w:rsid w:val="00FC0D14"/>
    <w:rsid w:val="00FC0EAE"/>
    <w:rsid w:val="00FC12CC"/>
    <w:rsid w:val="00FC171E"/>
    <w:rsid w:val="00FC1ABD"/>
    <w:rsid w:val="00FC2078"/>
    <w:rsid w:val="00FC42EC"/>
    <w:rsid w:val="00FC68D4"/>
    <w:rsid w:val="00FC6A26"/>
    <w:rsid w:val="00FD1D60"/>
    <w:rsid w:val="00FD2204"/>
    <w:rsid w:val="00FD3F32"/>
    <w:rsid w:val="00FD6FDE"/>
    <w:rsid w:val="00FD7C3B"/>
    <w:rsid w:val="00FE15E9"/>
    <w:rsid w:val="00FE17BE"/>
    <w:rsid w:val="00FE36D3"/>
    <w:rsid w:val="00FE4BEE"/>
    <w:rsid w:val="00FF0152"/>
    <w:rsid w:val="00FF05A0"/>
    <w:rsid w:val="00FF12B9"/>
    <w:rsid w:val="00FF2416"/>
    <w:rsid w:val="00FF2C3F"/>
    <w:rsid w:val="00FF4D65"/>
    <w:rsid w:val="00FF6E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1C"/>
    <w:pPr>
      <w:widowControl w:val="0"/>
      <w:adjustRightInd w:val="0"/>
      <w:spacing w:after="0" w:line="360" w:lineRule="atLeast"/>
      <w:jc w:val="both"/>
      <w:textAlignment w:val="baseline"/>
    </w:pPr>
    <w:rPr>
      <w:rFonts w:ascii="Arial" w:eastAsia="Times New Roman" w:hAnsi="Arial" w:cs="Arial"/>
      <w:lang w:val="en-GB"/>
    </w:rPr>
  </w:style>
  <w:style w:type="paragraph" w:styleId="Balk1">
    <w:name w:val="heading 1"/>
    <w:basedOn w:val="Normal"/>
    <w:next w:val="Normal"/>
    <w:link w:val="Balk1Char"/>
    <w:uiPriority w:val="99"/>
    <w:qFormat/>
    <w:rsid w:val="0060350A"/>
    <w:pPr>
      <w:keepNext/>
      <w:spacing w:before="240" w:after="60"/>
      <w:outlineLvl w:val="0"/>
    </w:pPr>
    <w:rPr>
      <w:b/>
      <w:kern w:val="28"/>
      <w:sz w:val="28"/>
    </w:rPr>
  </w:style>
  <w:style w:type="paragraph" w:styleId="Balk2">
    <w:name w:val="heading 2"/>
    <w:basedOn w:val="Normal"/>
    <w:next w:val="Normal"/>
    <w:link w:val="Balk2Char"/>
    <w:uiPriority w:val="99"/>
    <w:qFormat/>
    <w:rsid w:val="0060350A"/>
    <w:pPr>
      <w:keepNext/>
      <w:spacing w:before="240" w:after="60"/>
      <w:outlineLvl w:val="1"/>
    </w:pPr>
    <w:rPr>
      <w:b/>
      <w:bCs/>
      <w:i/>
      <w:iCs/>
      <w:sz w:val="28"/>
      <w:szCs w:val="28"/>
    </w:rPr>
  </w:style>
  <w:style w:type="paragraph" w:styleId="Balk3">
    <w:name w:val="heading 3"/>
    <w:basedOn w:val="Normal"/>
    <w:next w:val="Normal"/>
    <w:link w:val="Balk3Char"/>
    <w:uiPriority w:val="99"/>
    <w:qFormat/>
    <w:rsid w:val="0060350A"/>
    <w:pPr>
      <w:keepNext/>
      <w:tabs>
        <w:tab w:val="num" w:pos="360"/>
      </w:tabs>
      <w:spacing w:before="240" w:after="60"/>
      <w:ind w:left="360" w:hanging="360"/>
      <w:outlineLvl w:val="2"/>
    </w:pPr>
    <w:rPr>
      <w:b/>
    </w:rPr>
  </w:style>
  <w:style w:type="paragraph" w:styleId="Balk4">
    <w:name w:val="heading 4"/>
    <w:basedOn w:val="Normal"/>
    <w:next w:val="Text4"/>
    <w:link w:val="Balk4Char"/>
    <w:uiPriority w:val="99"/>
    <w:qFormat/>
    <w:rsid w:val="0060350A"/>
    <w:pPr>
      <w:keepNext/>
      <w:numPr>
        <w:ilvl w:val="3"/>
        <w:numId w:val="1"/>
      </w:numPr>
      <w:tabs>
        <w:tab w:val="clear" w:pos="1922"/>
      </w:tabs>
      <w:spacing w:after="120"/>
      <w:ind w:left="0" w:firstLine="0"/>
      <w:outlineLvl w:val="3"/>
    </w:pPr>
    <w:rPr>
      <w:u w:val="single"/>
    </w:rPr>
  </w:style>
  <w:style w:type="paragraph" w:styleId="Balk5">
    <w:name w:val="heading 5"/>
    <w:basedOn w:val="Normal"/>
    <w:next w:val="Normal"/>
    <w:link w:val="Balk5Char"/>
    <w:uiPriority w:val="99"/>
    <w:qFormat/>
    <w:rsid w:val="0060350A"/>
    <w:pPr>
      <w:tabs>
        <w:tab w:val="num" w:pos="0"/>
      </w:tabs>
      <w:spacing w:before="240" w:after="60"/>
      <w:outlineLvl w:val="4"/>
    </w:pPr>
  </w:style>
  <w:style w:type="paragraph" w:styleId="Balk6">
    <w:name w:val="heading 6"/>
    <w:basedOn w:val="Normal"/>
    <w:next w:val="Normal"/>
    <w:link w:val="Balk6Char"/>
    <w:uiPriority w:val="99"/>
    <w:qFormat/>
    <w:rsid w:val="0060350A"/>
    <w:pPr>
      <w:numPr>
        <w:ilvl w:val="2"/>
        <w:numId w:val="1"/>
      </w:numPr>
      <w:tabs>
        <w:tab w:val="clear" w:pos="1922"/>
        <w:tab w:val="num" w:pos="0"/>
      </w:tabs>
      <w:spacing w:before="240" w:after="60"/>
      <w:ind w:left="0" w:firstLine="0"/>
      <w:outlineLvl w:val="5"/>
    </w:pPr>
    <w:rPr>
      <w:i/>
    </w:rPr>
  </w:style>
  <w:style w:type="paragraph" w:styleId="Balk7">
    <w:name w:val="heading 7"/>
    <w:basedOn w:val="Normal"/>
    <w:next w:val="Normal"/>
    <w:link w:val="Balk7Char"/>
    <w:uiPriority w:val="99"/>
    <w:qFormat/>
    <w:rsid w:val="0060350A"/>
    <w:pPr>
      <w:numPr>
        <w:ilvl w:val="6"/>
        <w:numId w:val="1"/>
      </w:numPr>
      <w:spacing w:before="240" w:after="60"/>
      <w:outlineLvl w:val="6"/>
    </w:pPr>
    <w:rPr>
      <w:sz w:val="20"/>
    </w:rPr>
  </w:style>
  <w:style w:type="paragraph" w:styleId="Balk8">
    <w:name w:val="heading 8"/>
    <w:basedOn w:val="Normal"/>
    <w:next w:val="Normal"/>
    <w:link w:val="Balk8Char"/>
    <w:uiPriority w:val="99"/>
    <w:qFormat/>
    <w:rsid w:val="0060350A"/>
    <w:pPr>
      <w:numPr>
        <w:ilvl w:val="7"/>
        <w:numId w:val="1"/>
      </w:numPr>
      <w:spacing w:before="240" w:after="60"/>
      <w:outlineLvl w:val="7"/>
    </w:pPr>
    <w:rPr>
      <w:i/>
      <w:sz w:val="20"/>
    </w:rPr>
  </w:style>
  <w:style w:type="paragraph" w:styleId="Balk9">
    <w:name w:val="heading 9"/>
    <w:basedOn w:val="Normal"/>
    <w:next w:val="Normal"/>
    <w:link w:val="Balk9Char"/>
    <w:uiPriority w:val="99"/>
    <w:qFormat/>
    <w:rsid w:val="0060350A"/>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0350A"/>
    <w:rPr>
      <w:rFonts w:ascii="Arial" w:eastAsia="Times New Roman" w:hAnsi="Arial" w:cs="Arial"/>
      <w:b/>
      <w:kern w:val="28"/>
      <w:sz w:val="28"/>
      <w:lang w:val="en-GB"/>
    </w:rPr>
  </w:style>
  <w:style w:type="character" w:customStyle="1" w:styleId="Balk2Char">
    <w:name w:val="Başlık 2 Char"/>
    <w:basedOn w:val="VarsaylanParagrafYazTipi"/>
    <w:link w:val="Balk2"/>
    <w:uiPriority w:val="99"/>
    <w:rsid w:val="0060350A"/>
    <w:rPr>
      <w:rFonts w:ascii="Arial" w:eastAsia="Times New Roman" w:hAnsi="Arial" w:cs="Arial"/>
      <w:b/>
      <w:bCs/>
      <w:i/>
      <w:iCs/>
      <w:sz w:val="28"/>
      <w:szCs w:val="28"/>
      <w:lang w:val="en-GB"/>
    </w:rPr>
  </w:style>
  <w:style w:type="character" w:customStyle="1" w:styleId="Balk3Char">
    <w:name w:val="Başlık 3 Char"/>
    <w:basedOn w:val="VarsaylanParagrafYazTipi"/>
    <w:link w:val="Balk3"/>
    <w:uiPriority w:val="99"/>
    <w:rsid w:val="0060350A"/>
    <w:rPr>
      <w:rFonts w:ascii="Arial" w:eastAsia="Times New Roman" w:hAnsi="Arial" w:cs="Arial"/>
      <w:b/>
      <w:lang w:val="en-GB"/>
    </w:rPr>
  </w:style>
  <w:style w:type="character" w:customStyle="1" w:styleId="Balk4Char">
    <w:name w:val="Başlık 4 Char"/>
    <w:basedOn w:val="VarsaylanParagrafYazTipi"/>
    <w:link w:val="Balk4"/>
    <w:uiPriority w:val="99"/>
    <w:rsid w:val="0060350A"/>
    <w:rPr>
      <w:rFonts w:ascii="Arial" w:eastAsia="Times New Roman" w:hAnsi="Arial" w:cs="Arial"/>
      <w:u w:val="single"/>
      <w:lang w:val="en-GB"/>
    </w:rPr>
  </w:style>
  <w:style w:type="character" w:customStyle="1" w:styleId="Balk5Char">
    <w:name w:val="Başlık 5 Char"/>
    <w:basedOn w:val="VarsaylanParagrafYazTipi"/>
    <w:link w:val="Balk5"/>
    <w:uiPriority w:val="99"/>
    <w:rsid w:val="0060350A"/>
    <w:rPr>
      <w:rFonts w:ascii="Arial" w:eastAsia="Times New Roman" w:hAnsi="Arial" w:cs="Arial"/>
      <w:lang w:val="en-GB"/>
    </w:rPr>
  </w:style>
  <w:style w:type="character" w:customStyle="1" w:styleId="Balk6Char">
    <w:name w:val="Başlık 6 Char"/>
    <w:basedOn w:val="VarsaylanParagrafYazTipi"/>
    <w:link w:val="Balk6"/>
    <w:uiPriority w:val="99"/>
    <w:rsid w:val="0060350A"/>
    <w:rPr>
      <w:rFonts w:ascii="Arial" w:eastAsia="Times New Roman" w:hAnsi="Arial" w:cs="Arial"/>
      <w:i/>
      <w:lang w:val="en-GB"/>
    </w:rPr>
  </w:style>
  <w:style w:type="character" w:customStyle="1" w:styleId="Balk7Char">
    <w:name w:val="Başlık 7 Char"/>
    <w:basedOn w:val="VarsaylanParagrafYazTipi"/>
    <w:link w:val="Balk7"/>
    <w:uiPriority w:val="99"/>
    <w:rsid w:val="0060350A"/>
    <w:rPr>
      <w:rFonts w:ascii="Arial" w:eastAsia="Times New Roman" w:hAnsi="Arial" w:cs="Arial"/>
      <w:sz w:val="20"/>
      <w:lang w:val="en-GB"/>
    </w:rPr>
  </w:style>
  <w:style w:type="character" w:customStyle="1" w:styleId="Balk8Char">
    <w:name w:val="Başlık 8 Char"/>
    <w:basedOn w:val="VarsaylanParagrafYazTipi"/>
    <w:link w:val="Balk8"/>
    <w:uiPriority w:val="99"/>
    <w:rsid w:val="0060350A"/>
    <w:rPr>
      <w:rFonts w:ascii="Arial" w:eastAsia="Times New Roman" w:hAnsi="Arial" w:cs="Arial"/>
      <w:i/>
      <w:sz w:val="20"/>
      <w:lang w:val="en-GB"/>
    </w:rPr>
  </w:style>
  <w:style w:type="character" w:customStyle="1" w:styleId="Balk9Char">
    <w:name w:val="Başlık 9 Char"/>
    <w:basedOn w:val="VarsaylanParagrafYazTipi"/>
    <w:link w:val="Balk9"/>
    <w:uiPriority w:val="99"/>
    <w:rsid w:val="0060350A"/>
    <w:rPr>
      <w:rFonts w:ascii="Arial" w:eastAsia="Times New Roman" w:hAnsi="Arial" w:cs="Arial"/>
      <w:i/>
      <w:sz w:val="18"/>
      <w:lang w:val="en-GB"/>
    </w:rPr>
  </w:style>
  <w:style w:type="paragraph" w:customStyle="1" w:styleId="Text4">
    <w:name w:val="Text 4"/>
    <w:basedOn w:val="Normal"/>
    <w:uiPriority w:val="99"/>
    <w:rsid w:val="0060350A"/>
    <w:pPr>
      <w:tabs>
        <w:tab w:val="left" w:pos="2302"/>
      </w:tabs>
      <w:spacing w:after="240"/>
      <w:ind w:left="1202"/>
    </w:pPr>
  </w:style>
  <w:style w:type="paragraph" w:styleId="BalonMetni">
    <w:name w:val="Balloon Text"/>
    <w:basedOn w:val="Normal"/>
    <w:link w:val="BalonMetniChar"/>
    <w:uiPriority w:val="99"/>
    <w:semiHidden/>
    <w:rsid w:val="0060350A"/>
    <w:rPr>
      <w:rFonts w:ascii="Tahoma" w:hAnsi="Tahoma" w:cs="Tahoma"/>
      <w:sz w:val="16"/>
      <w:szCs w:val="16"/>
    </w:rPr>
  </w:style>
  <w:style w:type="character" w:customStyle="1" w:styleId="BalonMetniChar">
    <w:name w:val="Balon Metni Char"/>
    <w:basedOn w:val="VarsaylanParagrafYazTipi"/>
    <w:link w:val="BalonMetni"/>
    <w:uiPriority w:val="99"/>
    <w:semiHidden/>
    <w:rsid w:val="0060350A"/>
    <w:rPr>
      <w:rFonts w:ascii="Tahoma" w:eastAsia="Times New Roman" w:hAnsi="Tahoma" w:cs="Tahoma"/>
      <w:sz w:val="16"/>
      <w:szCs w:val="16"/>
      <w:lang w:val="en-GB"/>
    </w:rPr>
  </w:style>
  <w:style w:type="paragraph" w:customStyle="1" w:styleId="Application5">
    <w:name w:val="Application5"/>
    <w:basedOn w:val="Normal"/>
    <w:autoRedefine/>
    <w:uiPriority w:val="99"/>
    <w:rsid w:val="0060350A"/>
    <w:pPr>
      <w:tabs>
        <w:tab w:val="left" w:pos="284"/>
      </w:tabs>
      <w:spacing w:line="240" w:lineRule="auto"/>
    </w:pPr>
    <w:rPr>
      <w:bCs/>
      <w:lang w:val="tr-TR"/>
    </w:rPr>
  </w:style>
  <w:style w:type="paragraph" w:customStyle="1" w:styleId="NumPar4">
    <w:name w:val="NumPar 4"/>
    <w:basedOn w:val="Balk4"/>
    <w:next w:val="Text4"/>
    <w:uiPriority w:val="99"/>
    <w:rsid w:val="0060350A"/>
    <w:pPr>
      <w:keepNext w:val="0"/>
    </w:pPr>
  </w:style>
  <w:style w:type="paragraph" w:styleId="KonuBal">
    <w:name w:val="Title"/>
    <w:basedOn w:val="Normal"/>
    <w:next w:val="SubTitle1"/>
    <w:link w:val="KonuBalChar"/>
    <w:uiPriority w:val="99"/>
    <w:qFormat/>
    <w:rsid w:val="0060350A"/>
    <w:pPr>
      <w:spacing w:after="480"/>
      <w:jc w:val="center"/>
    </w:pPr>
    <w:rPr>
      <w:b/>
      <w:sz w:val="48"/>
    </w:rPr>
  </w:style>
  <w:style w:type="character" w:customStyle="1" w:styleId="KonuBalChar">
    <w:name w:val="Konu Başlığı Char"/>
    <w:basedOn w:val="VarsaylanParagrafYazTipi"/>
    <w:link w:val="KonuBal"/>
    <w:uiPriority w:val="99"/>
    <w:rsid w:val="0060350A"/>
    <w:rPr>
      <w:rFonts w:ascii="Arial" w:eastAsia="Times New Roman" w:hAnsi="Arial" w:cs="Arial"/>
      <w:b/>
      <w:sz w:val="48"/>
      <w:lang w:val="en-GB"/>
    </w:rPr>
  </w:style>
  <w:style w:type="paragraph" w:customStyle="1" w:styleId="SubTitle1">
    <w:name w:val="SubTitle 1"/>
    <w:basedOn w:val="Normal"/>
    <w:next w:val="SubTitle2"/>
    <w:uiPriority w:val="99"/>
    <w:rsid w:val="0060350A"/>
    <w:pPr>
      <w:spacing w:after="240"/>
      <w:jc w:val="center"/>
    </w:pPr>
    <w:rPr>
      <w:b/>
      <w:sz w:val="40"/>
    </w:rPr>
  </w:style>
  <w:style w:type="paragraph" w:customStyle="1" w:styleId="SubTitle2">
    <w:name w:val="SubTitle 2"/>
    <w:basedOn w:val="Normal"/>
    <w:uiPriority w:val="99"/>
    <w:rsid w:val="0060350A"/>
    <w:pPr>
      <w:spacing w:after="240"/>
      <w:jc w:val="center"/>
    </w:pPr>
    <w:rPr>
      <w:b/>
      <w:sz w:val="32"/>
    </w:rPr>
  </w:style>
  <w:style w:type="paragraph" w:styleId="T1">
    <w:name w:val="toc 1"/>
    <w:basedOn w:val="Normal"/>
    <w:next w:val="Normal"/>
    <w:autoRedefine/>
    <w:uiPriority w:val="39"/>
    <w:rsid w:val="0060350A"/>
    <w:pPr>
      <w:tabs>
        <w:tab w:val="left" w:pos="720"/>
        <w:tab w:val="right" w:leader="dot" w:pos="9394"/>
      </w:tabs>
      <w:spacing w:before="360"/>
    </w:pPr>
    <w:rPr>
      <w:rFonts w:ascii="Times New Roman" w:hAnsi="Times New Roman" w:cs="Times New Roman"/>
      <w:b/>
      <w:bCs/>
      <w:caps/>
      <w:noProof/>
      <w:sz w:val="24"/>
      <w:szCs w:val="24"/>
      <w:lang w:val="tr-TR"/>
    </w:rPr>
  </w:style>
  <w:style w:type="paragraph" w:styleId="T2">
    <w:name w:val="toc 2"/>
    <w:basedOn w:val="Normal"/>
    <w:next w:val="Normal"/>
    <w:autoRedefine/>
    <w:uiPriority w:val="39"/>
    <w:rsid w:val="0060350A"/>
    <w:pPr>
      <w:tabs>
        <w:tab w:val="left" w:pos="720"/>
        <w:tab w:val="right" w:leader="dot" w:pos="9394"/>
      </w:tabs>
      <w:spacing w:before="240"/>
      <w:jc w:val="center"/>
    </w:pPr>
    <w:rPr>
      <w:rFonts w:ascii="Times New Roman" w:hAnsi="Times New Roman" w:cs="Times New Roman"/>
      <w:b/>
      <w:bCs/>
      <w:noProof/>
      <w:sz w:val="24"/>
      <w:szCs w:val="24"/>
      <w:lang w:val="tr-TR"/>
    </w:rPr>
  </w:style>
  <w:style w:type="paragraph" w:styleId="T3">
    <w:name w:val="toc 3"/>
    <w:basedOn w:val="Normal"/>
    <w:next w:val="Normal"/>
    <w:autoRedefine/>
    <w:uiPriority w:val="39"/>
    <w:rsid w:val="0060350A"/>
    <w:pPr>
      <w:tabs>
        <w:tab w:val="left" w:pos="960"/>
        <w:tab w:val="right" w:leader="dot" w:pos="9372"/>
      </w:tabs>
      <w:ind w:left="220"/>
    </w:pPr>
    <w:rPr>
      <w:rFonts w:ascii="Times New Roman" w:hAnsi="Times New Roman" w:cs="Times New Roman"/>
      <w:noProof/>
      <w:szCs w:val="20"/>
      <w:lang w:val="tr-TR"/>
    </w:rPr>
  </w:style>
  <w:style w:type="paragraph" w:customStyle="1" w:styleId="Guidelines1">
    <w:name w:val="Guidelines 1"/>
    <w:basedOn w:val="T1"/>
    <w:uiPriority w:val="99"/>
    <w:rsid w:val="0060350A"/>
    <w:pPr>
      <w:ind w:left="488" w:hanging="488"/>
    </w:pPr>
  </w:style>
  <w:style w:type="paragraph" w:customStyle="1" w:styleId="Guidelines2">
    <w:name w:val="Guidelines 2"/>
    <w:basedOn w:val="Normal"/>
    <w:uiPriority w:val="99"/>
    <w:rsid w:val="0060350A"/>
    <w:pPr>
      <w:spacing w:before="240" w:after="240"/>
    </w:pPr>
    <w:rPr>
      <w:b/>
      <w:smallCaps/>
    </w:rPr>
  </w:style>
  <w:style w:type="paragraph" w:customStyle="1" w:styleId="Text1">
    <w:name w:val="Text 1"/>
    <w:basedOn w:val="Normal"/>
    <w:uiPriority w:val="99"/>
    <w:rsid w:val="0060350A"/>
    <w:pPr>
      <w:spacing w:after="240"/>
      <w:ind w:left="482"/>
    </w:pPr>
  </w:style>
  <w:style w:type="character" w:styleId="DipnotBavurusu">
    <w:name w:val="footnote reference"/>
    <w:basedOn w:val="VarsaylanParagrafYazTipi"/>
    <w:semiHidden/>
    <w:rsid w:val="0060350A"/>
    <w:rPr>
      <w:rFonts w:ascii="TimesNewRomanPS" w:hAnsi="TimesNewRomanPS" w:cs="Times New Roman"/>
      <w:position w:val="6"/>
      <w:sz w:val="16"/>
    </w:rPr>
  </w:style>
  <w:style w:type="paragraph" w:customStyle="1" w:styleId="Guidelines5">
    <w:name w:val="Guidelines 5"/>
    <w:basedOn w:val="Normal"/>
    <w:uiPriority w:val="99"/>
    <w:rsid w:val="0060350A"/>
    <w:pPr>
      <w:spacing w:before="240" w:after="240"/>
    </w:pPr>
    <w:rPr>
      <w:b/>
    </w:rPr>
  </w:style>
  <w:style w:type="character" w:styleId="Kpr">
    <w:name w:val="Hyperlink"/>
    <w:basedOn w:val="VarsaylanParagrafYazTipi"/>
    <w:uiPriority w:val="99"/>
    <w:rsid w:val="0060350A"/>
    <w:rPr>
      <w:rFonts w:cs="Times New Roman"/>
      <w:color w:val="0000FF"/>
      <w:u w:val="single"/>
    </w:rPr>
  </w:style>
  <w:style w:type="paragraph" w:styleId="DipnotMetni">
    <w:name w:val="footnote text"/>
    <w:aliases w:val="Podrozdział"/>
    <w:basedOn w:val="Normal"/>
    <w:link w:val="DipnotMetniChar1"/>
    <w:semiHidden/>
    <w:rsid w:val="0060350A"/>
    <w:pPr>
      <w:spacing w:after="240"/>
      <w:ind w:left="357" w:hanging="357"/>
    </w:pPr>
    <w:rPr>
      <w:sz w:val="20"/>
    </w:rPr>
  </w:style>
  <w:style w:type="character" w:customStyle="1" w:styleId="DipnotMetniChar">
    <w:name w:val="Dipnot Metni Char"/>
    <w:basedOn w:val="VarsaylanParagrafYazTipi"/>
    <w:link w:val="DipnotMetni"/>
    <w:uiPriority w:val="99"/>
    <w:semiHidden/>
    <w:rsid w:val="0060350A"/>
    <w:rPr>
      <w:rFonts w:ascii="Arial" w:eastAsia="Times New Roman" w:hAnsi="Arial" w:cs="Arial"/>
      <w:sz w:val="20"/>
      <w:szCs w:val="20"/>
      <w:lang w:val="en-GB"/>
    </w:rPr>
  </w:style>
  <w:style w:type="character" w:customStyle="1" w:styleId="DipnotMetniChar1">
    <w:name w:val="Dipnot Metni Char1"/>
    <w:aliases w:val="Podrozdział Char"/>
    <w:basedOn w:val="VarsaylanParagrafYazTipi"/>
    <w:link w:val="DipnotMetni"/>
    <w:semiHidden/>
    <w:locked/>
    <w:rsid w:val="0060350A"/>
    <w:rPr>
      <w:rFonts w:ascii="Arial" w:eastAsia="Times New Roman" w:hAnsi="Arial" w:cs="Arial"/>
      <w:sz w:val="20"/>
      <w:lang w:val="en-GB"/>
    </w:rPr>
  </w:style>
  <w:style w:type="paragraph" w:styleId="Altbilgi">
    <w:name w:val="footer"/>
    <w:basedOn w:val="Normal"/>
    <w:link w:val="AltbilgiChar"/>
    <w:uiPriority w:val="99"/>
    <w:rsid w:val="0060350A"/>
    <w:pPr>
      <w:ind w:right="-567"/>
    </w:pPr>
    <w:rPr>
      <w:sz w:val="16"/>
    </w:rPr>
  </w:style>
  <w:style w:type="character" w:customStyle="1" w:styleId="AltbilgiChar">
    <w:name w:val="Altbilgi Char"/>
    <w:basedOn w:val="VarsaylanParagrafYazTipi"/>
    <w:link w:val="Altbilgi"/>
    <w:uiPriority w:val="99"/>
    <w:rsid w:val="0060350A"/>
    <w:rPr>
      <w:rFonts w:ascii="Arial" w:eastAsia="Times New Roman" w:hAnsi="Arial" w:cs="Arial"/>
      <w:sz w:val="16"/>
      <w:lang w:val="en-GB"/>
    </w:rPr>
  </w:style>
  <w:style w:type="paragraph" w:styleId="GvdeMetni">
    <w:name w:val="Body Text"/>
    <w:basedOn w:val="Normal"/>
    <w:link w:val="GvdeMetniChar"/>
    <w:uiPriority w:val="99"/>
    <w:rsid w:val="006035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character" w:customStyle="1" w:styleId="GvdeMetniChar">
    <w:name w:val="Gövde Metni Char"/>
    <w:basedOn w:val="VarsaylanParagrafYazTipi"/>
    <w:link w:val="GvdeMetni"/>
    <w:uiPriority w:val="99"/>
    <w:rsid w:val="0060350A"/>
    <w:rPr>
      <w:rFonts w:ascii="Arial" w:eastAsia="Times New Roman" w:hAnsi="Arial" w:cs="Arial"/>
      <w:lang w:val="en-US"/>
    </w:rPr>
  </w:style>
  <w:style w:type="paragraph" w:styleId="GvdeMetni2">
    <w:name w:val="Body Text 2"/>
    <w:basedOn w:val="Normal"/>
    <w:link w:val="GvdeMetni2Char"/>
    <w:uiPriority w:val="99"/>
    <w:rsid w:val="0060350A"/>
  </w:style>
  <w:style w:type="character" w:customStyle="1" w:styleId="GvdeMetni2Char">
    <w:name w:val="Gövde Metni 2 Char"/>
    <w:basedOn w:val="VarsaylanParagrafYazTipi"/>
    <w:link w:val="GvdeMetni2"/>
    <w:uiPriority w:val="99"/>
    <w:rsid w:val="0060350A"/>
    <w:rPr>
      <w:rFonts w:ascii="Arial" w:eastAsia="Times New Roman" w:hAnsi="Arial" w:cs="Arial"/>
      <w:lang w:val="en-GB"/>
    </w:rPr>
  </w:style>
  <w:style w:type="paragraph" w:styleId="GvdeMetni3">
    <w:name w:val="Body Text 3"/>
    <w:basedOn w:val="Normal"/>
    <w:link w:val="GvdeMetni3Char"/>
    <w:uiPriority w:val="99"/>
    <w:rsid w:val="0060350A"/>
    <w:rPr>
      <w:color w:val="000000"/>
    </w:rPr>
  </w:style>
  <w:style w:type="character" w:customStyle="1" w:styleId="GvdeMetni3Char">
    <w:name w:val="Gövde Metni 3 Char"/>
    <w:basedOn w:val="VarsaylanParagrafYazTipi"/>
    <w:link w:val="GvdeMetni3"/>
    <w:uiPriority w:val="99"/>
    <w:rsid w:val="0060350A"/>
    <w:rPr>
      <w:rFonts w:ascii="Arial" w:eastAsia="Times New Roman" w:hAnsi="Arial" w:cs="Arial"/>
      <w:color w:val="000000"/>
      <w:lang w:val="en-GB"/>
    </w:rPr>
  </w:style>
  <w:style w:type="paragraph" w:customStyle="1" w:styleId="Blockquote">
    <w:name w:val="Blockquote"/>
    <w:basedOn w:val="Normal"/>
    <w:uiPriority w:val="99"/>
    <w:rsid w:val="0060350A"/>
    <w:pPr>
      <w:spacing w:before="100" w:after="100"/>
      <w:ind w:left="360" w:right="360"/>
    </w:pPr>
    <w:rPr>
      <w:lang w:val="en-US"/>
    </w:rPr>
  </w:style>
  <w:style w:type="character" w:styleId="SayfaNumaras">
    <w:name w:val="page number"/>
    <w:basedOn w:val="VarsaylanParagrafYazTipi"/>
    <w:uiPriority w:val="99"/>
    <w:rsid w:val="0060350A"/>
    <w:rPr>
      <w:rFonts w:cs="Times New Roman"/>
    </w:rPr>
  </w:style>
  <w:style w:type="paragraph" w:customStyle="1" w:styleId="Application1">
    <w:name w:val="Application1"/>
    <w:basedOn w:val="Balk1"/>
    <w:next w:val="Application2"/>
    <w:uiPriority w:val="99"/>
    <w:rsid w:val="0060350A"/>
    <w:pPr>
      <w:pageBreakBefore/>
      <w:tabs>
        <w:tab w:val="num" w:pos="360"/>
      </w:tabs>
      <w:spacing w:before="0" w:after="480"/>
      <w:ind w:left="360" w:hanging="360"/>
    </w:pPr>
    <w:rPr>
      <w:caps/>
    </w:rPr>
  </w:style>
  <w:style w:type="paragraph" w:customStyle="1" w:styleId="Application2">
    <w:name w:val="Application2"/>
    <w:basedOn w:val="Normal"/>
    <w:uiPriority w:val="99"/>
    <w:rsid w:val="0060350A"/>
    <w:pPr>
      <w:tabs>
        <w:tab w:val="num" w:pos="360"/>
        <w:tab w:val="left" w:pos="567"/>
      </w:tabs>
      <w:suppressAutoHyphens/>
      <w:spacing w:after="120"/>
      <w:ind w:left="360" w:hanging="360"/>
    </w:pPr>
    <w:rPr>
      <w:b/>
      <w:spacing w:val="-2"/>
    </w:rPr>
  </w:style>
  <w:style w:type="paragraph" w:customStyle="1" w:styleId="Application3">
    <w:name w:val="Application3"/>
    <w:basedOn w:val="Normal"/>
    <w:uiPriority w:val="99"/>
    <w:rsid w:val="0060350A"/>
    <w:pPr>
      <w:numPr>
        <w:numId w:val="2"/>
      </w:numPr>
      <w:tabs>
        <w:tab w:val="right" w:pos="8789"/>
      </w:tabs>
      <w:suppressAutoHyphens/>
    </w:pPr>
    <w:rPr>
      <w:b/>
      <w:spacing w:val="-2"/>
    </w:rPr>
  </w:style>
  <w:style w:type="paragraph" w:customStyle="1" w:styleId="Clause">
    <w:name w:val="Clause"/>
    <w:basedOn w:val="Normal"/>
    <w:autoRedefine/>
    <w:uiPriority w:val="99"/>
    <w:rsid w:val="0060350A"/>
    <w:pPr>
      <w:tabs>
        <w:tab w:val="num" w:pos="360"/>
      </w:tabs>
      <w:ind w:left="360" w:hanging="360"/>
    </w:pPr>
  </w:style>
  <w:style w:type="character" w:customStyle="1" w:styleId="AklamaMetniChar">
    <w:name w:val="Açıklama Metni Char"/>
    <w:basedOn w:val="VarsaylanParagrafYazTipi"/>
    <w:link w:val="AklamaMetni"/>
    <w:uiPriority w:val="99"/>
    <w:semiHidden/>
    <w:rsid w:val="0060350A"/>
    <w:rPr>
      <w:rFonts w:ascii="Arial" w:eastAsia="Times New Roman" w:hAnsi="Arial" w:cs="Arial"/>
      <w:sz w:val="20"/>
      <w:szCs w:val="20"/>
      <w:lang w:val="en-GB"/>
    </w:rPr>
  </w:style>
  <w:style w:type="paragraph" w:styleId="AklamaMetni">
    <w:name w:val="annotation text"/>
    <w:basedOn w:val="Normal"/>
    <w:link w:val="AklamaMetniChar"/>
    <w:uiPriority w:val="99"/>
    <w:semiHidden/>
    <w:rsid w:val="0060350A"/>
    <w:rPr>
      <w:sz w:val="20"/>
      <w:szCs w:val="20"/>
    </w:rPr>
  </w:style>
  <w:style w:type="character" w:customStyle="1" w:styleId="AklamaMetniChar1">
    <w:name w:val="Açıklama Metni Char1"/>
    <w:basedOn w:val="VarsaylanParagrafYazTipi"/>
    <w:link w:val="AklamaMetni"/>
    <w:uiPriority w:val="99"/>
    <w:semiHidden/>
    <w:rsid w:val="0060350A"/>
    <w:rPr>
      <w:rFonts w:ascii="Arial" w:eastAsia="Times New Roman" w:hAnsi="Arial" w:cs="Arial"/>
      <w:sz w:val="20"/>
      <w:szCs w:val="20"/>
      <w:lang w:val="en-GB"/>
    </w:rPr>
  </w:style>
  <w:style w:type="paragraph" w:styleId="ListeMaddemi2">
    <w:name w:val="List Bullet 2"/>
    <w:basedOn w:val="Normal"/>
    <w:autoRedefine/>
    <w:uiPriority w:val="99"/>
    <w:rsid w:val="0060350A"/>
    <w:pPr>
      <w:overflowPunct w:val="0"/>
      <w:autoSpaceDE w:val="0"/>
      <w:autoSpaceDN w:val="0"/>
      <w:spacing w:before="120" w:after="120"/>
    </w:pPr>
    <w:rPr>
      <w:szCs w:val="20"/>
    </w:rPr>
  </w:style>
  <w:style w:type="paragraph" w:styleId="GvdeMetniGirintisi">
    <w:name w:val="Body Text Indent"/>
    <w:basedOn w:val="Normal"/>
    <w:link w:val="GvdeMetniGirintisiChar"/>
    <w:uiPriority w:val="99"/>
    <w:rsid w:val="0060350A"/>
    <w:pPr>
      <w:spacing w:after="120"/>
      <w:ind w:left="283"/>
    </w:pPr>
  </w:style>
  <w:style w:type="character" w:customStyle="1" w:styleId="GvdeMetniGirintisiChar">
    <w:name w:val="Gövde Metni Girintisi Char"/>
    <w:basedOn w:val="VarsaylanParagrafYazTipi"/>
    <w:link w:val="GvdeMetniGirintisi"/>
    <w:uiPriority w:val="99"/>
    <w:rsid w:val="0060350A"/>
    <w:rPr>
      <w:rFonts w:ascii="Arial" w:eastAsia="Times New Roman" w:hAnsi="Arial" w:cs="Arial"/>
      <w:lang w:val="en-GB"/>
    </w:rPr>
  </w:style>
  <w:style w:type="paragraph" w:customStyle="1" w:styleId="Heading2Allcaps">
    <w:name w:val="Heading 2 + All caps"/>
    <w:basedOn w:val="Balk2"/>
    <w:autoRedefine/>
    <w:uiPriority w:val="99"/>
    <w:rsid w:val="0060350A"/>
    <w:pPr>
      <w:keepLines/>
      <w:spacing w:before="0" w:after="120"/>
    </w:pPr>
    <w:rPr>
      <w:b w:val="0"/>
      <w:bCs w:val="0"/>
      <w:i w:val="0"/>
      <w:iCs w:val="0"/>
      <w:caps/>
      <w:sz w:val="22"/>
      <w:szCs w:val="22"/>
    </w:rPr>
  </w:style>
  <w:style w:type="paragraph" w:customStyle="1" w:styleId="Application4">
    <w:name w:val="Application4"/>
    <w:basedOn w:val="Application3"/>
    <w:autoRedefine/>
    <w:uiPriority w:val="99"/>
    <w:rsid w:val="0060350A"/>
    <w:pPr>
      <w:numPr>
        <w:numId w:val="0"/>
      </w:numPr>
      <w:tabs>
        <w:tab w:val="num" w:pos="1134"/>
      </w:tabs>
      <w:ind w:left="1134" w:hanging="567"/>
      <w:jc w:val="left"/>
    </w:pPr>
    <w:rPr>
      <w:rFonts w:cs="Times New Roman"/>
      <w:b w:val="0"/>
      <w:sz w:val="20"/>
      <w:szCs w:val="20"/>
    </w:rPr>
  </w:style>
  <w:style w:type="paragraph" w:customStyle="1" w:styleId="Article">
    <w:name w:val="Article"/>
    <w:basedOn w:val="Normal"/>
    <w:autoRedefine/>
    <w:uiPriority w:val="99"/>
    <w:rsid w:val="0060350A"/>
    <w:pPr>
      <w:spacing w:before="120" w:after="120"/>
    </w:pPr>
    <w:rPr>
      <w:b/>
    </w:rPr>
  </w:style>
  <w:style w:type="paragraph" w:customStyle="1" w:styleId="ChapterTitle">
    <w:name w:val="ChapterTitle"/>
    <w:basedOn w:val="Normal"/>
    <w:next w:val="Normal"/>
    <w:uiPriority w:val="99"/>
    <w:rsid w:val="0060350A"/>
    <w:pPr>
      <w:keepNext/>
      <w:spacing w:after="480"/>
      <w:jc w:val="center"/>
    </w:pPr>
    <w:rPr>
      <w:b/>
      <w:sz w:val="32"/>
    </w:rPr>
  </w:style>
  <w:style w:type="paragraph" w:styleId="stbilgi">
    <w:name w:val="header"/>
    <w:basedOn w:val="Normal"/>
    <w:link w:val="stbilgiChar"/>
    <w:uiPriority w:val="99"/>
    <w:rsid w:val="0060350A"/>
    <w:pPr>
      <w:tabs>
        <w:tab w:val="center" w:pos="4153"/>
        <w:tab w:val="right" w:pos="8306"/>
      </w:tabs>
      <w:spacing w:after="240"/>
    </w:pPr>
  </w:style>
  <w:style w:type="character" w:customStyle="1" w:styleId="stbilgiChar">
    <w:name w:val="Üstbilgi Char"/>
    <w:basedOn w:val="VarsaylanParagrafYazTipi"/>
    <w:link w:val="stbilgi"/>
    <w:uiPriority w:val="99"/>
    <w:rsid w:val="0060350A"/>
    <w:rPr>
      <w:rFonts w:ascii="Arial" w:eastAsia="Times New Roman" w:hAnsi="Arial" w:cs="Arial"/>
      <w:lang w:val="en-GB"/>
    </w:rPr>
  </w:style>
  <w:style w:type="paragraph" w:customStyle="1" w:styleId="Text2">
    <w:name w:val="Text 2"/>
    <w:basedOn w:val="Normal"/>
    <w:uiPriority w:val="99"/>
    <w:rsid w:val="0060350A"/>
    <w:pPr>
      <w:tabs>
        <w:tab w:val="left" w:pos="2161"/>
      </w:tabs>
      <w:spacing w:after="240"/>
      <w:ind w:left="1202"/>
    </w:pPr>
  </w:style>
  <w:style w:type="paragraph" w:customStyle="1" w:styleId="a">
    <w:name w:val="Îáû÷íûé"/>
    <w:uiPriority w:val="99"/>
    <w:rsid w:val="0060350A"/>
    <w:pPr>
      <w:widowControl w:val="0"/>
      <w:adjustRightInd w:val="0"/>
      <w:spacing w:after="0" w:line="360" w:lineRule="atLeast"/>
      <w:jc w:val="both"/>
      <w:textAlignment w:val="baseline"/>
    </w:pPr>
    <w:rPr>
      <w:rFonts w:ascii="Times New Roman" w:eastAsia="Times New Roman" w:hAnsi="Times New Roman" w:cs="Times New Roman"/>
      <w:sz w:val="20"/>
      <w:szCs w:val="20"/>
      <w:lang w:val="ru-RU"/>
    </w:rPr>
  </w:style>
  <w:style w:type="character" w:customStyle="1" w:styleId="AklamaKonusuChar">
    <w:name w:val="Açıklama Konusu Char"/>
    <w:basedOn w:val="AklamaMetniChar"/>
    <w:link w:val="AklamaKonusu"/>
    <w:uiPriority w:val="99"/>
    <w:semiHidden/>
    <w:rsid w:val="0060350A"/>
    <w:rPr>
      <w:b/>
      <w:bCs/>
    </w:rPr>
  </w:style>
  <w:style w:type="paragraph" w:styleId="AklamaKonusu">
    <w:name w:val="annotation subject"/>
    <w:basedOn w:val="AklamaMetni"/>
    <w:next w:val="AklamaMetni"/>
    <w:link w:val="AklamaKonusuChar"/>
    <w:uiPriority w:val="99"/>
    <w:semiHidden/>
    <w:rsid w:val="0060350A"/>
    <w:rPr>
      <w:b/>
      <w:bCs/>
    </w:rPr>
  </w:style>
  <w:style w:type="character" w:customStyle="1" w:styleId="AklamaKonusuChar1">
    <w:name w:val="Açıklama Konusu Char1"/>
    <w:basedOn w:val="AklamaMetniChar1"/>
    <w:link w:val="AklamaKonusu"/>
    <w:uiPriority w:val="99"/>
    <w:semiHidden/>
    <w:rsid w:val="0060350A"/>
    <w:rPr>
      <w:b/>
      <w:bCs/>
    </w:rPr>
  </w:style>
  <w:style w:type="character" w:customStyle="1" w:styleId="BelgeBalantlarChar">
    <w:name w:val="Belge Bağlantıları Char"/>
    <w:basedOn w:val="VarsaylanParagrafYazTipi"/>
    <w:link w:val="BelgeBalantlar"/>
    <w:uiPriority w:val="99"/>
    <w:semiHidden/>
    <w:rsid w:val="0060350A"/>
    <w:rPr>
      <w:rFonts w:ascii="Tahoma" w:eastAsia="Times New Roman" w:hAnsi="Tahoma" w:cs="Tahoma"/>
      <w:sz w:val="20"/>
      <w:szCs w:val="20"/>
      <w:shd w:val="clear" w:color="auto" w:fill="000080"/>
      <w:lang w:val="en-GB"/>
    </w:rPr>
  </w:style>
  <w:style w:type="paragraph" w:styleId="BelgeBalantlar">
    <w:name w:val="Document Map"/>
    <w:basedOn w:val="Normal"/>
    <w:link w:val="BelgeBalantlarChar"/>
    <w:uiPriority w:val="99"/>
    <w:semiHidden/>
    <w:rsid w:val="0060350A"/>
    <w:pPr>
      <w:shd w:val="clear" w:color="auto" w:fill="000080"/>
    </w:pPr>
    <w:rPr>
      <w:rFonts w:ascii="Tahoma" w:hAnsi="Tahoma" w:cs="Tahoma"/>
      <w:sz w:val="20"/>
      <w:szCs w:val="20"/>
    </w:rPr>
  </w:style>
  <w:style w:type="character" w:customStyle="1" w:styleId="BelgeBalantlarChar1">
    <w:name w:val="Belge Bağlantıları Char1"/>
    <w:basedOn w:val="VarsaylanParagrafYazTipi"/>
    <w:link w:val="BelgeBalantlar"/>
    <w:uiPriority w:val="99"/>
    <w:semiHidden/>
    <w:rsid w:val="0060350A"/>
    <w:rPr>
      <w:rFonts w:ascii="Tahoma" w:eastAsia="Times New Roman" w:hAnsi="Tahoma" w:cs="Tahoma"/>
      <w:sz w:val="16"/>
      <w:szCs w:val="16"/>
      <w:lang w:val="en-GB"/>
    </w:rPr>
  </w:style>
  <w:style w:type="paragraph" w:customStyle="1" w:styleId="NumPar2">
    <w:name w:val="NumPar 2"/>
    <w:basedOn w:val="Balk2"/>
    <w:next w:val="Text2"/>
    <w:uiPriority w:val="99"/>
    <w:rsid w:val="0060350A"/>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z w:val="24"/>
      <w:szCs w:val="20"/>
      <w:lang w:val="fr-FR"/>
    </w:rPr>
  </w:style>
  <w:style w:type="paragraph" w:customStyle="1" w:styleId="Guidelines3">
    <w:name w:val="Guidelines 3"/>
    <w:basedOn w:val="Text2"/>
    <w:uiPriority w:val="99"/>
    <w:rsid w:val="0060350A"/>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zCs w:val="20"/>
    </w:rPr>
  </w:style>
  <w:style w:type="character" w:customStyle="1" w:styleId="SonnotMetniChar">
    <w:name w:val="Sonnot Metni Char"/>
    <w:basedOn w:val="VarsaylanParagrafYazTipi"/>
    <w:link w:val="SonnotMetni"/>
    <w:uiPriority w:val="99"/>
    <w:semiHidden/>
    <w:rsid w:val="0060350A"/>
    <w:rPr>
      <w:rFonts w:ascii="Arial" w:eastAsia="Times New Roman" w:hAnsi="Arial" w:cs="Arial"/>
      <w:sz w:val="20"/>
      <w:szCs w:val="20"/>
      <w:lang w:val="en-GB"/>
    </w:rPr>
  </w:style>
  <w:style w:type="paragraph" w:styleId="SonnotMetni">
    <w:name w:val="endnote text"/>
    <w:basedOn w:val="Normal"/>
    <w:link w:val="SonnotMetniChar"/>
    <w:uiPriority w:val="99"/>
    <w:semiHidden/>
    <w:rsid w:val="0060350A"/>
    <w:rPr>
      <w:sz w:val="20"/>
      <w:szCs w:val="20"/>
    </w:rPr>
  </w:style>
  <w:style w:type="character" w:customStyle="1" w:styleId="SonnotMetniChar1">
    <w:name w:val="Sonnot Metni Char1"/>
    <w:basedOn w:val="VarsaylanParagrafYazTipi"/>
    <w:link w:val="SonnotMetni"/>
    <w:uiPriority w:val="99"/>
    <w:semiHidden/>
    <w:rsid w:val="0060350A"/>
    <w:rPr>
      <w:rFonts w:ascii="Arial" w:eastAsia="Times New Roman" w:hAnsi="Arial" w:cs="Arial"/>
      <w:sz w:val="20"/>
      <w:szCs w:val="20"/>
      <w:lang w:val="en-GB"/>
    </w:rPr>
  </w:style>
  <w:style w:type="paragraph" w:styleId="bekMetni">
    <w:name w:val="Block Text"/>
    <w:basedOn w:val="Normal"/>
    <w:uiPriority w:val="99"/>
    <w:rsid w:val="0060350A"/>
    <w:pPr>
      <w:spacing w:line="240" w:lineRule="auto"/>
      <w:ind w:left="360" w:right="404" w:hanging="360"/>
    </w:pPr>
    <w:rPr>
      <w:lang w:val="tr-TR"/>
    </w:rPr>
  </w:style>
  <w:style w:type="paragraph" w:customStyle="1" w:styleId="NormalIndent1">
    <w:name w:val="Normal Indent 1"/>
    <w:basedOn w:val="NormalGirinti"/>
    <w:autoRedefine/>
    <w:uiPriority w:val="99"/>
    <w:rsid w:val="0060350A"/>
    <w:pPr>
      <w:widowControl/>
      <w:adjustRightInd/>
      <w:spacing w:line="360" w:lineRule="auto"/>
      <w:ind w:left="0"/>
      <w:textAlignment w:val="auto"/>
    </w:pPr>
    <w:rPr>
      <w:rFonts w:ascii="Times New Roman" w:hAnsi="Times New Roman" w:cs="Times New Roman"/>
      <w:b/>
      <w:sz w:val="24"/>
      <w:szCs w:val="24"/>
      <w:u w:val="single"/>
      <w:lang w:val="tr-TR" w:eastAsia="sk-SK"/>
    </w:rPr>
  </w:style>
  <w:style w:type="paragraph" w:styleId="NormalGirinti">
    <w:name w:val="Normal Indent"/>
    <w:basedOn w:val="Normal"/>
    <w:uiPriority w:val="99"/>
    <w:rsid w:val="0060350A"/>
    <w:pPr>
      <w:ind w:left="708"/>
    </w:pPr>
  </w:style>
  <w:style w:type="paragraph" w:customStyle="1" w:styleId="Default">
    <w:name w:val="Default"/>
    <w:rsid w:val="0060350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ResimYazs">
    <w:name w:val="caption"/>
    <w:basedOn w:val="Normal"/>
    <w:next w:val="Normal"/>
    <w:uiPriority w:val="99"/>
    <w:qFormat/>
    <w:rsid w:val="0060350A"/>
    <w:pPr>
      <w:widowControl/>
      <w:adjustRightInd/>
      <w:spacing w:line="240" w:lineRule="auto"/>
      <w:textAlignment w:val="auto"/>
    </w:pPr>
    <w:rPr>
      <w:rFonts w:cs="Times New Roman"/>
      <w:szCs w:val="24"/>
      <w:u w:val="single"/>
      <w:lang w:val="en-US"/>
    </w:rPr>
  </w:style>
  <w:style w:type="paragraph" w:styleId="ListeMaddemi">
    <w:name w:val="List Bullet"/>
    <w:basedOn w:val="Normal"/>
    <w:uiPriority w:val="99"/>
    <w:rsid w:val="0060350A"/>
    <w:pPr>
      <w:tabs>
        <w:tab w:val="num" w:pos="360"/>
      </w:tabs>
      <w:ind w:left="360" w:hanging="360"/>
    </w:pPr>
  </w:style>
  <w:style w:type="paragraph" w:customStyle="1" w:styleId="CharCharChar">
    <w:name w:val="Char Char Char"/>
    <w:aliases w:val="Char Char Char Char Char Char1"/>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1">
    <w:name w:val="Char Char Char1"/>
    <w:aliases w:val="Char Char Char Char Char Char11"/>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uiPriority w:val="99"/>
    <w:rsid w:val="0060350A"/>
    <w:pPr>
      <w:tabs>
        <w:tab w:val="left" w:pos="566"/>
      </w:tabs>
      <w:spacing w:after="0" w:line="240" w:lineRule="auto"/>
      <w:jc w:val="both"/>
    </w:pPr>
    <w:rPr>
      <w:rFonts w:ascii="Times New Roman" w:eastAsia="Times New Roman" w:hAnsi="Times New Roman" w:cs="Times New Roman"/>
      <w:sz w:val="19"/>
      <w:szCs w:val="20"/>
    </w:rPr>
  </w:style>
  <w:style w:type="paragraph" w:customStyle="1" w:styleId="CharCharCharCharCharCharCharCharChar">
    <w:name w:val="Char Char Char Char Char Char Char Char Char"/>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styleId="ListeParagraf">
    <w:name w:val="List Paragraph"/>
    <w:aliases w:val="içindekiler vb"/>
    <w:basedOn w:val="Normal"/>
    <w:link w:val="ListeParagrafChar"/>
    <w:uiPriority w:val="34"/>
    <w:qFormat/>
    <w:rsid w:val="0060350A"/>
    <w:pPr>
      <w:ind w:left="720"/>
      <w:contextualSpacing/>
    </w:pPr>
  </w:style>
  <w:style w:type="paragraph" w:customStyle="1" w:styleId="ListeParagraf1">
    <w:name w:val="Liste Paragraf1"/>
    <w:basedOn w:val="Normal"/>
    <w:uiPriority w:val="99"/>
    <w:rsid w:val="0060350A"/>
    <w:pPr>
      <w:widowControl/>
      <w:adjustRightInd/>
      <w:spacing w:line="240" w:lineRule="auto"/>
      <w:ind w:left="708"/>
      <w:jc w:val="left"/>
      <w:textAlignment w:val="auto"/>
    </w:pPr>
    <w:rPr>
      <w:rFonts w:ascii="Times New Roman" w:hAnsi="Times New Roman" w:cs="Times New Roman"/>
      <w:sz w:val="24"/>
      <w:szCs w:val="20"/>
    </w:rPr>
  </w:style>
  <w:style w:type="paragraph" w:styleId="AralkYok">
    <w:name w:val="No Spacing"/>
    <w:link w:val="AralkYokChar"/>
    <w:uiPriority w:val="99"/>
    <w:qFormat/>
    <w:rsid w:val="0060350A"/>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60350A"/>
    <w:rPr>
      <w:rFonts w:ascii="Calibri" w:eastAsia="Times New Roman" w:hAnsi="Calibri" w:cs="Times New Roman"/>
    </w:rPr>
  </w:style>
  <w:style w:type="paragraph" w:customStyle="1" w:styleId="Char">
    <w:name w:val="Char"/>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ndeer">
    <w:name w:val="Öndeğer"/>
    <w:uiPriority w:val="99"/>
    <w:rsid w:val="0060350A"/>
    <w:pPr>
      <w:spacing w:after="0" w:line="240" w:lineRule="auto"/>
    </w:pPr>
    <w:rPr>
      <w:rFonts w:ascii="Times New Roman" w:eastAsia="Times New Roman" w:hAnsi="Times New Roman" w:cs="Times New Roman"/>
      <w:sz w:val="24"/>
      <w:szCs w:val="20"/>
      <w:lang w:eastAsia="tr-TR"/>
    </w:rPr>
  </w:style>
  <w:style w:type="paragraph" w:customStyle="1" w:styleId="ndeer0">
    <w:name w:val="ndeer"/>
    <w:basedOn w:val="Normal"/>
    <w:uiPriority w:val="99"/>
    <w:rsid w:val="0060350A"/>
    <w:pPr>
      <w:widowControl/>
      <w:adjustRightInd/>
      <w:spacing w:before="100" w:beforeAutospacing="1" w:after="100" w:afterAutospacing="1" w:line="240" w:lineRule="auto"/>
      <w:jc w:val="left"/>
      <w:textAlignment w:val="auto"/>
    </w:pPr>
    <w:rPr>
      <w:rFonts w:ascii="Times New Roman" w:hAnsi="Times New Roman" w:cs="Times New Roman"/>
      <w:sz w:val="24"/>
      <w:szCs w:val="24"/>
      <w:lang w:val="tr-TR" w:eastAsia="tr-TR"/>
    </w:rPr>
  </w:style>
  <w:style w:type="paragraph" w:customStyle="1" w:styleId="CharCharCharCharCharCharChar">
    <w:name w:val="Char Char Char Char Char Char Char"/>
    <w:basedOn w:val="Normal"/>
    <w:uiPriority w:val="99"/>
    <w:rsid w:val="0060350A"/>
    <w:pPr>
      <w:widowControl/>
      <w:adjustRightInd/>
      <w:spacing w:after="160" w:line="240" w:lineRule="exact"/>
      <w:jc w:val="left"/>
      <w:textAlignment w:val="auto"/>
    </w:pPr>
    <w:rPr>
      <w:rFonts w:ascii="Verdana" w:hAnsi="Verdana" w:cs="Times New Roman"/>
      <w:sz w:val="20"/>
      <w:szCs w:val="20"/>
      <w:lang w:val="en-US"/>
    </w:rPr>
  </w:style>
  <w:style w:type="paragraph" w:customStyle="1" w:styleId="NormalIndent1CharCharChar">
    <w:name w:val="Normal Indent 1 Char Char Char"/>
    <w:basedOn w:val="NormalGirinti"/>
    <w:autoRedefine/>
    <w:uiPriority w:val="99"/>
    <w:rsid w:val="0060350A"/>
    <w:pPr>
      <w:keepNext/>
      <w:widowControl/>
      <w:adjustRightInd/>
      <w:spacing w:before="96" w:after="96" w:line="240" w:lineRule="auto"/>
      <w:ind w:left="357" w:hanging="357"/>
      <w:textAlignment w:val="auto"/>
    </w:pPr>
    <w:rPr>
      <w:rFonts w:cs="Times New Roman"/>
    </w:rPr>
  </w:style>
  <w:style w:type="paragraph" w:customStyle="1" w:styleId="CharChar1CharCharCharCharCharCharChar">
    <w:name w:val="Char Char1 Char Char Char Char Char Char Char"/>
    <w:basedOn w:val="Normal"/>
    <w:uiPriority w:val="99"/>
    <w:rsid w:val="0060350A"/>
    <w:pPr>
      <w:widowControl/>
      <w:adjustRightInd/>
      <w:spacing w:line="240" w:lineRule="auto"/>
      <w:jc w:val="left"/>
      <w:textAlignment w:val="auto"/>
    </w:pPr>
    <w:rPr>
      <w:rFonts w:ascii="Times New Roman" w:hAnsi="Times New Roman" w:cs="Times New Roman"/>
      <w:sz w:val="24"/>
      <w:szCs w:val="24"/>
      <w:lang w:val="pl-PL" w:eastAsia="pl-PL"/>
    </w:rPr>
  </w:style>
  <w:style w:type="character" w:customStyle="1" w:styleId="normalchar1">
    <w:name w:val="normal__char1"/>
    <w:basedOn w:val="VarsaylanParagrafYazTipi"/>
    <w:uiPriority w:val="99"/>
    <w:rsid w:val="0060350A"/>
    <w:rPr>
      <w:rFonts w:ascii="Arial" w:hAnsi="Arial" w:cs="Arial"/>
      <w:sz w:val="22"/>
      <w:szCs w:val="22"/>
      <w:u w:val="none"/>
      <w:effect w:val="none"/>
    </w:rPr>
  </w:style>
  <w:style w:type="character" w:styleId="zlenenKpr">
    <w:name w:val="FollowedHyperlink"/>
    <w:basedOn w:val="VarsaylanParagrafYazTipi"/>
    <w:uiPriority w:val="99"/>
    <w:rsid w:val="0060350A"/>
    <w:rPr>
      <w:rFonts w:cs="Times New Roman"/>
      <w:color w:val="800080"/>
      <w:u w:val="single"/>
    </w:rPr>
  </w:style>
  <w:style w:type="paragraph" w:styleId="GvdeMetniGirintisi2">
    <w:name w:val="Body Text Indent 2"/>
    <w:basedOn w:val="Normal"/>
    <w:link w:val="GvdeMetniGirintisi2Char"/>
    <w:uiPriority w:val="99"/>
    <w:rsid w:val="0060350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60350A"/>
    <w:rPr>
      <w:rFonts w:ascii="Arial" w:eastAsia="Times New Roman" w:hAnsi="Arial" w:cs="Arial"/>
      <w:lang w:val="en-GB"/>
    </w:rPr>
  </w:style>
  <w:style w:type="character" w:customStyle="1" w:styleId="DzMetinChar">
    <w:name w:val="Düz Metin Char"/>
    <w:basedOn w:val="VarsaylanParagrafYazTipi"/>
    <w:link w:val="DzMetin"/>
    <w:uiPriority w:val="99"/>
    <w:semiHidden/>
    <w:locked/>
    <w:rsid w:val="0060350A"/>
    <w:rPr>
      <w:rFonts w:ascii="Consolas" w:hAnsi="Consolas" w:cs="Consolas"/>
      <w:sz w:val="21"/>
      <w:szCs w:val="21"/>
    </w:rPr>
  </w:style>
  <w:style w:type="paragraph" w:styleId="DzMetin">
    <w:name w:val="Plain Text"/>
    <w:basedOn w:val="Normal"/>
    <w:link w:val="DzMetinChar"/>
    <w:uiPriority w:val="99"/>
    <w:semiHidden/>
    <w:unhideWhenUsed/>
    <w:rsid w:val="0060350A"/>
    <w:pPr>
      <w:widowControl/>
      <w:adjustRightInd/>
      <w:spacing w:before="100" w:beforeAutospacing="1" w:after="100" w:afterAutospacing="1" w:line="240" w:lineRule="auto"/>
      <w:jc w:val="left"/>
      <w:textAlignment w:val="auto"/>
    </w:pPr>
    <w:rPr>
      <w:rFonts w:ascii="Consolas" w:eastAsiaTheme="minorHAnsi" w:hAnsi="Consolas" w:cs="Consolas"/>
      <w:sz w:val="21"/>
      <w:szCs w:val="21"/>
      <w:lang w:val="tr-TR"/>
    </w:rPr>
  </w:style>
  <w:style w:type="character" w:customStyle="1" w:styleId="DzMetinChar1">
    <w:name w:val="Düz Metin Char1"/>
    <w:basedOn w:val="VarsaylanParagrafYazTipi"/>
    <w:link w:val="DzMetin"/>
    <w:uiPriority w:val="99"/>
    <w:semiHidden/>
    <w:rsid w:val="0060350A"/>
    <w:rPr>
      <w:rFonts w:ascii="Consolas" w:eastAsia="Times New Roman" w:hAnsi="Consolas" w:cs="Consolas"/>
      <w:sz w:val="21"/>
      <w:szCs w:val="21"/>
      <w:lang w:val="en-GB"/>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60350A"/>
    <w:pPr>
      <w:widowControl/>
      <w:adjustRightInd/>
      <w:spacing w:after="160" w:line="240" w:lineRule="exact"/>
      <w:jc w:val="left"/>
      <w:textAlignment w:val="auto"/>
    </w:pPr>
    <w:rPr>
      <w:rFonts w:ascii="Verdana" w:hAnsi="Verdana" w:cs="Times New Roman"/>
      <w:sz w:val="20"/>
      <w:szCs w:val="20"/>
      <w:lang w:val="en-US"/>
    </w:rPr>
  </w:style>
  <w:style w:type="table" w:styleId="TabloKlavuzu">
    <w:name w:val="Table Grid"/>
    <w:basedOn w:val="NormalTablo"/>
    <w:uiPriority w:val="59"/>
    <w:rsid w:val="00603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60350A"/>
    <w:rPr>
      <w:sz w:val="16"/>
      <w:szCs w:val="16"/>
    </w:rPr>
  </w:style>
  <w:style w:type="character" w:styleId="HTMLCite">
    <w:name w:val="HTML Cite"/>
    <w:basedOn w:val="VarsaylanParagrafYazTipi"/>
    <w:uiPriority w:val="99"/>
    <w:semiHidden/>
    <w:unhideWhenUsed/>
    <w:rsid w:val="0060350A"/>
    <w:rPr>
      <w:i/>
      <w:iCs/>
    </w:rPr>
  </w:style>
  <w:style w:type="paragraph" w:styleId="HTMLncedenBiimlendirilmi">
    <w:name w:val="HTML Preformatted"/>
    <w:basedOn w:val="Normal"/>
    <w:link w:val="HTMLncedenBiimlendirilmiChar"/>
    <w:uiPriority w:val="99"/>
    <w:unhideWhenUsed/>
    <w:rsid w:val="00603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60350A"/>
    <w:rPr>
      <w:rFonts w:ascii="Courier New" w:eastAsia="Times New Roman" w:hAnsi="Courier New" w:cs="Courier New"/>
      <w:sz w:val="20"/>
      <w:szCs w:val="20"/>
      <w:lang w:eastAsia="tr-TR"/>
    </w:rPr>
  </w:style>
  <w:style w:type="paragraph" w:styleId="NormalWeb">
    <w:name w:val="Normal (Web)"/>
    <w:basedOn w:val="Normal"/>
    <w:uiPriority w:val="99"/>
    <w:unhideWhenUsed/>
    <w:rsid w:val="0060350A"/>
    <w:pPr>
      <w:widowControl/>
      <w:adjustRightInd/>
      <w:spacing w:before="100" w:beforeAutospacing="1" w:after="100" w:afterAutospacing="1" w:line="240" w:lineRule="auto"/>
      <w:jc w:val="left"/>
      <w:textAlignment w:val="auto"/>
    </w:pPr>
    <w:rPr>
      <w:rFonts w:ascii="Times New Roman" w:eastAsiaTheme="minorHAnsi" w:hAnsi="Times New Roman" w:cs="Times New Roman"/>
      <w:sz w:val="24"/>
      <w:szCs w:val="24"/>
      <w:lang w:val="tr-TR" w:eastAsia="tr-TR"/>
    </w:rPr>
  </w:style>
  <w:style w:type="character" w:customStyle="1" w:styleId="ListeParagrafChar">
    <w:name w:val="Liste Paragraf Char"/>
    <w:aliases w:val="içindekiler vb Char"/>
    <w:link w:val="ListeParagraf"/>
    <w:uiPriority w:val="34"/>
    <w:locked/>
    <w:rsid w:val="00E60312"/>
    <w:rPr>
      <w:rFonts w:ascii="Arial" w:eastAsia="Times New Roman" w:hAnsi="Arial" w:cs="Arial"/>
      <w:lang w:val="en-GB"/>
    </w:rPr>
  </w:style>
  <w:style w:type="character" w:styleId="Gl">
    <w:name w:val="Strong"/>
    <w:basedOn w:val="VarsaylanParagrafYazTipi"/>
    <w:qFormat/>
    <w:rsid w:val="00E60312"/>
    <w:rPr>
      <w:b/>
      <w:bCs/>
    </w:rPr>
  </w:style>
  <w:style w:type="character" w:customStyle="1" w:styleId="A22">
    <w:name w:val="A2+2"/>
    <w:uiPriority w:val="99"/>
    <w:rsid w:val="00E2088A"/>
    <w:rPr>
      <w:rFonts w:cs="Adobe Caslon Pro"/>
      <w:color w:val="000000"/>
    </w:rPr>
  </w:style>
  <w:style w:type="paragraph" w:styleId="Dzeltme">
    <w:name w:val="Revision"/>
    <w:hidden/>
    <w:uiPriority w:val="99"/>
    <w:semiHidden/>
    <w:rsid w:val="00687322"/>
    <w:pPr>
      <w:spacing w:after="0" w:line="240" w:lineRule="auto"/>
    </w:pPr>
    <w:rPr>
      <w:rFonts w:ascii="Arial" w:eastAsia="Times New Roman" w:hAnsi="Arial" w:cs="Arial"/>
      <w:lang w:val="en-GB"/>
    </w:rPr>
  </w:style>
  <w:style w:type="table" w:styleId="OrtaKlavuz2-Vurgu3">
    <w:name w:val="Medium Grid 2 Accent 3"/>
    <w:basedOn w:val="NormalTablo"/>
    <w:uiPriority w:val="68"/>
    <w:rsid w:val="00E44B8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TBal">
    <w:name w:val="TOC Heading"/>
    <w:basedOn w:val="Balk1"/>
    <w:next w:val="Normal"/>
    <w:uiPriority w:val="39"/>
    <w:semiHidden/>
    <w:unhideWhenUsed/>
    <w:qFormat/>
    <w:rsid w:val="00746FD3"/>
    <w:pPr>
      <w:keepLines/>
      <w:widowControl/>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Cs w:val="28"/>
      <w:lang w:val="tr-TR"/>
    </w:rPr>
  </w:style>
</w:styles>
</file>

<file path=word/webSettings.xml><?xml version="1.0" encoding="utf-8"?>
<w:webSettings xmlns:r="http://schemas.openxmlformats.org/officeDocument/2006/relationships" xmlns:w="http://schemas.openxmlformats.org/wordprocessingml/2006/main">
  <w:divs>
    <w:div w:id="8147940">
      <w:bodyDiv w:val="1"/>
      <w:marLeft w:val="0"/>
      <w:marRight w:val="0"/>
      <w:marTop w:val="0"/>
      <w:marBottom w:val="0"/>
      <w:divBdr>
        <w:top w:val="none" w:sz="0" w:space="0" w:color="auto"/>
        <w:left w:val="none" w:sz="0" w:space="0" w:color="auto"/>
        <w:bottom w:val="none" w:sz="0" w:space="0" w:color="auto"/>
        <w:right w:val="none" w:sz="0" w:space="0" w:color="auto"/>
      </w:divBdr>
    </w:div>
    <w:div w:id="25181634">
      <w:bodyDiv w:val="1"/>
      <w:marLeft w:val="0"/>
      <w:marRight w:val="0"/>
      <w:marTop w:val="0"/>
      <w:marBottom w:val="0"/>
      <w:divBdr>
        <w:top w:val="none" w:sz="0" w:space="0" w:color="auto"/>
        <w:left w:val="none" w:sz="0" w:space="0" w:color="auto"/>
        <w:bottom w:val="none" w:sz="0" w:space="0" w:color="auto"/>
        <w:right w:val="none" w:sz="0" w:space="0" w:color="auto"/>
      </w:divBdr>
    </w:div>
    <w:div w:id="57560002">
      <w:bodyDiv w:val="1"/>
      <w:marLeft w:val="0"/>
      <w:marRight w:val="0"/>
      <w:marTop w:val="0"/>
      <w:marBottom w:val="0"/>
      <w:divBdr>
        <w:top w:val="none" w:sz="0" w:space="0" w:color="auto"/>
        <w:left w:val="none" w:sz="0" w:space="0" w:color="auto"/>
        <w:bottom w:val="none" w:sz="0" w:space="0" w:color="auto"/>
        <w:right w:val="none" w:sz="0" w:space="0" w:color="auto"/>
      </w:divBdr>
    </w:div>
    <w:div w:id="63065553">
      <w:bodyDiv w:val="1"/>
      <w:marLeft w:val="0"/>
      <w:marRight w:val="0"/>
      <w:marTop w:val="0"/>
      <w:marBottom w:val="0"/>
      <w:divBdr>
        <w:top w:val="none" w:sz="0" w:space="0" w:color="auto"/>
        <w:left w:val="none" w:sz="0" w:space="0" w:color="auto"/>
        <w:bottom w:val="none" w:sz="0" w:space="0" w:color="auto"/>
        <w:right w:val="none" w:sz="0" w:space="0" w:color="auto"/>
      </w:divBdr>
    </w:div>
    <w:div w:id="117073499">
      <w:bodyDiv w:val="1"/>
      <w:marLeft w:val="0"/>
      <w:marRight w:val="0"/>
      <w:marTop w:val="0"/>
      <w:marBottom w:val="0"/>
      <w:divBdr>
        <w:top w:val="none" w:sz="0" w:space="0" w:color="auto"/>
        <w:left w:val="none" w:sz="0" w:space="0" w:color="auto"/>
        <w:bottom w:val="none" w:sz="0" w:space="0" w:color="auto"/>
        <w:right w:val="none" w:sz="0" w:space="0" w:color="auto"/>
      </w:divBdr>
    </w:div>
    <w:div w:id="128283315">
      <w:bodyDiv w:val="1"/>
      <w:marLeft w:val="0"/>
      <w:marRight w:val="0"/>
      <w:marTop w:val="0"/>
      <w:marBottom w:val="0"/>
      <w:divBdr>
        <w:top w:val="none" w:sz="0" w:space="0" w:color="auto"/>
        <w:left w:val="none" w:sz="0" w:space="0" w:color="auto"/>
        <w:bottom w:val="none" w:sz="0" w:space="0" w:color="auto"/>
        <w:right w:val="none" w:sz="0" w:space="0" w:color="auto"/>
      </w:divBdr>
    </w:div>
    <w:div w:id="140005356">
      <w:bodyDiv w:val="1"/>
      <w:marLeft w:val="0"/>
      <w:marRight w:val="0"/>
      <w:marTop w:val="0"/>
      <w:marBottom w:val="0"/>
      <w:divBdr>
        <w:top w:val="none" w:sz="0" w:space="0" w:color="auto"/>
        <w:left w:val="none" w:sz="0" w:space="0" w:color="auto"/>
        <w:bottom w:val="none" w:sz="0" w:space="0" w:color="auto"/>
        <w:right w:val="none" w:sz="0" w:space="0" w:color="auto"/>
      </w:divBdr>
    </w:div>
    <w:div w:id="151916268">
      <w:bodyDiv w:val="1"/>
      <w:marLeft w:val="0"/>
      <w:marRight w:val="0"/>
      <w:marTop w:val="0"/>
      <w:marBottom w:val="0"/>
      <w:divBdr>
        <w:top w:val="none" w:sz="0" w:space="0" w:color="auto"/>
        <w:left w:val="none" w:sz="0" w:space="0" w:color="auto"/>
        <w:bottom w:val="none" w:sz="0" w:space="0" w:color="auto"/>
        <w:right w:val="none" w:sz="0" w:space="0" w:color="auto"/>
      </w:divBdr>
    </w:div>
    <w:div w:id="161165172">
      <w:bodyDiv w:val="1"/>
      <w:marLeft w:val="0"/>
      <w:marRight w:val="0"/>
      <w:marTop w:val="0"/>
      <w:marBottom w:val="0"/>
      <w:divBdr>
        <w:top w:val="none" w:sz="0" w:space="0" w:color="auto"/>
        <w:left w:val="none" w:sz="0" w:space="0" w:color="auto"/>
        <w:bottom w:val="none" w:sz="0" w:space="0" w:color="auto"/>
        <w:right w:val="none" w:sz="0" w:space="0" w:color="auto"/>
      </w:divBdr>
    </w:div>
    <w:div w:id="232816124">
      <w:bodyDiv w:val="1"/>
      <w:marLeft w:val="0"/>
      <w:marRight w:val="0"/>
      <w:marTop w:val="0"/>
      <w:marBottom w:val="0"/>
      <w:divBdr>
        <w:top w:val="none" w:sz="0" w:space="0" w:color="auto"/>
        <w:left w:val="none" w:sz="0" w:space="0" w:color="auto"/>
        <w:bottom w:val="none" w:sz="0" w:space="0" w:color="auto"/>
        <w:right w:val="none" w:sz="0" w:space="0" w:color="auto"/>
      </w:divBdr>
    </w:div>
    <w:div w:id="289216184">
      <w:bodyDiv w:val="1"/>
      <w:marLeft w:val="0"/>
      <w:marRight w:val="0"/>
      <w:marTop w:val="0"/>
      <w:marBottom w:val="0"/>
      <w:divBdr>
        <w:top w:val="none" w:sz="0" w:space="0" w:color="auto"/>
        <w:left w:val="none" w:sz="0" w:space="0" w:color="auto"/>
        <w:bottom w:val="none" w:sz="0" w:space="0" w:color="auto"/>
        <w:right w:val="none" w:sz="0" w:space="0" w:color="auto"/>
      </w:divBdr>
    </w:div>
    <w:div w:id="291715906">
      <w:bodyDiv w:val="1"/>
      <w:marLeft w:val="0"/>
      <w:marRight w:val="0"/>
      <w:marTop w:val="0"/>
      <w:marBottom w:val="0"/>
      <w:divBdr>
        <w:top w:val="none" w:sz="0" w:space="0" w:color="auto"/>
        <w:left w:val="none" w:sz="0" w:space="0" w:color="auto"/>
        <w:bottom w:val="none" w:sz="0" w:space="0" w:color="auto"/>
        <w:right w:val="none" w:sz="0" w:space="0" w:color="auto"/>
      </w:divBdr>
    </w:div>
    <w:div w:id="324481104">
      <w:bodyDiv w:val="1"/>
      <w:marLeft w:val="0"/>
      <w:marRight w:val="0"/>
      <w:marTop w:val="0"/>
      <w:marBottom w:val="0"/>
      <w:divBdr>
        <w:top w:val="none" w:sz="0" w:space="0" w:color="auto"/>
        <w:left w:val="none" w:sz="0" w:space="0" w:color="auto"/>
        <w:bottom w:val="none" w:sz="0" w:space="0" w:color="auto"/>
        <w:right w:val="none" w:sz="0" w:space="0" w:color="auto"/>
      </w:divBdr>
    </w:div>
    <w:div w:id="435367890">
      <w:bodyDiv w:val="1"/>
      <w:marLeft w:val="0"/>
      <w:marRight w:val="0"/>
      <w:marTop w:val="0"/>
      <w:marBottom w:val="0"/>
      <w:divBdr>
        <w:top w:val="none" w:sz="0" w:space="0" w:color="auto"/>
        <w:left w:val="none" w:sz="0" w:space="0" w:color="auto"/>
        <w:bottom w:val="none" w:sz="0" w:space="0" w:color="auto"/>
        <w:right w:val="none" w:sz="0" w:space="0" w:color="auto"/>
      </w:divBdr>
    </w:div>
    <w:div w:id="525405356">
      <w:bodyDiv w:val="1"/>
      <w:marLeft w:val="0"/>
      <w:marRight w:val="0"/>
      <w:marTop w:val="0"/>
      <w:marBottom w:val="0"/>
      <w:divBdr>
        <w:top w:val="none" w:sz="0" w:space="0" w:color="auto"/>
        <w:left w:val="none" w:sz="0" w:space="0" w:color="auto"/>
        <w:bottom w:val="none" w:sz="0" w:space="0" w:color="auto"/>
        <w:right w:val="none" w:sz="0" w:space="0" w:color="auto"/>
      </w:divBdr>
    </w:div>
    <w:div w:id="535390994">
      <w:bodyDiv w:val="1"/>
      <w:marLeft w:val="0"/>
      <w:marRight w:val="0"/>
      <w:marTop w:val="0"/>
      <w:marBottom w:val="0"/>
      <w:divBdr>
        <w:top w:val="none" w:sz="0" w:space="0" w:color="auto"/>
        <w:left w:val="none" w:sz="0" w:space="0" w:color="auto"/>
        <w:bottom w:val="none" w:sz="0" w:space="0" w:color="auto"/>
        <w:right w:val="none" w:sz="0" w:space="0" w:color="auto"/>
      </w:divBdr>
    </w:div>
    <w:div w:id="545793919">
      <w:bodyDiv w:val="1"/>
      <w:marLeft w:val="0"/>
      <w:marRight w:val="0"/>
      <w:marTop w:val="0"/>
      <w:marBottom w:val="0"/>
      <w:divBdr>
        <w:top w:val="none" w:sz="0" w:space="0" w:color="auto"/>
        <w:left w:val="none" w:sz="0" w:space="0" w:color="auto"/>
        <w:bottom w:val="none" w:sz="0" w:space="0" w:color="auto"/>
        <w:right w:val="none" w:sz="0" w:space="0" w:color="auto"/>
      </w:divBdr>
    </w:div>
    <w:div w:id="559707224">
      <w:bodyDiv w:val="1"/>
      <w:marLeft w:val="0"/>
      <w:marRight w:val="0"/>
      <w:marTop w:val="0"/>
      <w:marBottom w:val="0"/>
      <w:divBdr>
        <w:top w:val="none" w:sz="0" w:space="0" w:color="auto"/>
        <w:left w:val="none" w:sz="0" w:space="0" w:color="auto"/>
        <w:bottom w:val="none" w:sz="0" w:space="0" w:color="auto"/>
        <w:right w:val="none" w:sz="0" w:space="0" w:color="auto"/>
      </w:divBdr>
    </w:div>
    <w:div w:id="575825853">
      <w:bodyDiv w:val="1"/>
      <w:marLeft w:val="0"/>
      <w:marRight w:val="0"/>
      <w:marTop w:val="0"/>
      <w:marBottom w:val="0"/>
      <w:divBdr>
        <w:top w:val="none" w:sz="0" w:space="0" w:color="auto"/>
        <w:left w:val="none" w:sz="0" w:space="0" w:color="auto"/>
        <w:bottom w:val="none" w:sz="0" w:space="0" w:color="auto"/>
        <w:right w:val="none" w:sz="0" w:space="0" w:color="auto"/>
      </w:divBdr>
    </w:div>
    <w:div w:id="645744006">
      <w:bodyDiv w:val="1"/>
      <w:marLeft w:val="0"/>
      <w:marRight w:val="0"/>
      <w:marTop w:val="0"/>
      <w:marBottom w:val="0"/>
      <w:divBdr>
        <w:top w:val="none" w:sz="0" w:space="0" w:color="auto"/>
        <w:left w:val="none" w:sz="0" w:space="0" w:color="auto"/>
        <w:bottom w:val="none" w:sz="0" w:space="0" w:color="auto"/>
        <w:right w:val="none" w:sz="0" w:space="0" w:color="auto"/>
      </w:divBdr>
    </w:div>
    <w:div w:id="662465616">
      <w:bodyDiv w:val="1"/>
      <w:marLeft w:val="0"/>
      <w:marRight w:val="0"/>
      <w:marTop w:val="0"/>
      <w:marBottom w:val="0"/>
      <w:divBdr>
        <w:top w:val="none" w:sz="0" w:space="0" w:color="auto"/>
        <w:left w:val="none" w:sz="0" w:space="0" w:color="auto"/>
        <w:bottom w:val="none" w:sz="0" w:space="0" w:color="auto"/>
        <w:right w:val="none" w:sz="0" w:space="0" w:color="auto"/>
      </w:divBdr>
    </w:div>
    <w:div w:id="786126435">
      <w:bodyDiv w:val="1"/>
      <w:marLeft w:val="0"/>
      <w:marRight w:val="0"/>
      <w:marTop w:val="0"/>
      <w:marBottom w:val="0"/>
      <w:divBdr>
        <w:top w:val="none" w:sz="0" w:space="0" w:color="auto"/>
        <w:left w:val="none" w:sz="0" w:space="0" w:color="auto"/>
        <w:bottom w:val="none" w:sz="0" w:space="0" w:color="auto"/>
        <w:right w:val="none" w:sz="0" w:space="0" w:color="auto"/>
      </w:divBdr>
    </w:div>
    <w:div w:id="834342749">
      <w:bodyDiv w:val="1"/>
      <w:marLeft w:val="0"/>
      <w:marRight w:val="0"/>
      <w:marTop w:val="0"/>
      <w:marBottom w:val="0"/>
      <w:divBdr>
        <w:top w:val="none" w:sz="0" w:space="0" w:color="auto"/>
        <w:left w:val="none" w:sz="0" w:space="0" w:color="auto"/>
        <w:bottom w:val="none" w:sz="0" w:space="0" w:color="auto"/>
        <w:right w:val="none" w:sz="0" w:space="0" w:color="auto"/>
      </w:divBdr>
    </w:div>
    <w:div w:id="837961231">
      <w:bodyDiv w:val="1"/>
      <w:marLeft w:val="0"/>
      <w:marRight w:val="0"/>
      <w:marTop w:val="0"/>
      <w:marBottom w:val="0"/>
      <w:divBdr>
        <w:top w:val="none" w:sz="0" w:space="0" w:color="auto"/>
        <w:left w:val="none" w:sz="0" w:space="0" w:color="auto"/>
        <w:bottom w:val="none" w:sz="0" w:space="0" w:color="auto"/>
        <w:right w:val="none" w:sz="0" w:space="0" w:color="auto"/>
      </w:divBdr>
    </w:div>
    <w:div w:id="874737635">
      <w:bodyDiv w:val="1"/>
      <w:marLeft w:val="0"/>
      <w:marRight w:val="0"/>
      <w:marTop w:val="0"/>
      <w:marBottom w:val="0"/>
      <w:divBdr>
        <w:top w:val="none" w:sz="0" w:space="0" w:color="auto"/>
        <w:left w:val="none" w:sz="0" w:space="0" w:color="auto"/>
        <w:bottom w:val="none" w:sz="0" w:space="0" w:color="auto"/>
        <w:right w:val="none" w:sz="0" w:space="0" w:color="auto"/>
      </w:divBdr>
    </w:div>
    <w:div w:id="877813122">
      <w:bodyDiv w:val="1"/>
      <w:marLeft w:val="0"/>
      <w:marRight w:val="0"/>
      <w:marTop w:val="0"/>
      <w:marBottom w:val="0"/>
      <w:divBdr>
        <w:top w:val="none" w:sz="0" w:space="0" w:color="auto"/>
        <w:left w:val="none" w:sz="0" w:space="0" w:color="auto"/>
        <w:bottom w:val="none" w:sz="0" w:space="0" w:color="auto"/>
        <w:right w:val="none" w:sz="0" w:space="0" w:color="auto"/>
      </w:divBdr>
    </w:div>
    <w:div w:id="908658787">
      <w:bodyDiv w:val="1"/>
      <w:marLeft w:val="0"/>
      <w:marRight w:val="0"/>
      <w:marTop w:val="0"/>
      <w:marBottom w:val="0"/>
      <w:divBdr>
        <w:top w:val="none" w:sz="0" w:space="0" w:color="auto"/>
        <w:left w:val="none" w:sz="0" w:space="0" w:color="auto"/>
        <w:bottom w:val="none" w:sz="0" w:space="0" w:color="auto"/>
        <w:right w:val="none" w:sz="0" w:space="0" w:color="auto"/>
      </w:divBdr>
    </w:div>
    <w:div w:id="928538012">
      <w:bodyDiv w:val="1"/>
      <w:marLeft w:val="0"/>
      <w:marRight w:val="0"/>
      <w:marTop w:val="0"/>
      <w:marBottom w:val="0"/>
      <w:divBdr>
        <w:top w:val="none" w:sz="0" w:space="0" w:color="auto"/>
        <w:left w:val="none" w:sz="0" w:space="0" w:color="auto"/>
        <w:bottom w:val="none" w:sz="0" w:space="0" w:color="auto"/>
        <w:right w:val="none" w:sz="0" w:space="0" w:color="auto"/>
      </w:divBdr>
    </w:div>
    <w:div w:id="1068068715">
      <w:bodyDiv w:val="1"/>
      <w:marLeft w:val="0"/>
      <w:marRight w:val="0"/>
      <w:marTop w:val="0"/>
      <w:marBottom w:val="0"/>
      <w:divBdr>
        <w:top w:val="none" w:sz="0" w:space="0" w:color="auto"/>
        <w:left w:val="none" w:sz="0" w:space="0" w:color="auto"/>
        <w:bottom w:val="none" w:sz="0" w:space="0" w:color="auto"/>
        <w:right w:val="none" w:sz="0" w:space="0" w:color="auto"/>
      </w:divBdr>
    </w:div>
    <w:div w:id="1118379346">
      <w:bodyDiv w:val="1"/>
      <w:marLeft w:val="0"/>
      <w:marRight w:val="0"/>
      <w:marTop w:val="0"/>
      <w:marBottom w:val="0"/>
      <w:divBdr>
        <w:top w:val="none" w:sz="0" w:space="0" w:color="auto"/>
        <w:left w:val="none" w:sz="0" w:space="0" w:color="auto"/>
        <w:bottom w:val="none" w:sz="0" w:space="0" w:color="auto"/>
        <w:right w:val="none" w:sz="0" w:space="0" w:color="auto"/>
      </w:divBdr>
    </w:div>
    <w:div w:id="1137602366">
      <w:bodyDiv w:val="1"/>
      <w:marLeft w:val="0"/>
      <w:marRight w:val="0"/>
      <w:marTop w:val="0"/>
      <w:marBottom w:val="0"/>
      <w:divBdr>
        <w:top w:val="none" w:sz="0" w:space="0" w:color="auto"/>
        <w:left w:val="none" w:sz="0" w:space="0" w:color="auto"/>
        <w:bottom w:val="none" w:sz="0" w:space="0" w:color="auto"/>
        <w:right w:val="none" w:sz="0" w:space="0" w:color="auto"/>
      </w:divBdr>
    </w:div>
    <w:div w:id="1146583132">
      <w:bodyDiv w:val="1"/>
      <w:marLeft w:val="0"/>
      <w:marRight w:val="0"/>
      <w:marTop w:val="0"/>
      <w:marBottom w:val="0"/>
      <w:divBdr>
        <w:top w:val="none" w:sz="0" w:space="0" w:color="auto"/>
        <w:left w:val="none" w:sz="0" w:space="0" w:color="auto"/>
        <w:bottom w:val="none" w:sz="0" w:space="0" w:color="auto"/>
        <w:right w:val="none" w:sz="0" w:space="0" w:color="auto"/>
      </w:divBdr>
    </w:div>
    <w:div w:id="1160386669">
      <w:bodyDiv w:val="1"/>
      <w:marLeft w:val="0"/>
      <w:marRight w:val="0"/>
      <w:marTop w:val="0"/>
      <w:marBottom w:val="0"/>
      <w:divBdr>
        <w:top w:val="none" w:sz="0" w:space="0" w:color="auto"/>
        <w:left w:val="none" w:sz="0" w:space="0" w:color="auto"/>
        <w:bottom w:val="none" w:sz="0" w:space="0" w:color="auto"/>
        <w:right w:val="none" w:sz="0" w:space="0" w:color="auto"/>
      </w:divBdr>
    </w:div>
    <w:div w:id="1215779363">
      <w:bodyDiv w:val="1"/>
      <w:marLeft w:val="0"/>
      <w:marRight w:val="0"/>
      <w:marTop w:val="0"/>
      <w:marBottom w:val="0"/>
      <w:divBdr>
        <w:top w:val="none" w:sz="0" w:space="0" w:color="auto"/>
        <w:left w:val="none" w:sz="0" w:space="0" w:color="auto"/>
        <w:bottom w:val="none" w:sz="0" w:space="0" w:color="auto"/>
        <w:right w:val="none" w:sz="0" w:space="0" w:color="auto"/>
      </w:divBdr>
    </w:div>
    <w:div w:id="1251887690">
      <w:bodyDiv w:val="1"/>
      <w:marLeft w:val="0"/>
      <w:marRight w:val="0"/>
      <w:marTop w:val="0"/>
      <w:marBottom w:val="0"/>
      <w:divBdr>
        <w:top w:val="none" w:sz="0" w:space="0" w:color="auto"/>
        <w:left w:val="none" w:sz="0" w:space="0" w:color="auto"/>
        <w:bottom w:val="none" w:sz="0" w:space="0" w:color="auto"/>
        <w:right w:val="none" w:sz="0" w:space="0" w:color="auto"/>
      </w:divBdr>
    </w:div>
    <w:div w:id="1306471537">
      <w:bodyDiv w:val="1"/>
      <w:marLeft w:val="0"/>
      <w:marRight w:val="0"/>
      <w:marTop w:val="0"/>
      <w:marBottom w:val="0"/>
      <w:divBdr>
        <w:top w:val="none" w:sz="0" w:space="0" w:color="auto"/>
        <w:left w:val="none" w:sz="0" w:space="0" w:color="auto"/>
        <w:bottom w:val="none" w:sz="0" w:space="0" w:color="auto"/>
        <w:right w:val="none" w:sz="0" w:space="0" w:color="auto"/>
      </w:divBdr>
    </w:div>
    <w:div w:id="1320883403">
      <w:bodyDiv w:val="1"/>
      <w:marLeft w:val="0"/>
      <w:marRight w:val="0"/>
      <w:marTop w:val="0"/>
      <w:marBottom w:val="0"/>
      <w:divBdr>
        <w:top w:val="none" w:sz="0" w:space="0" w:color="auto"/>
        <w:left w:val="none" w:sz="0" w:space="0" w:color="auto"/>
        <w:bottom w:val="none" w:sz="0" w:space="0" w:color="auto"/>
        <w:right w:val="none" w:sz="0" w:space="0" w:color="auto"/>
      </w:divBdr>
    </w:div>
    <w:div w:id="1341784560">
      <w:bodyDiv w:val="1"/>
      <w:marLeft w:val="0"/>
      <w:marRight w:val="0"/>
      <w:marTop w:val="0"/>
      <w:marBottom w:val="0"/>
      <w:divBdr>
        <w:top w:val="none" w:sz="0" w:space="0" w:color="auto"/>
        <w:left w:val="none" w:sz="0" w:space="0" w:color="auto"/>
        <w:bottom w:val="none" w:sz="0" w:space="0" w:color="auto"/>
        <w:right w:val="none" w:sz="0" w:space="0" w:color="auto"/>
      </w:divBdr>
    </w:div>
    <w:div w:id="1458260759">
      <w:bodyDiv w:val="1"/>
      <w:marLeft w:val="0"/>
      <w:marRight w:val="0"/>
      <w:marTop w:val="0"/>
      <w:marBottom w:val="0"/>
      <w:divBdr>
        <w:top w:val="none" w:sz="0" w:space="0" w:color="auto"/>
        <w:left w:val="none" w:sz="0" w:space="0" w:color="auto"/>
        <w:bottom w:val="none" w:sz="0" w:space="0" w:color="auto"/>
        <w:right w:val="none" w:sz="0" w:space="0" w:color="auto"/>
      </w:divBdr>
    </w:div>
    <w:div w:id="1486624734">
      <w:bodyDiv w:val="1"/>
      <w:marLeft w:val="0"/>
      <w:marRight w:val="0"/>
      <w:marTop w:val="0"/>
      <w:marBottom w:val="0"/>
      <w:divBdr>
        <w:top w:val="none" w:sz="0" w:space="0" w:color="auto"/>
        <w:left w:val="none" w:sz="0" w:space="0" w:color="auto"/>
        <w:bottom w:val="none" w:sz="0" w:space="0" w:color="auto"/>
        <w:right w:val="none" w:sz="0" w:space="0" w:color="auto"/>
      </w:divBdr>
    </w:div>
    <w:div w:id="1541631170">
      <w:bodyDiv w:val="1"/>
      <w:marLeft w:val="0"/>
      <w:marRight w:val="0"/>
      <w:marTop w:val="0"/>
      <w:marBottom w:val="0"/>
      <w:divBdr>
        <w:top w:val="none" w:sz="0" w:space="0" w:color="auto"/>
        <w:left w:val="none" w:sz="0" w:space="0" w:color="auto"/>
        <w:bottom w:val="none" w:sz="0" w:space="0" w:color="auto"/>
        <w:right w:val="none" w:sz="0" w:space="0" w:color="auto"/>
      </w:divBdr>
    </w:div>
    <w:div w:id="1549956884">
      <w:bodyDiv w:val="1"/>
      <w:marLeft w:val="0"/>
      <w:marRight w:val="0"/>
      <w:marTop w:val="0"/>
      <w:marBottom w:val="0"/>
      <w:divBdr>
        <w:top w:val="none" w:sz="0" w:space="0" w:color="auto"/>
        <w:left w:val="none" w:sz="0" w:space="0" w:color="auto"/>
        <w:bottom w:val="none" w:sz="0" w:space="0" w:color="auto"/>
        <w:right w:val="none" w:sz="0" w:space="0" w:color="auto"/>
      </w:divBdr>
    </w:div>
    <w:div w:id="1603680579">
      <w:bodyDiv w:val="1"/>
      <w:marLeft w:val="0"/>
      <w:marRight w:val="0"/>
      <w:marTop w:val="0"/>
      <w:marBottom w:val="0"/>
      <w:divBdr>
        <w:top w:val="none" w:sz="0" w:space="0" w:color="auto"/>
        <w:left w:val="none" w:sz="0" w:space="0" w:color="auto"/>
        <w:bottom w:val="none" w:sz="0" w:space="0" w:color="auto"/>
        <w:right w:val="none" w:sz="0" w:space="0" w:color="auto"/>
      </w:divBdr>
    </w:div>
    <w:div w:id="1619557809">
      <w:bodyDiv w:val="1"/>
      <w:marLeft w:val="0"/>
      <w:marRight w:val="0"/>
      <w:marTop w:val="0"/>
      <w:marBottom w:val="0"/>
      <w:divBdr>
        <w:top w:val="none" w:sz="0" w:space="0" w:color="auto"/>
        <w:left w:val="none" w:sz="0" w:space="0" w:color="auto"/>
        <w:bottom w:val="none" w:sz="0" w:space="0" w:color="auto"/>
        <w:right w:val="none" w:sz="0" w:space="0" w:color="auto"/>
      </w:divBdr>
    </w:div>
    <w:div w:id="1627618968">
      <w:bodyDiv w:val="1"/>
      <w:marLeft w:val="0"/>
      <w:marRight w:val="0"/>
      <w:marTop w:val="0"/>
      <w:marBottom w:val="0"/>
      <w:divBdr>
        <w:top w:val="none" w:sz="0" w:space="0" w:color="auto"/>
        <w:left w:val="none" w:sz="0" w:space="0" w:color="auto"/>
        <w:bottom w:val="none" w:sz="0" w:space="0" w:color="auto"/>
        <w:right w:val="none" w:sz="0" w:space="0" w:color="auto"/>
      </w:divBdr>
    </w:div>
    <w:div w:id="1643920362">
      <w:bodyDiv w:val="1"/>
      <w:marLeft w:val="0"/>
      <w:marRight w:val="0"/>
      <w:marTop w:val="0"/>
      <w:marBottom w:val="0"/>
      <w:divBdr>
        <w:top w:val="none" w:sz="0" w:space="0" w:color="auto"/>
        <w:left w:val="none" w:sz="0" w:space="0" w:color="auto"/>
        <w:bottom w:val="none" w:sz="0" w:space="0" w:color="auto"/>
        <w:right w:val="none" w:sz="0" w:space="0" w:color="auto"/>
      </w:divBdr>
    </w:div>
    <w:div w:id="1662615097">
      <w:bodyDiv w:val="1"/>
      <w:marLeft w:val="0"/>
      <w:marRight w:val="0"/>
      <w:marTop w:val="0"/>
      <w:marBottom w:val="0"/>
      <w:divBdr>
        <w:top w:val="none" w:sz="0" w:space="0" w:color="auto"/>
        <w:left w:val="none" w:sz="0" w:space="0" w:color="auto"/>
        <w:bottom w:val="none" w:sz="0" w:space="0" w:color="auto"/>
        <w:right w:val="none" w:sz="0" w:space="0" w:color="auto"/>
      </w:divBdr>
    </w:div>
    <w:div w:id="1709256917">
      <w:bodyDiv w:val="1"/>
      <w:marLeft w:val="0"/>
      <w:marRight w:val="0"/>
      <w:marTop w:val="0"/>
      <w:marBottom w:val="0"/>
      <w:divBdr>
        <w:top w:val="none" w:sz="0" w:space="0" w:color="auto"/>
        <w:left w:val="none" w:sz="0" w:space="0" w:color="auto"/>
        <w:bottom w:val="none" w:sz="0" w:space="0" w:color="auto"/>
        <w:right w:val="none" w:sz="0" w:space="0" w:color="auto"/>
      </w:divBdr>
    </w:div>
    <w:div w:id="1737119868">
      <w:bodyDiv w:val="1"/>
      <w:marLeft w:val="0"/>
      <w:marRight w:val="0"/>
      <w:marTop w:val="0"/>
      <w:marBottom w:val="0"/>
      <w:divBdr>
        <w:top w:val="none" w:sz="0" w:space="0" w:color="auto"/>
        <w:left w:val="none" w:sz="0" w:space="0" w:color="auto"/>
        <w:bottom w:val="none" w:sz="0" w:space="0" w:color="auto"/>
        <w:right w:val="none" w:sz="0" w:space="0" w:color="auto"/>
      </w:divBdr>
    </w:div>
    <w:div w:id="1752853277">
      <w:bodyDiv w:val="1"/>
      <w:marLeft w:val="0"/>
      <w:marRight w:val="0"/>
      <w:marTop w:val="0"/>
      <w:marBottom w:val="0"/>
      <w:divBdr>
        <w:top w:val="none" w:sz="0" w:space="0" w:color="auto"/>
        <w:left w:val="none" w:sz="0" w:space="0" w:color="auto"/>
        <w:bottom w:val="none" w:sz="0" w:space="0" w:color="auto"/>
        <w:right w:val="none" w:sz="0" w:space="0" w:color="auto"/>
      </w:divBdr>
    </w:div>
    <w:div w:id="1824391309">
      <w:bodyDiv w:val="1"/>
      <w:marLeft w:val="0"/>
      <w:marRight w:val="0"/>
      <w:marTop w:val="0"/>
      <w:marBottom w:val="0"/>
      <w:divBdr>
        <w:top w:val="none" w:sz="0" w:space="0" w:color="auto"/>
        <w:left w:val="none" w:sz="0" w:space="0" w:color="auto"/>
        <w:bottom w:val="none" w:sz="0" w:space="0" w:color="auto"/>
        <w:right w:val="none" w:sz="0" w:space="0" w:color="auto"/>
      </w:divBdr>
    </w:div>
    <w:div w:id="1859079027">
      <w:bodyDiv w:val="1"/>
      <w:marLeft w:val="0"/>
      <w:marRight w:val="0"/>
      <w:marTop w:val="0"/>
      <w:marBottom w:val="0"/>
      <w:divBdr>
        <w:top w:val="none" w:sz="0" w:space="0" w:color="auto"/>
        <w:left w:val="none" w:sz="0" w:space="0" w:color="auto"/>
        <w:bottom w:val="none" w:sz="0" w:space="0" w:color="auto"/>
        <w:right w:val="none" w:sz="0" w:space="0" w:color="auto"/>
      </w:divBdr>
    </w:div>
    <w:div w:id="1862862952">
      <w:bodyDiv w:val="1"/>
      <w:marLeft w:val="0"/>
      <w:marRight w:val="0"/>
      <w:marTop w:val="0"/>
      <w:marBottom w:val="0"/>
      <w:divBdr>
        <w:top w:val="none" w:sz="0" w:space="0" w:color="auto"/>
        <w:left w:val="none" w:sz="0" w:space="0" w:color="auto"/>
        <w:bottom w:val="none" w:sz="0" w:space="0" w:color="auto"/>
        <w:right w:val="none" w:sz="0" w:space="0" w:color="auto"/>
      </w:divBdr>
    </w:div>
    <w:div w:id="1946569443">
      <w:bodyDiv w:val="1"/>
      <w:marLeft w:val="0"/>
      <w:marRight w:val="0"/>
      <w:marTop w:val="0"/>
      <w:marBottom w:val="0"/>
      <w:divBdr>
        <w:top w:val="none" w:sz="0" w:space="0" w:color="auto"/>
        <w:left w:val="none" w:sz="0" w:space="0" w:color="auto"/>
        <w:bottom w:val="none" w:sz="0" w:space="0" w:color="auto"/>
        <w:right w:val="none" w:sz="0" w:space="0" w:color="auto"/>
      </w:divBdr>
    </w:div>
    <w:div w:id="1948082142">
      <w:bodyDiv w:val="1"/>
      <w:marLeft w:val="0"/>
      <w:marRight w:val="0"/>
      <w:marTop w:val="0"/>
      <w:marBottom w:val="0"/>
      <w:divBdr>
        <w:top w:val="none" w:sz="0" w:space="0" w:color="auto"/>
        <w:left w:val="none" w:sz="0" w:space="0" w:color="auto"/>
        <w:bottom w:val="none" w:sz="0" w:space="0" w:color="auto"/>
        <w:right w:val="none" w:sz="0" w:space="0" w:color="auto"/>
      </w:divBdr>
    </w:div>
    <w:div w:id="1966081251">
      <w:bodyDiv w:val="1"/>
      <w:marLeft w:val="0"/>
      <w:marRight w:val="0"/>
      <w:marTop w:val="0"/>
      <w:marBottom w:val="0"/>
      <w:divBdr>
        <w:top w:val="none" w:sz="0" w:space="0" w:color="auto"/>
        <w:left w:val="none" w:sz="0" w:space="0" w:color="auto"/>
        <w:bottom w:val="none" w:sz="0" w:space="0" w:color="auto"/>
        <w:right w:val="none" w:sz="0" w:space="0" w:color="auto"/>
      </w:divBdr>
    </w:div>
    <w:div w:id="20239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ika.org.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ka.org.t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syb@dika.org.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ika.org.tr/dosya/Destek_Ynetim_Klavuzu.pdf" TargetMode="External"/><Relationship Id="rId1" Type="http://schemas.openxmlformats.org/officeDocument/2006/relationships/hyperlink" Target="http://www.dika.org.tr/upload/archive/files/PFDY.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6090-4349-4B8B-BA64-F3021317F983}">
  <ds:schemaRefs>
    <ds:schemaRef ds:uri="http://schemas.openxmlformats.org/officeDocument/2006/bibliography"/>
  </ds:schemaRefs>
</ds:datastoreItem>
</file>

<file path=customXml/itemProps2.xml><?xml version="1.0" encoding="utf-8"?>
<ds:datastoreItem xmlns:ds="http://schemas.openxmlformats.org/officeDocument/2006/customXml" ds:itemID="{98272A9C-5E72-498F-AA26-BABA5699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23</Pages>
  <Words>5684</Words>
  <Characters>32405</Characters>
  <Application>Microsoft Office Word</Application>
  <DocSecurity>0</DocSecurity>
  <Lines>270</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semra.karaboga</dc:creator>
  <cp:lastModifiedBy>osertac.azizoglu</cp:lastModifiedBy>
  <cp:revision>114</cp:revision>
  <cp:lastPrinted>2015-03-18T14:18:00Z</cp:lastPrinted>
  <dcterms:created xsi:type="dcterms:W3CDTF">2015-01-19T12:43:00Z</dcterms:created>
  <dcterms:modified xsi:type="dcterms:W3CDTF">2015-07-03T12:47:00Z</dcterms:modified>
</cp:coreProperties>
</file>